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2262" w14:textId="144B9911" w:rsidR="00631EB5" w:rsidRPr="00FE4CDB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4CDB">
        <w:rPr>
          <w:rFonts w:ascii="Arial" w:hAnsi="Arial" w:cs="Arial"/>
          <w:b/>
          <w:sz w:val="28"/>
          <w:szCs w:val="28"/>
        </w:rPr>
        <w:t>O</w:t>
      </w:r>
      <w:r w:rsidR="001C3538">
        <w:rPr>
          <w:rFonts w:ascii="Arial" w:hAnsi="Arial" w:cs="Arial"/>
          <w:b/>
          <w:sz w:val="28"/>
          <w:szCs w:val="28"/>
        </w:rPr>
        <w:t>bec</w:t>
      </w:r>
      <w:r w:rsidRPr="00FE4CDB">
        <w:rPr>
          <w:rFonts w:ascii="Arial" w:hAnsi="Arial" w:cs="Arial"/>
          <w:b/>
          <w:sz w:val="28"/>
          <w:szCs w:val="28"/>
        </w:rPr>
        <w:t xml:space="preserve"> P</w:t>
      </w:r>
      <w:r w:rsidR="00FE4CDB" w:rsidRPr="00FE4CDB">
        <w:rPr>
          <w:rFonts w:ascii="Arial" w:hAnsi="Arial" w:cs="Arial"/>
          <w:b/>
          <w:sz w:val="28"/>
          <w:szCs w:val="28"/>
        </w:rPr>
        <w:t>ERNINK</w:t>
      </w:r>
    </w:p>
    <w:p w14:paraId="1354D1E9" w14:textId="355E30EC" w:rsidR="00631EB5" w:rsidRPr="00FE4CDB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4CDB">
        <w:rPr>
          <w:rFonts w:ascii="Arial" w:hAnsi="Arial" w:cs="Arial"/>
          <w:b/>
          <w:sz w:val="28"/>
          <w:szCs w:val="28"/>
        </w:rPr>
        <w:t>Zastupitelstvo obce P</w:t>
      </w:r>
      <w:r w:rsidR="001C3538">
        <w:rPr>
          <w:rFonts w:ascii="Arial" w:hAnsi="Arial" w:cs="Arial"/>
          <w:b/>
          <w:sz w:val="28"/>
          <w:szCs w:val="28"/>
        </w:rPr>
        <w:t>ERNINK</w:t>
      </w:r>
    </w:p>
    <w:p w14:paraId="380595FC" w14:textId="597DC511" w:rsidR="00631EB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FE4CDB">
        <w:rPr>
          <w:rFonts w:ascii="Arial" w:hAnsi="Arial" w:cs="Arial"/>
          <w:b/>
        </w:rPr>
        <w:t>P</w:t>
      </w:r>
      <w:r w:rsidR="001C3538">
        <w:rPr>
          <w:rFonts w:ascii="Arial" w:hAnsi="Arial" w:cs="Arial"/>
          <w:b/>
        </w:rPr>
        <w:t>ERNINK</w:t>
      </w:r>
    </w:p>
    <w:p w14:paraId="46E7A55C" w14:textId="77777777" w:rsidR="00631EB5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3FBF989B" w14:textId="77777777" w:rsidR="00631EB5" w:rsidRDefault="00631EB5">
      <w:pPr>
        <w:jc w:val="both"/>
        <w:rPr>
          <w:rFonts w:ascii="Arial" w:hAnsi="Arial" w:cs="Arial"/>
          <w:sz w:val="22"/>
          <w:szCs w:val="22"/>
        </w:rPr>
      </w:pPr>
    </w:p>
    <w:p w14:paraId="344E5883" w14:textId="670E827C" w:rsidR="00631EB5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Pernink se na svém </w:t>
      </w:r>
      <w:r w:rsidR="00642639"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DB7996">
        <w:rPr>
          <w:rFonts w:ascii="Arial" w:hAnsi="Arial" w:cs="Arial"/>
          <w:sz w:val="22"/>
          <w:szCs w:val="22"/>
        </w:rPr>
        <w:t xml:space="preserve">23. října 2023 </w:t>
      </w:r>
      <w:r w:rsidR="00642639">
        <w:rPr>
          <w:rFonts w:ascii="Arial" w:hAnsi="Arial" w:cs="Arial"/>
          <w:sz w:val="22"/>
          <w:szCs w:val="22"/>
        </w:rPr>
        <w:t xml:space="preserve">usnesením č. 10/11/23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CA66A23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5742A4AB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2B419CD" w14:textId="77777777" w:rsidR="00631EB5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4E939B" w14:textId="77777777" w:rsidR="00631EB5" w:rsidRDefault="00631E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817BBF" w14:textId="77777777" w:rsidR="00631EB5" w:rsidRDefault="00000000">
      <w:pPr>
        <w:numPr>
          <w:ilvl w:val="0"/>
          <w:numId w:val="2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Pernink.</w:t>
      </w:r>
    </w:p>
    <w:p w14:paraId="11753172" w14:textId="77777777" w:rsidR="00631EB5" w:rsidRDefault="00631EB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F69AD5" w14:textId="77777777" w:rsidR="00631EB5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A9ED4F7" w14:textId="77777777" w:rsidR="00631EB5" w:rsidRDefault="00631EB5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A5CDDAD" w14:textId="77777777" w:rsidR="00631EB5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7B0F670" w14:textId="77777777" w:rsidR="00631EB5" w:rsidRDefault="00631EB5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AEAF031" w14:textId="357537CF" w:rsidR="00631EB5" w:rsidRDefault="00000000">
      <w:pPr>
        <w:numPr>
          <w:ilvl w:val="0"/>
          <w:numId w:val="2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</w:t>
      </w:r>
      <w:r w:rsidR="00DB79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20D68E8" w14:textId="77777777" w:rsidR="00631EB5" w:rsidRDefault="00631EB5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77E75B4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79766A08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ECEA779" w14:textId="77777777" w:rsidR="00631EB5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FB9C74" w14:textId="77777777" w:rsidR="00631EB5" w:rsidRDefault="00631EB5">
      <w:pPr>
        <w:jc w:val="center"/>
        <w:rPr>
          <w:rFonts w:ascii="Arial" w:hAnsi="Arial" w:cs="Arial"/>
          <w:sz w:val="22"/>
          <w:szCs w:val="22"/>
        </w:rPr>
      </w:pPr>
    </w:p>
    <w:p w14:paraId="17AE03A2" w14:textId="77777777" w:rsidR="00631EB5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9CE0A23" w14:textId="77777777" w:rsidR="00631EB5" w:rsidRDefault="00631EB5">
      <w:pPr>
        <w:rPr>
          <w:rFonts w:ascii="Arial" w:hAnsi="Arial" w:cs="Arial"/>
          <w:i/>
          <w:iCs/>
          <w:sz w:val="22"/>
          <w:szCs w:val="22"/>
        </w:rPr>
      </w:pPr>
    </w:p>
    <w:p w14:paraId="4067A19A" w14:textId="4FF31FC1" w:rsidR="00631EB5" w:rsidRDefault="00000000">
      <w:pPr>
        <w:pStyle w:val="Odstavecseseznamem"/>
        <w:numPr>
          <w:ilvl w:val="0"/>
          <w:numId w:val="4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 w:rsidR="001C3538">
        <w:rPr>
          <w:rFonts w:ascii="Arial" w:hAnsi="Arial" w:cs="Arial"/>
          <w:bCs/>
          <w:i/>
        </w:rPr>
        <w:t xml:space="preserve"> rostlinného původu</w:t>
      </w:r>
    </w:p>
    <w:p w14:paraId="62AF7652" w14:textId="77777777" w:rsidR="00631EB5" w:rsidRDefault="00000000">
      <w:pPr>
        <w:pStyle w:val="Odstavecseseznamem"/>
        <w:numPr>
          <w:ilvl w:val="0"/>
          <w:numId w:val="4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05B1EC8" w14:textId="77777777" w:rsidR="00631EB5" w:rsidRDefault="00000000">
      <w:pPr>
        <w:pStyle w:val="Odstavecseseznamem"/>
        <w:numPr>
          <w:ilvl w:val="0"/>
          <w:numId w:val="4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nápojového kartonu,</w:t>
      </w:r>
    </w:p>
    <w:p w14:paraId="42B87CDA" w14:textId="77777777" w:rsidR="00631EB5" w:rsidRDefault="00000000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A9A98C1" w14:textId="77777777" w:rsidR="00631EB5" w:rsidRDefault="00000000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7E2F902" w14:textId="77777777" w:rsidR="00631EB5" w:rsidRDefault="00000000">
      <w:pPr>
        <w:numPr>
          <w:ilvl w:val="0"/>
          <w:numId w:val="4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97793D9" w14:textId="77777777" w:rsidR="00631EB5" w:rsidRDefault="00000000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6FC8AB" w14:textId="77777777" w:rsidR="00631EB5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7223FC" w14:textId="77777777" w:rsidR="00631EB5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7DB488D" w14:textId="77777777" w:rsidR="00631EB5" w:rsidRDefault="00631EB5">
      <w:pPr>
        <w:rPr>
          <w:rFonts w:ascii="Arial" w:hAnsi="Arial" w:cs="Arial"/>
          <w:i/>
          <w:sz w:val="22"/>
          <w:szCs w:val="22"/>
        </w:rPr>
      </w:pPr>
    </w:p>
    <w:p w14:paraId="527B0012" w14:textId="776E2D9F" w:rsidR="00631EB5" w:rsidRDefault="00000000" w:rsidP="00CC5300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DB79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h).</w:t>
      </w:r>
    </w:p>
    <w:p w14:paraId="53BE8AE1" w14:textId="77777777" w:rsidR="00631EB5" w:rsidRDefault="00631EB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E2B97F" w14:textId="77777777" w:rsidR="00631EB5" w:rsidRDefault="00000000" w:rsidP="00CC5300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apod.).</w:t>
      </w:r>
    </w:p>
    <w:p w14:paraId="47F31C38" w14:textId="77777777" w:rsidR="00631EB5" w:rsidRDefault="00631EB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48E7D70" w14:textId="77777777" w:rsidR="00631EB5" w:rsidRDefault="00631EB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6F1D82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6CBECAD" w14:textId="11999880" w:rsidR="00631EB5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 včetně </w:t>
      </w:r>
      <w:r w:rsidR="00FE4CDB">
        <w:rPr>
          <w:rFonts w:ascii="Arial" w:hAnsi="Arial" w:cs="Arial"/>
          <w:b/>
          <w:bCs/>
          <w:sz w:val="22"/>
          <w:szCs w:val="22"/>
          <w:u w:val="none"/>
        </w:rPr>
        <w:t>PET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lahví a nápojových kartonů, skla, kovů, biologického odpadu</w:t>
      </w:r>
      <w:r w:rsidR="001C3538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8438AC7" w14:textId="77777777" w:rsidR="00631EB5" w:rsidRDefault="00631EB5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2FDDA4" w14:textId="764F7A66" w:rsidR="00631EB5" w:rsidRDefault="00000000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včetně </w:t>
      </w:r>
      <w:r w:rsidR="00FE4CDB">
        <w:rPr>
          <w:rFonts w:ascii="Arial" w:hAnsi="Arial" w:cs="Arial"/>
          <w:sz w:val="22"/>
          <w:szCs w:val="22"/>
        </w:rPr>
        <w:t>PET</w:t>
      </w:r>
      <w:r>
        <w:rPr>
          <w:rFonts w:ascii="Arial" w:hAnsi="Arial" w:cs="Arial"/>
          <w:sz w:val="22"/>
          <w:szCs w:val="22"/>
        </w:rPr>
        <w:t xml:space="preserve"> lahví a nápojových kartonů</w:t>
      </w:r>
      <w:r w:rsidR="001C35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kovy, biologické odpady</w:t>
      </w:r>
      <w:r w:rsidR="001C3538">
        <w:rPr>
          <w:rFonts w:ascii="Arial" w:hAnsi="Arial" w:cs="Arial"/>
          <w:sz w:val="22"/>
          <w:szCs w:val="22"/>
        </w:rPr>
        <w:t xml:space="preserve"> rostlinného původu</w:t>
      </w:r>
      <w:r>
        <w:rPr>
          <w:rFonts w:ascii="Arial" w:hAnsi="Arial" w:cs="Arial"/>
          <w:sz w:val="22"/>
          <w:szCs w:val="22"/>
        </w:rPr>
        <w:t xml:space="preserve">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Cs/>
          <w:sz w:val="22"/>
          <w:szCs w:val="22"/>
        </w:rPr>
        <w:t>sběrné nádoby různých objemů nebo, velkoobjemové kontejnery.</w:t>
      </w:r>
    </w:p>
    <w:p w14:paraId="6156C540" w14:textId="77777777" w:rsidR="00631EB5" w:rsidRDefault="00631EB5">
      <w:pPr>
        <w:tabs>
          <w:tab w:val="left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CAE2483" w14:textId="77777777" w:rsidR="001C3538" w:rsidRPr="001C3538" w:rsidRDefault="00000000" w:rsidP="00FE4CDB">
      <w:pPr>
        <w:pStyle w:val="NormlnIMP"/>
        <w:numPr>
          <w:ilvl w:val="0"/>
          <w:numId w:val="5"/>
        </w:numPr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</w:rPr>
      </w:pPr>
      <w:r w:rsidRPr="001C3538">
        <w:rPr>
          <w:rFonts w:ascii="Arial" w:hAnsi="Arial" w:cs="Arial"/>
          <w:sz w:val="22"/>
          <w:szCs w:val="22"/>
        </w:rPr>
        <w:t xml:space="preserve">Zvláštní sběrné nádoby </w:t>
      </w:r>
      <w:r w:rsidR="001C3538" w:rsidRPr="001C3538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E1AC3D" w14:textId="2C224FDE" w:rsidR="00631EB5" w:rsidRPr="001C3538" w:rsidRDefault="001C3538" w:rsidP="001C3538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C353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C3538">
        <w:rPr>
          <w:rFonts w:ascii="Arial" w:hAnsi="Arial" w:cs="Arial"/>
          <w:sz w:val="22"/>
          <w:szCs w:val="22"/>
        </w:rPr>
        <w:t xml:space="preserve"> -</w:t>
      </w:r>
      <w:r w:rsidRPr="001C3538">
        <w:rPr>
          <w:rFonts w:ascii="Arial" w:hAnsi="Arial" w:cs="Arial"/>
          <w:sz w:val="22"/>
          <w:szCs w:val="22"/>
        </w:rPr>
        <w:tab/>
        <w:t xml:space="preserve">ul. </w:t>
      </w:r>
      <w:r w:rsidR="00642639">
        <w:rPr>
          <w:rFonts w:ascii="Arial" w:hAnsi="Arial" w:cs="Arial"/>
          <w:sz w:val="22"/>
          <w:szCs w:val="22"/>
        </w:rPr>
        <w:t>Velflinská</w:t>
      </w:r>
    </w:p>
    <w:p w14:paraId="5D4A065C" w14:textId="55029F87" w:rsidR="00FE4CDB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ul. T</w:t>
      </w:r>
      <w:r w:rsidR="00FE4CDB">
        <w:rPr>
          <w:rFonts w:ascii="Arial" w:hAnsi="Arial" w:cs="Arial"/>
        </w:rPr>
        <w:t xml:space="preserve">. G. Masaryka </w:t>
      </w:r>
      <w:r w:rsidR="001C3538">
        <w:rPr>
          <w:rFonts w:ascii="Arial" w:hAnsi="Arial" w:cs="Arial"/>
        </w:rPr>
        <w:t xml:space="preserve"> </w:t>
      </w:r>
    </w:p>
    <w:p w14:paraId="26CADC1E" w14:textId="370887AF" w:rsidR="00631EB5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ul. Blatenská</w:t>
      </w:r>
    </w:p>
    <w:p w14:paraId="4F6B298A" w14:textId="77777777" w:rsidR="00631EB5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ul. Jáchymovská u panelových domů</w:t>
      </w:r>
    </w:p>
    <w:p w14:paraId="5D256747" w14:textId="7BE2E3B1" w:rsidR="00631EB5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</w:t>
      </w:r>
      <w:r w:rsidR="00FE4CDB">
        <w:rPr>
          <w:rFonts w:ascii="Arial" w:hAnsi="Arial" w:cs="Arial"/>
        </w:rPr>
        <w:t>l</w:t>
      </w:r>
      <w:r>
        <w:rPr>
          <w:rFonts w:ascii="Arial" w:hAnsi="Arial" w:cs="Arial"/>
        </w:rPr>
        <w:t>. Nádražní</w:t>
      </w:r>
    </w:p>
    <w:p w14:paraId="7EF7E7F4" w14:textId="77777777" w:rsidR="00631EB5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ul. Nejdecká</w:t>
      </w:r>
    </w:p>
    <w:p w14:paraId="078A81B1" w14:textId="77777777" w:rsidR="00631EB5" w:rsidRDefault="00000000" w:rsidP="00FE4CDB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Školní Louka</w:t>
      </w:r>
    </w:p>
    <w:p w14:paraId="26ED57A4" w14:textId="77777777" w:rsidR="00FE4CDB" w:rsidRDefault="00FE4CDB" w:rsidP="00FE4CDB">
      <w:pPr>
        <w:pStyle w:val="Odstavecseseznamem"/>
        <w:spacing w:after="0" w:line="240" w:lineRule="auto"/>
        <w:rPr>
          <w:rFonts w:ascii="Arial" w:hAnsi="Arial" w:cs="Arial"/>
        </w:rPr>
      </w:pPr>
    </w:p>
    <w:p w14:paraId="679E1520" w14:textId="77777777" w:rsidR="00631EB5" w:rsidRDefault="00000000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9D64D0" w14:textId="77777777" w:rsidR="00631EB5" w:rsidRDefault="00631EB5">
      <w:pPr>
        <w:jc w:val="both"/>
        <w:rPr>
          <w:rFonts w:ascii="Arial" w:hAnsi="Arial" w:cs="Arial"/>
          <w:sz w:val="22"/>
          <w:szCs w:val="22"/>
        </w:rPr>
      </w:pPr>
    </w:p>
    <w:p w14:paraId="4F314086" w14:textId="03AB7D89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1C3538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 barva hnědá</w:t>
      </w:r>
    </w:p>
    <w:p w14:paraId="2F854107" w14:textId="77777777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261C760C" w14:textId="77777777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Plasty, PET lahve a nápojový karton, barva </w:t>
      </w:r>
      <w:r>
        <w:rPr>
          <w:rFonts w:ascii="Arial" w:hAnsi="Arial" w:cs="Arial"/>
          <w:bCs/>
          <w:i/>
        </w:rPr>
        <w:t>žlutá,</w:t>
      </w:r>
    </w:p>
    <w:p w14:paraId="2CE96F4B" w14:textId="77777777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125F6E49" w14:textId="77777777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7216986B" w14:textId="77777777" w:rsidR="00631EB5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 červená</w:t>
      </w:r>
    </w:p>
    <w:p w14:paraId="67E24006" w14:textId="77777777" w:rsidR="00631EB5" w:rsidRDefault="00000000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nádoba s nápisem „jedlé oleje a tuky“,</w:t>
      </w:r>
    </w:p>
    <w:p w14:paraId="6DBF0975" w14:textId="77777777" w:rsidR="00631EB5" w:rsidRDefault="00631EB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DAC131" w14:textId="06134E44" w:rsidR="00631EB5" w:rsidRPr="00FE4CDB" w:rsidRDefault="00000000" w:rsidP="00FE4CD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E4CDB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29A9D40" w14:textId="77777777" w:rsidR="00631EB5" w:rsidRDefault="00000000" w:rsidP="00FE4C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08F5646" w14:textId="77777777" w:rsidR="00631EB5" w:rsidRDefault="00631EB5">
      <w:pPr>
        <w:pStyle w:val="Default"/>
        <w:ind w:left="360"/>
      </w:pPr>
    </w:p>
    <w:p w14:paraId="25ED93D9" w14:textId="77777777" w:rsidR="00631EB5" w:rsidRDefault="00631EB5">
      <w:pPr>
        <w:pStyle w:val="Default"/>
        <w:ind w:left="360"/>
      </w:pPr>
    </w:p>
    <w:p w14:paraId="264DAC33" w14:textId="77777777" w:rsidR="00631EB5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CD3D521" w14:textId="77777777" w:rsidR="00631EB5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5A41A19" w14:textId="77777777" w:rsidR="00631EB5" w:rsidRDefault="00631EB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89F304" w14:textId="25ACF435" w:rsidR="00631EB5" w:rsidRDefault="00000000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="00DB7996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webových stránkách obce a v</w:t>
      </w:r>
      <w:r w:rsidR="005464D7">
        <w:rPr>
          <w:rFonts w:ascii="Arial" w:hAnsi="Arial" w:cs="Arial"/>
          <w:sz w:val="22"/>
          <w:szCs w:val="22"/>
        </w:rPr>
        <w:t>e </w:t>
      </w:r>
      <w:r>
        <w:rPr>
          <w:rFonts w:ascii="Arial" w:hAnsi="Arial" w:cs="Arial"/>
          <w:sz w:val="22"/>
          <w:szCs w:val="22"/>
        </w:rPr>
        <w:t>zpravodaji</w:t>
      </w:r>
      <w:r w:rsidR="005464D7">
        <w:rPr>
          <w:rFonts w:ascii="Arial" w:hAnsi="Arial" w:cs="Arial"/>
          <w:sz w:val="22"/>
          <w:szCs w:val="22"/>
        </w:rPr>
        <w:t xml:space="preserve"> obce Pernink</w:t>
      </w:r>
      <w:r>
        <w:rPr>
          <w:rFonts w:ascii="Arial" w:hAnsi="Arial" w:cs="Arial"/>
          <w:sz w:val="22"/>
          <w:szCs w:val="22"/>
        </w:rPr>
        <w:t>.</w:t>
      </w:r>
    </w:p>
    <w:p w14:paraId="0E3CDAAA" w14:textId="77777777" w:rsidR="00631EB5" w:rsidRDefault="00631EB5">
      <w:pPr>
        <w:rPr>
          <w:rFonts w:ascii="Arial" w:hAnsi="Arial" w:cs="Arial"/>
          <w:sz w:val="22"/>
          <w:szCs w:val="22"/>
        </w:rPr>
      </w:pPr>
    </w:p>
    <w:p w14:paraId="4F9D6920" w14:textId="77777777" w:rsidR="00631EB5" w:rsidRDefault="00000000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4D6C165" w14:textId="77777777" w:rsidR="00631EB5" w:rsidRDefault="00631EB5">
      <w:pPr>
        <w:rPr>
          <w:rFonts w:ascii="Arial" w:hAnsi="Arial" w:cs="Arial"/>
          <w:b/>
          <w:sz w:val="22"/>
          <w:szCs w:val="22"/>
        </w:rPr>
      </w:pPr>
    </w:p>
    <w:p w14:paraId="1DC6388E" w14:textId="77777777" w:rsidR="00631EB5" w:rsidRDefault="00631EB5">
      <w:pPr>
        <w:rPr>
          <w:rFonts w:ascii="Arial" w:hAnsi="Arial" w:cs="Arial"/>
          <w:b/>
          <w:sz w:val="22"/>
          <w:szCs w:val="22"/>
        </w:rPr>
      </w:pPr>
    </w:p>
    <w:p w14:paraId="72749F25" w14:textId="77777777" w:rsidR="00C10DD0" w:rsidRDefault="00C10DD0">
      <w:pPr>
        <w:jc w:val="center"/>
        <w:rPr>
          <w:rFonts w:ascii="Arial" w:hAnsi="Arial" w:cs="Arial"/>
          <w:b/>
          <w:sz w:val="22"/>
          <w:szCs w:val="22"/>
        </w:rPr>
      </w:pPr>
    </w:p>
    <w:p w14:paraId="018F3F65" w14:textId="28698088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F7FAF33" w14:textId="77777777" w:rsidR="00631EB5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071297F" w14:textId="77777777" w:rsidR="00631EB5" w:rsidRDefault="00631EB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51B6CA" w14:textId="6219F7D2" w:rsidR="00631EB5" w:rsidRDefault="00000000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Svoz objemného odpadu je zajišťován minimálně dvakrát ročně jeho 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lastRenderedPageBreak/>
        <w:t>k tomuto účelu určených. Informace o svozu jsou zveřejňovány na úřední desce, webových stránkách obce a v</w:t>
      </w:r>
      <w:r w:rsidR="00FB5692">
        <w:rPr>
          <w:rFonts w:ascii="Arial" w:hAnsi="Arial" w:cs="Arial"/>
          <w:sz w:val="22"/>
          <w:szCs w:val="22"/>
        </w:rPr>
        <w:t xml:space="preserve">e zpravodaji obce </w:t>
      </w:r>
      <w:r>
        <w:rPr>
          <w:rFonts w:ascii="Arial" w:hAnsi="Arial" w:cs="Arial"/>
          <w:sz w:val="22"/>
          <w:szCs w:val="22"/>
        </w:rPr>
        <w:t>Pernink</w:t>
      </w:r>
      <w:r w:rsidR="00FB569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DE526D" w14:textId="77777777" w:rsidR="00631EB5" w:rsidRDefault="00631EB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10D00C8" w14:textId="77777777" w:rsidR="00631EB5" w:rsidRDefault="00000000">
      <w:pPr>
        <w:numPr>
          <w:ilvl w:val="0"/>
          <w:numId w:val="8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46102199"/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B139451" w14:textId="77777777" w:rsidR="00FB5692" w:rsidRDefault="00FB5692" w:rsidP="00FB5692">
      <w:pPr>
        <w:pStyle w:val="Odstavecseseznamem"/>
        <w:rPr>
          <w:rFonts w:ascii="Arial" w:hAnsi="Arial" w:cs="Arial"/>
        </w:rPr>
      </w:pPr>
    </w:p>
    <w:p w14:paraId="0D3D0CD0" w14:textId="77777777" w:rsidR="00FB5692" w:rsidRDefault="00FB5692" w:rsidP="00FB5692">
      <w:p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0AE3C2B0" w14:textId="77777777" w:rsidR="00631EB5" w:rsidRDefault="00631EB5">
      <w:pPr>
        <w:rPr>
          <w:rFonts w:ascii="Arial" w:hAnsi="Arial" w:cs="Arial"/>
          <w:b/>
          <w:sz w:val="22"/>
          <w:szCs w:val="22"/>
        </w:rPr>
      </w:pPr>
    </w:p>
    <w:p w14:paraId="5EB09F18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8D44EA9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3DA754C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2ED2BE86" w14:textId="77777777" w:rsidR="00631EB5" w:rsidRDefault="00000000">
      <w:pPr>
        <w:widowControl w:val="0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5E3F351" w14:textId="3486C5F8" w:rsidR="00631EB5" w:rsidRDefault="00000000">
      <w:pPr>
        <w:numPr>
          <w:ilvl w:val="0"/>
          <w:numId w:val="10"/>
        </w:numPr>
        <w:ind w:left="993" w:hanging="425"/>
        <w:jc w:val="both"/>
      </w:pPr>
      <w:r>
        <w:rPr>
          <w:rFonts w:ascii="Arial" w:hAnsi="Arial" w:cs="Arial"/>
          <w:bCs/>
          <w:iCs/>
          <w:sz w:val="22"/>
          <w:szCs w:val="22"/>
        </w:rPr>
        <w:t>Popelnice o objemu 110 l</w:t>
      </w:r>
      <w:r w:rsidR="00C10DD0">
        <w:rPr>
          <w:rFonts w:ascii="Arial" w:hAnsi="Arial" w:cs="Arial"/>
          <w:bCs/>
          <w:iCs/>
          <w:sz w:val="22"/>
          <w:szCs w:val="22"/>
        </w:rPr>
        <w:t>, 120 l, 240 l</w:t>
      </w:r>
    </w:p>
    <w:p w14:paraId="74FA660E" w14:textId="77777777" w:rsidR="00631EB5" w:rsidRDefault="00000000">
      <w:pPr>
        <w:numPr>
          <w:ilvl w:val="0"/>
          <w:numId w:val="10"/>
        </w:numPr>
        <w:ind w:left="993" w:hanging="425"/>
        <w:jc w:val="both"/>
      </w:pPr>
      <w:r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452A1C0D" w14:textId="27416B44" w:rsidR="00631EB5" w:rsidRDefault="00000000">
      <w:pPr>
        <w:numPr>
          <w:ilvl w:val="0"/>
          <w:numId w:val="10"/>
        </w:numPr>
        <w:ind w:left="993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 o objemu 1100 l</w:t>
      </w:r>
      <w:r w:rsidR="00FB5692">
        <w:rPr>
          <w:rFonts w:ascii="Arial" w:hAnsi="Arial" w:cs="Arial"/>
          <w:iCs/>
          <w:sz w:val="22"/>
          <w:szCs w:val="22"/>
        </w:rPr>
        <w:t xml:space="preserve"> pouze pro panelové domy</w:t>
      </w:r>
    </w:p>
    <w:p w14:paraId="7B82E706" w14:textId="1E77E6A9" w:rsidR="00631EB5" w:rsidRDefault="00000000">
      <w:pPr>
        <w:numPr>
          <w:ilvl w:val="0"/>
          <w:numId w:val="10"/>
        </w:numPr>
        <w:tabs>
          <w:tab w:val="left" w:pos="567"/>
        </w:tabs>
        <w:ind w:left="993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5687C7E2" w14:textId="77777777" w:rsidR="00CC5300" w:rsidRDefault="00CC5300" w:rsidP="00CC5300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2C4DD860" w14:textId="732181E6" w:rsidR="00CC5300" w:rsidRPr="00CC5300" w:rsidRDefault="00CC5300" w:rsidP="00CC5300">
      <w:pPr>
        <w:pStyle w:val="Odstavecseseznamem"/>
        <w:numPr>
          <w:ilvl w:val="0"/>
          <w:numId w:val="9"/>
        </w:numPr>
        <w:tabs>
          <w:tab w:val="left" w:pos="360"/>
          <w:tab w:val="left" w:pos="567"/>
        </w:tabs>
        <w:jc w:val="both"/>
        <w:rPr>
          <w:rFonts w:ascii="Arial" w:hAnsi="Arial" w:cs="Arial"/>
        </w:rPr>
      </w:pPr>
      <w:r w:rsidRPr="00CC5300">
        <w:rPr>
          <w:rFonts w:ascii="Arial" w:hAnsi="Arial" w:cs="Arial"/>
        </w:rPr>
        <w:t xml:space="preserve">Soustřeďování směsného komunálního odpadu podléhá požadavkům stanoveným v čl. 3 odst. 4 a 5. </w:t>
      </w:r>
    </w:p>
    <w:p w14:paraId="11CB49DF" w14:textId="77777777" w:rsidR="00CC5300" w:rsidRDefault="00CC5300" w:rsidP="00CC5300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64588F93" w14:textId="77777777" w:rsidR="00C10DD0" w:rsidRDefault="00C10DD0" w:rsidP="00C10DD0">
      <w:pPr>
        <w:tabs>
          <w:tab w:val="left" w:pos="567"/>
        </w:tabs>
        <w:ind w:left="993"/>
        <w:jc w:val="both"/>
        <w:rPr>
          <w:rFonts w:ascii="Arial" w:hAnsi="Arial" w:cs="Arial"/>
          <w:iCs/>
          <w:sz w:val="22"/>
          <w:szCs w:val="22"/>
        </w:rPr>
      </w:pPr>
    </w:p>
    <w:p w14:paraId="733E5010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89269F4" w14:textId="77777777" w:rsidR="00631EB5" w:rsidRDefault="00000000">
      <w:pPr>
        <w:pStyle w:val="Nadpis2"/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3F77E18" w14:textId="77777777" w:rsidR="00631EB5" w:rsidRDefault="00631EB5"/>
    <w:p w14:paraId="1C170CD1" w14:textId="57537828" w:rsidR="00631EB5" w:rsidRPr="00C10DD0" w:rsidRDefault="00000000" w:rsidP="00C10DD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10DD0">
        <w:rPr>
          <w:rFonts w:ascii="Arial" w:hAnsi="Arial" w:cs="Arial"/>
        </w:rPr>
        <w:t xml:space="preserve">Právnické a podnikající fyzické osoby zapojené do obecního systému na základě smlouvy s obcí komunální odpad dle čl. 2 odst. 1 písm. </w:t>
      </w:r>
      <w:r w:rsidR="00DB7996">
        <w:rPr>
          <w:rFonts w:ascii="Arial" w:hAnsi="Arial" w:cs="Arial"/>
        </w:rPr>
        <w:t xml:space="preserve">b), c), d), e), </w:t>
      </w:r>
      <w:r w:rsidR="00C10DD0" w:rsidRPr="00C10DD0">
        <w:rPr>
          <w:rFonts w:ascii="Arial" w:hAnsi="Arial" w:cs="Arial"/>
        </w:rPr>
        <w:t>p</w:t>
      </w:r>
      <w:r w:rsidRPr="00C10DD0">
        <w:rPr>
          <w:rFonts w:ascii="Arial" w:hAnsi="Arial" w:cs="Arial"/>
        </w:rPr>
        <w:t>ředávají</w:t>
      </w:r>
      <w:r w:rsidR="00C10DD0" w:rsidRPr="00C10DD0">
        <w:rPr>
          <w:rFonts w:ascii="Arial" w:hAnsi="Arial" w:cs="Arial"/>
        </w:rPr>
        <w:t xml:space="preserve"> </w:t>
      </w:r>
      <w:r w:rsidRPr="00C10DD0">
        <w:rPr>
          <w:rFonts w:ascii="Arial" w:hAnsi="Arial" w:cs="Arial"/>
        </w:rPr>
        <w:t>do zvláštních sběrných nádob na stanovištích dle čl. 3 odst.2</w:t>
      </w:r>
    </w:p>
    <w:p w14:paraId="17ACD76D" w14:textId="77936207" w:rsidR="00631EB5" w:rsidRDefault="00000000" w:rsidP="006E467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4672"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="00C10DD0" w:rsidRPr="006E4672">
        <w:rPr>
          <w:rFonts w:ascii="Arial" w:hAnsi="Arial" w:cs="Arial"/>
          <w:sz w:val="22"/>
          <w:szCs w:val="22"/>
        </w:rPr>
        <w:t xml:space="preserve">tříděného odpadu </w:t>
      </w:r>
      <w:r w:rsidR="00BD7CD7">
        <w:rPr>
          <w:rFonts w:ascii="Arial" w:hAnsi="Arial" w:cs="Arial"/>
          <w:sz w:val="22"/>
          <w:szCs w:val="22"/>
        </w:rPr>
        <w:t xml:space="preserve">je stanovena ve výši 250,-Kč /rok. </w:t>
      </w:r>
    </w:p>
    <w:p w14:paraId="5CAF9029" w14:textId="77777777" w:rsidR="006E4672" w:rsidRPr="006E4672" w:rsidRDefault="006E4672" w:rsidP="006E467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D13156" w14:textId="626BA987" w:rsidR="00631EB5" w:rsidRDefault="00000000">
      <w:pPr>
        <w:numPr>
          <w:ilvl w:val="0"/>
          <w:numId w:val="18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Úhrada se vybírá jednorázově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v hotovosti na pokladně úřadu či převodem na účet</w:t>
      </w:r>
      <w:r w:rsidR="00BD7CD7">
        <w:rPr>
          <w:rFonts w:ascii="Arial" w:hAnsi="Arial" w:cs="Arial"/>
          <w:sz w:val="22"/>
          <w:szCs w:val="22"/>
        </w:rPr>
        <w:t xml:space="preserve"> </w:t>
      </w:r>
      <w:r w:rsidR="00FF3094">
        <w:rPr>
          <w:rFonts w:ascii="Arial" w:hAnsi="Arial" w:cs="Arial"/>
          <w:sz w:val="22"/>
          <w:szCs w:val="22"/>
        </w:rPr>
        <w:t xml:space="preserve">obce </w:t>
      </w:r>
      <w:r w:rsidR="00BD7CD7">
        <w:rPr>
          <w:rFonts w:ascii="Arial" w:hAnsi="Arial" w:cs="Arial"/>
          <w:sz w:val="22"/>
          <w:szCs w:val="22"/>
        </w:rPr>
        <w:t>do 20. dne příslušného kalendářního roku, za který je hrazeno.</w:t>
      </w:r>
    </w:p>
    <w:p w14:paraId="605E87AF" w14:textId="77777777" w:rsidR="00631EB5" w:rsidRDefault="00631EB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881D71" w14:textId="77777777" w:rsidR="00631EB5" w:rsidRDefault="00631EB5">
      <w:pPr>
        <w:rPr>
          <w:rFonts w:ascii="Arial" w:hAnsi="Arial" w:cs="Arial"/>
          <w:b/>
          <w:sz w:val="22"/>
          <w:szCs w:val="22"/>
        </w:rPr>
      </w:pPr>
    </w:p>
    <w:p w14:paraId="71DE3BDC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75AB4F85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8169109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4C6D984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7B936F39" w14:textId="77777777" w:rsidR="00631EB5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21EC87A" w14:textId="77777777" w:rsidR="00631EB5" w:rsidRDefault="00631EB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1FDEA61" w14:textId="77777777" w:rsidR="00631EB5" w:rsidRDefault="00000000">
      <w:pPr>
        <w:numPr>
          <w:ilvl w:val="0"/>
          <w:numId w:val="13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Stavební a demoliční odpad lze předávat pouze oprávněné osobě. Pro odložení stavebního odpadu je možné objednat kontejner, který bude přistaven a odvezen za úplatu.</w:t>
      </w:r>
    </w:p>
    <w:p w14:paraId="151560F6" w14:textId="77777777" w:rsidR="00631EB5" w:rsidRDefault="00631EB5">
      <w:pPr>
        <w:ind w:left="426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7035690C" w14:textId="77777777" w:rsidR="00631EB5" w:rsidRDefault="00631EB5">
      <w:pPr>
        <w:jc w:val="center"/>
        <w:rPr>
          <w:rFonts w:ascii="Arial" w:hAnsi="Arial" w:cs="Arial"/>
          <w:b/>
          <w:sz w:val="22"/>
          <w:szCs w:val="22"/>
        </w:rPr>
      </w:pPr>
    </w:p>
    <w:p w14:paraId="2F740284" w14:textId="77777777" w:rsidR="00FB5692" w:rsidRDefault="00FB5692">
      <w:pPr>
        <w:jc w:val="center"/>
        <w:rPr>
          <w:rFonts w:ascii="Arial" w:hAnsi="Arial" w:cs="Arial"/>
          <w:b/>
          <w:sz w:val="22"/>
          <w:szCs w:val="22"/>
        </w:rPr>
      </w:pPr>
    </w:p>
    <w:p w14:paraId="2ECF8238" w14:textId="77777777" w:rsidR="00FB5692" w:rsidRDefault="00FB5692">
      <w:pPr>
        <w:jc w:val="center"/>
        <w:rPr>
          <w:rFonts w:ascii="Arial" w:hAnsi="Arial" w:cs="Arial"/>
          <w:b/>
          <w:sz w:val="22"/>
          <w:szCs w:val="22"/>
        </w:rPr>
      </w:pPr>
    </w:p>
    <w:p w14:paraId="09094A38" w14:textId="77777777" w:rsidR="00FB5692" w:rsidRDefault="00FB5692">
      <w:pPr>
        <w:jc w:val="center"/>
        <w:rPr>
          <w:rFonts w:ascii="Arial" w:hAnsi="Arial" w:cs="Arial"/>
          <w:b/>
          <w:sz w:val="22"/>
          <w:szCs w:val="22"/>
        </w:rPr>
      </w:pPr>
    </w:p>
    <w:p w14:paraId="4871B2AC" w14:textId="77777777" w:rsidR="00CC5300" w:rsidRDefault="00CC5300">
      <w:pPr>
        <w:jc w:val="center"/>
        <w:rPr>
          <w:rFonts w:ascii="Arial" w:hAnsi="Arial" w:cs="Arial"/>
          <w:b/>
          <w:sz w:val="22"/>
          <w:szCs w:val="22"/>
        </w:rPr>
      </w:pPr>
    </w:p>
    <w:p w14:paraId="4C0BED97" w14:textId="66403658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00A699FE" w14:textId="77777777" w:rsidR="00631EB5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26E5A7A" w14:textId="77777777" w:rsidR="00631EB5" w:rsidRDefault="00631EB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91AC73" w14:textId="32CB528E" w:rsidR="00631EB5" w:rsidRDefault="00000000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>č.</w:t>
      </w:r>
      <w:r w:rsidR="00CC5300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/202</w:t>
      </w:r>
      <w:r w:rsidR="00CC53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o stanovení </w:t>
      </w:r>
      <w:r w:rsidR="00CC5300">
        <w:rPr>
          <w:rFonts w:ascii="Arial" w:hAnsi="Arial" w:cs="Arial"/>
          <w:iCs/>
          <w:sz w:val="22"/>
          <w:szCs w:val="22"/>
        </w:rPr>
        <w:t>obecního systému odpadového hospodářství</w:t>
      </w:r>
      <w:r w:rsidR="008B1DA6">
        <w:rPr>
          <w:rFonts w:ascii="Arial" w:hAnsi="Arial" w:cs="Arial"/>
          <w:iCs/>
          <w:sz w:val="22"/>
          <w:szCs w:val="22"/>
        </w:rPr>
        <w:t xml:space="preserve"> ze dne 13. prosince 2021.</w:t>
      </w:r>
    </w:p>
    <w:p w14:paraId="25918A9D" w14:textId="77777777" w:rsidR="00631EB5" w:rsidRDefault="00631EB5">
      <w:pPr>
        <w:jc w:val="both"/>
        <w:rPr>
          <w:rFonts w:ascii="Arial" w:hAnsi="Arial" w:cs="Arial"/>
          <w:iCs/>
          <w:sz w:val="22"/>
          <w:szCs w:val="22"/>
        </w:rPr>
      </w:pPr>
    </w:p>
    <w:p w14:paraId="5B7F6829" w14:textId="77777777" w:rsidR="00631EB5" w:rsidRDefault="00631EB5">
      <w:pPr>
        <w:jc w:val="both"/>
        <w:rPr>
          <w:rFonts w:ascii="Arial" w:hAnsi="Arial" w:cs="Arial"/>
          <w:sz w:val="22"/>
          <w:szCs w:val="22"/>
        </w:rPr>
      </w:pPr>
    </w:p>
    <w:p w14:paraId="41CBDB27" w14:textId="0C80994E" w:rsidR="00631EB5" w:rsidRDefault="00000000">
      <w:pPr>
        <w:numPr>
          <w:ilvl w:val="0"/>
          <w:numId w:val="14"/>
        </w:numPr>
        <w:jc w:val="both"/>
      </w:pPr>
      <w:r>
        <w:rPr>
          <w:rFonts w:ascii="Arial" w:hAnsi="Arial" w:cs="Arial"/>
          <w:sz w:val="22"/>
          <w:szCs w:val="22"/>
        </w:rPr>
        <w:t>Tato vyhláška nabývá účinnosti dnem 1. ledna 202</w:t>
      </w:r>
      <w:r w:rsidR="00CC530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>.</w:t>
      </w:r>
    </w:p>
    <w:p w14:paraId="44A338B1" w14:textId="77777777" w:rsidR="00631EB5" w:rsidRDefault="00631EB5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4C2A9C1" w14:textId="77777777" w:rsidR="00631EB5" w:rsidRDefault="00631EB5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F72794" w14:textId="77777777" w:rsidR="00631EB5" w:rsidRDefault="00631EB5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AA0393" w14:textId="77777777" w:rsidR="00CC5300" w:rsidRDefault="00CC5300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</w:p>
    <w:p w14:paraId="79A23950" w14:textId="77777777" w:rsidR="00CC5300" w:rsidRDefault="00CC5300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B805D84" w14:textId="4A83EB19" w:rsidR="00CC5300" w:rsidRDefault="00CC5300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Petr Groh v.r.                                                                     Ing. Ladislav Vetešník v.r.</w:t>
      </w:r>
    </w:p>
    <w:p w14:paraId="76B64A21" w14:textId="75302742" w:rsidR="00631EB5" w:rsidRPr="00CC5300" w:rsidRDefault="00CC5300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starosta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iCs/>
          <w:sz w:val="22"/>
          <w:szCs w:val="22"/>
        </w:rPr>
        <w:t>místostarosta</w:t>
      </w:r>
    </w:p>
    <w:p w14:paraId="798A8209" w14:textId="77777777" w:rsidR="00CC5300" w:rsidRDefault="00CC5300">
      <w:pPr>
        <w:rPr>
          <w:rFonts w:ascii="Arial" w:hAnsi="Arial" w:cs="Arial"/>
          <w:bCs/>
          <w:i/>
          <w:sz w:val="22"/>
          <w:szCs w:val="22"/>
        </w:rPr>
      </w:pPr>
    </w:p>
    <w:p w14:paraId="3C1A93BD" w14:textId="77777777" w:rsidR="00CC5300" w:rsidRDefault="00CC5300">
      <w:pPr>
        <w:rPr>
          <w:rFonts w:ascii="Arial" w:hAnsi="Arial" w:cs="Arial"/>
          <w:bCs/>
          <w:i/>
          <w:sz w:val="22"/>
          <w:szCs w:val="22"/>
        </w:rPr>
      </w:pPr>
    </w:p>
    <w:p w14:paraId="127D019D" w14:textId="77777777" w:rsidR="00CC5300" w:rsidRDefault="00CC5300">
      <w:pPr>
        <w:rPr>
          <w:rFonts w:ascii="Arial" w:hAnsi="Arial" w:cs="Arial"/>
          <w:sz w:val="22"/>
          <w:szCs w:val="22"/>
        </w:rPr>
      </w:pPr>
    </w:p>
    <w:p w14:paraId="0115669E" w14:textId="77777777" w:rsidR="00CC5300" w:rsidRDefault="00CC5300">
      <w:pPr>
        <w:rPr>
          <w:rFonts w:ascii="Arial" w:hAnsi="Arial" w:cs="Arial"/>
          <w:sz w:val="22"/>
          <w:szCs w:val="22"/>
        </w:rPr>
      </w:pPr>
    </w:p>
    <w:p w14:paraId="1CA3C5DB" w14:textId="77777777" w:rsidR="00CC5300" w:rsidRDefault="00CC5300">
      <w:pPr>
        <w:rPr>
          <w:rFonts w:ascii="Arial" w:hAnsi="Arial" w:cs="Arial"/>
          <w:sz w:val="22"/>
          <w:szCs w:val="22"/>
        </w:rPr>
      </w:pPr>
    </w:p>
    <w:p w14:paraId="1BEA9E0D" w14:textId="77777777" w:rsidR="00CC5300" w:rsidRDefault="00CC5300">
      <w:pPr>
        <w:rPr>
          <w:rFonts w:ascii="Arial" w:hAnsi="Arial" w:cs="Arial"/>
          <w:sz w:val="22"/>
          <w:szCs w:val="22"/>
        </w:rPr>
      </w:pPr>
    </w:p>
    <w:sectPr w:rsidR="00CC5300">
      <w:footerReference w:type="default" r:id="rId7"/>
      <w:pgSz w:w="11906" w:h="16838"/>
      <w:pgMar w:top="709" w:right="1418" w:bottom="1985" w:left="1418" w:header="0" w:footer="70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29E2" w14:textId="77777777" w:rsidR="005E62D8" w:rsidRDefault="005E62D8">
      <w:r>
        <w:separator/>
      </w:r>
    </w:p>
  </w:endnote>
  <w:endnote w:type="continuationSeparator" w:id="0">
    <w:p w14:paraId="3C6D4A4C" w14:textId="77777777" w:rsidR="005E62D8" w:rsidRDefault="005E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3506" w14:textId="77777777" w:rsidR="00631EB5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37EEB36" w14:textId="77777777" w:rsidR="00631EB5" w:rsidRDefault="00631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9CA6" w14:textId="77777777" w:rsidR="005E62D8" w:rsidRDefault="005E62D8">
      <w:pPr>
        <w:rPr>
          <w:sz w:val="12"/>
        </w:rPr>
      </w:pPr>
      <w:r>
        <w:separator/>
      </w:r>
    </w:p>
  </w:footnote>
  <w:footnote w:type="continuationSeparator" w:id="0">
    <w:p w14:paraId="3C23906B" w14:textId="77777777" w:rsidR="005E62D8" w:rsidRDefault="005E62D8">
      <w:pPr>
        <w:rPr>
          <w:sz w:val="12"/>
        </w:rPr>
      </w:pPr>
      <w:r>
        <w:continuationSeparator/>
      </w:r>
    </w:p>
  </w:footnote>
  <w:footnote w:id="1">
    <w:p w14:paraId="23D6DD91" w14:textId="77777777" w:rsidR="00631EB5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4FEC04C" w14:textId="77777777" w:rsidR="00631EB5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7D6"/>
    <w:multiLevelType w:val="multilevel"/>
    <w:tmpl w:val="8F3EC7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D6120"/>
    <w:multiLevelType w:val="multilevel"/>
    <w:tmpl w:val="BA48F3C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DBE2907"/>
    <w:multiLevelType w:val="multilevel"/>
    <w:tmpl w:val="331654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D806CE"/>
    <w:multiLevelType w:val="multilevel"/>
    <w:tmpl w:val="7214D2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59C14CF"/>
    <w:multiLevelType w:val="multilevel"/>
    <w:tmpl w:val="0A3AA3A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FD16A19"/>
    <w:multiLevelType w:val="multilevel"/>
    <w:tmpl w:val="FB9635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0780516"/>
    <w:multiLevelType w:val="multilevel"/>
    <w:tmpl w:val="B7B8920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0575760"/>
    <w:multiLevelType w:val="hybridMultilevel"/>
    <w:tmpl w:val="6720CAE6"/>
    <w:lvl w:ilvl="0" w:tplc="391C59F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3283"/>
    <w:multiLevelType w:val="multilevel"/>
    <w:tmpl w:val="11D206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746596C"/>
    <w:multiLevelType w:val="multilevel"/>
    <w:tmpl w:val="8A08C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7953BE"/>
    <w:multiLevelType w:val="multilevel"/>
    <w:tmpl w:val="CD525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A890768"/>
    <w:multiLevelType w:val="multilevel"/>
    <w:tmpl w:val="A1A81BE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5ADA192D"/>
    <w:multiLevelType w:val="multilevel"/>
    <w:tmpl w:val="0400B1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1D27D8"/>
    <w:multiLevelType w:val="multilevel"/>
    <w:tmpl w:val="9440F170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34A03"/>
    <w:multiLevelType w:val="multilevel"/>
    <w:tmpl w:val="114E235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BAA327F"/>
    <w:multiLevelType w:val="multilevel"/>
    <w:tmpl w:val="F60A88F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6F783132"/>
    <w:multiLevelType w:val="multilevel"/>
    <w:tmpl w:val="F6F49F8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78F51474"/>
    <w:multiLevelType w:val="multilevel"/>
    <w:tmpl w:val="9238EBB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A295481"/>
    <w:multiLevelType w:val="multilevel"/>
    <w:tmpl w:val="3098898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1260334520">
    <w:abstractNumId w:val="0"/>
  </w:num>
  <w:num w:numId="2" w16cid:durableId="1309942542">
    <w:abstractNumId w:val="12"/>
  </w:num>
  <w:num w:numId="3" w16cid:durableId="1420564601">
    <w:abstractNumId w:val="6"/>
  </w:num>
  <w:num w:numId="4" w16cid:durableId="1554460506">
    <w:abstractNumId w:val="18"/>
  </w:num>
  <w:num w:numId="5" w16cid:durableId="91249793">
    <w:abstractNumId w:val="17"/>
  </w:num>
  <w:num w:numId="6" w16cid:durableId="1947418857">
    <w:abstractNumId w:val="2"/>
  </w:num>
  <w:num w:numId="7" w16cid:durableId="716048950">
    <w:abstractNumId w:val="5"/>
  </w:num>
  <w:num w:numId="8" w16cid:durableId="1590698850">
    <w:abstractNumId w:val="1"/>
  </w:num>
  <w:num w:numId="9" w16cid:durableId="301011169">
    <w:abstractNumId w:val="14"/>
  </w:num>
  <w:num w:numId="10" w16cid:durableId="1461458874">
    <w:abstractNumId w:val="11"/>
  </w:num>
  <w:num w:numId="11" w16cid:durableId="1630474266">
    <w:abstractNumId w:val="10"/>
  </w:num>
  <w:num w:numId="12" w16cid:durableId="103042632">
    <w:abstractNumId w:val="13"/>
  </w:num>
  <w:num w:numId="13" w16cid:durableId="1767338943">
    <w:abstractNumId w:val="9"/>
  </w:num>
  <w:num w:numId="14" w16cid:durableId="76364884">
    <w:abstractNumId w:val="3"/>
  </w:num>
  <w:num w:numId="15" w16cid:durableId="1106388998">
    <w:abstractNumId w:val="15"/>
  </w:num>
  <w:num w:numId="16" w16cid:durableId="971060304">
    <w:abstractNumId w:val="4"/>
  </w:num>
  <w:num w:numId="17" w16cid:durableId="357006495">
    <w:abstractNumId w:val="8"/>
  </w:num>
  <w:num w:numId="18" w16cid:durableId="1643538558">
    <w:abstractNumId w:val="16"/>
  </w:num>
  <w:num w:numId="19" w16cid:durableId="795484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B5"/>
    <w:rsid w:val="001128A6"/>
    <w:rsid w:val="001C3538"/>
    <w:rsid w:val="001D341D"/>
    <w:rsid w:val="002375D7"/>
    <w:rsid w:val="00340473"/>
    <w:rsid w:val="005464D7"/>
    <w:rsid w:val="005E62D8"/>
    <w:rsid w:val="00631EB5"/>
    <w:rsid w:val="00642639"/>
    <w:rsid w:val="006D06F6"/>
    <w:rsid w:val="006E4672"/>
    <w:rsid w:val="008B1DA6"/>
    <w:rsid w:val="0092369A"/>
    <w:rsid w:val="009E58E5"/>
    <w:rsid w:val="00A509BC"/>
    <w:rsid w:val="00BD7CD7"/>
    <w:rsid w:val="00BE3D29"/>
    <w:rsid w:val="00C10DD0"/>
    <w:rsid w:val="00C722E3"/>
    <w:rsid w:val="00CC5300"/>
    <w:rsid w:val="00D961BF"/>
    <w:rsid w:val="00DB7996"/>
    <w:rsid w:val="00E063F2"/>
    <w:rsid w:val="00F816C1"/>
    <w:rsid w:val="00FB5692"/>
    <w:rsid w:val="00FE4CD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8019"/>
  <w15:docId w15:val="{A6027D73-8DE3-460F-8A36-2E1DDA4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WWCharLFO2LVL1">
    <w:name w:val="WW_CharLFO2LVL1"/>
    <w:qFormat/>
    <w:rPr>
      <w:rFonts w:ascii="Arial" w:eastAsia="Times New Roman" w:hAnsi="Arial" w:cs="Arial"/>
      <w:color w:val="auto"/>
    </w:rPr>
  </w:style>
  <w:style w:type="character" w:customStyle="1" w:styleId="WWCharLFO4LVL1">
    <w:name w:val="WW_CharLFO4LVL1"/>
    <w:qFormat/>
    <w:rPr>
      <w:b w:val="0"/>
      <w:u w:val="none"/>
    </w:rPr>
  </w:style>
  <w:style w:type="character" w:customStyle="1" w:styleId="WWCharLFO5LVL1">
    <w:name w:val="WW_CharLFO5LVL1"/>
    <w:qFormat/>
    <w:rPr>
      <w:rFonts w:ascii="Arial" w:eastAsia="Times New Roman" w:hAnsi="Arial" w:cs="Arial"/>
    </w:rPr>
  </w:style>
  <w:style w:type="character" w:customStyle="1" w:styleId="WWCharLFO7LVL1">
    <w:name w:val="WW_CharLFO7LVL1"/>
    <w:qFormat/>
    <w:rPr>
      <w:color w:val="auto"/>
    </w:rPr>
  </w:style>
  <w:style w:type="character" w:customStyle="1" w:styleId="WWCharLFO10LVL1">
    <w:name w:val="WW_CharLFO10LVL1"/>
    <w:qFormat/>
    <w:rPr>
      <w:rFonts w:eastAsia="Times New Roman" w:cs="Times New Roman"/>
    </w:rPr>
  </w:style>
  <w:style w:type="character" w:customStyle="1" w:styleId="WWCharLFO10LVL2">
    <w:name w:val="WW_CharLFO10LVL2"/>
    <w:qFormat/>
    <w:rPr>
      <w:rFonts w:cs="Times New Roman"/>
    </w:rPr>
  </w:style>
  <w:style w:type="character" w:customStyle="1" w:styleId="WWCharLFO10LVL3">
    <w:name w:val="WW_CharLFO10LVL3"/>
    <w:qFormat/>
    <w:rPr>
      <w:rFonts w:cs="Times New Roman"/>
    </w:rPr>
  </w:style>
  <w:style w:type="character" w:customStyle="1" w:styleId="WWCharLFO10LVL4">
    <w:name w:val="WW_CharLFO10LVL4"/>
    <w:qFormat/>
    <w:rPr>
      <w:rFonts w:cs="Times New Roman"/>
    </w:rPr>
  </w:style>
  <w:style w:type="character" w:customStyle="1" w:styleId="WWCharLFO10LVL5">
    <w:name w:val="WW_CharLFO10LVL5"/>
    <w:qFormat/>
    <w:rPr>
      <w:rFonts w:cs="Times New Roman"/>
    </w:rPr>
  </w:style>
  <w:style w:type="character" w:customStyle="1" w:styleId="WWCharLFO10LVL6">
    <w:name w:val="WW_CharLFO10LVL6"/>
    <w:qFormat/>
    <w:rPr>
      <w:rFonts w:cs="Times New Roman"/>
    </w:rPr>
  </w:style>
  <w:style w:type="character" w:customStyle="1" w:styleId="WWCharLFO10LVL7">
    <w:name w:val="WW_CharLFO10LVL7"/>
    <w:qFormat/>
    <w:rPr>
      <w:rFonts w:cs="Times New Roman"/>
    </w:rPr>
  </w:style>
  <w:style w:type="character" w:customStyle="1" w:styleId="WWCharLFO10LVL8">
    <w:name w:val="WW_CharLFO10LVL8"/>
    <w:qFormat/>
    <w:rPr>
      <w:rFonts w:cs="Times New Roman"/>
    </w:rPr>
  </w:style>
  <w:style w:type="character" w:customStyle="1" w:styleId="WWCharLFO10LVL9">
    <w:name w:val="WW_CharLFO10LVL9"/>
    <w:qFormat/>
    <w:rPr>
      <w:rFonts w:cs="Times New Roman"/>
    </w:rPr>
  </w:style>
  <w:style w:type="character" w:customStyle="1" w:styleId="WWCharLFO11LVL1">
    <w:name w:val="WW_CharLFO11LVL1"/>
    <w:qFormat/>
    <w:rPr>
      <w:rFonts w:cs="Times New Roman"/>
    </w:rPr>
  </w:style>
  <w:style w:type="character" w:customStyle="1" w:styleId="WWCharLFO11LVL2">
    <w:name w:val="WW_CharLFO11LVL2"/>
    <w:qFormat/>
    <w:rPr>
      <w:rFonts w:cs="Times New Roman"/>
    </w:rPr>
  </w:style>
  <w:style w:type="character" w:customStyle="1" w:styleId="WWCharLFO11LVL3">
    <w:name w:val="WW_CharLFO11LVL3"/>
    <w:qFormat/>
    <w:rPr>
      <w:rFonts w:cs="Times New Roman"/>
    </w:rPr>
  </w:style>
  <w:style w:type="character" w:customStyle="1" w:styleId="WWCharLFO11LVL4">
    <w:name w:val="WW_CharLFO11LVL4"/>
    <w:qFormat/>
    <w:rPr>
      <w:rFonts w:cs="Times New Roman"/>
    </w:rPr>
  </w:style>
  <w:style w:type="character" w:customStyle="1" w:styleId="WWCharLFO11LVL5">
    <w:name w:val="WW_CharLFO11LVL5"/>
    <w:qFormat/>
    <w:rPr>
      <w:rFonts w:cs="Times New Roman"/>
    </w:rPr>
  </w:style>
  <w:style w:type="character" w:customStyle="1" w:styleId="WWCharLFO11LVL6">
    <w:name w:val="WW_CharLFO11LVL6"/>
    <w:qFormat/>
    <w:rPr>
      <w:rFonts w:cs="Times New Roman"/>
    </w:rPr>
  </w:style>
  <w:style w:type="character" w:customStyle="1" w:styleId="WWCharLFO11LVL7">
    <w:name w:val="WW_CharLFO11LVL7"/>
    <w:qFormat/>
    <w:rPr>
      <w:rFonts w:cs="Times New Roman"/>
    </w:rPr>
  </w:style>
  <w:style w:type="character" w:customStyle="1" w:styleId="WWCharLFO11LVL8">
    <w:name w:val="WW_CharLFO11LVL8"/>
    <w:qFormat/>
    <w:rPr>
      <w:rFonts w:cs="Times New Roman"/>
    </w:rPr>
  </w:style>
  <w:style w:type="character" w:customStyle="1" w:styleId="WWCharLFO11LVL9">
    <w:name w:val="WW_CharLFO11LVL9"/>
    <w:qFormat/>
    <w:rPr>
      <w:rFonts w:cs="Times New Roman"/>
    </w:rPr>
  </w:style>
  <w:style w:type="character" w:customStyle="1" w:styleId="WWCharLFO12LVL1">
    <w:name w:val="WW_CharLFO12LVL1"/>
    <w:qFormat/>
    <w:rPr>
      <w:rFonts w:cs="Times New Roman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5LVL1">
    <w:name w:val="WW_CharLFO15LVL1"/>
    <w:qFormat/>
    <w:rPr>
      <w:i w:val="0"/>
    </w:rPr>
  </w:style>
  <w:style w:type="character" w:customStyle="1" w:styleId="WWCharLFO16LVL1">
    <w:name w:val="WW_CharLFO16LVL1"/>
    <w:qFormat/>
    <w:rPr>
      <w:strike w:val="0"/>
      <w:dstrike w:val="0"/>
      <w:color w:val="auto"/>
    </w:rPr>
  </w:style>
  <w:style w:type="character" w:customStyle="1" w:styleId="WWCharLFO18LVL1">
    <w:name w:val="WW_CharLFO18LVL1"/>
    <w:qFormat/>
    <w:rPr>
      <w:color w:val="auto"/>
    </w:rPr>
  </w:style>
  <w:style w:type="character" w:customStyle="1" w:styleId="WWCharLFO19LVL1">
    <w:name w:val="WW_CharLFO19LVL1"/>
    <w:qFormat/>
    <w:rPr>
      <w:i w:val="0"/>
    </w:rPr>
  </w:style>
  <w:style w:type="character" w:customStyle="1" w:styleId="WWCharLFO24LVL1">
    <w:name w:val="WW_CharLFO24LVL1"/>
    <w:qFormat/>
    <w:rPr>
      <w:color w:val="000000"/>
    </w:rPr>
  </w:style>
  <w:style w:type="character" w:customStyle="1" w:styleId="WWCharLFO25LVL1">
    <w:name w:val="WW_CharLFO25LVL1"/>
    <w:qFormat/>
    <w:rPr>
      <w:color w:val="000000"/>
    </w:rPr>
  </w:style>
  <w:style w:type="character" w:customStyle="1" w:styleId="WWCharLFO26LVL1">
    <w:name w:val="WW_CharLFO26LVL1"/>
    <w:qFormat/>
    <w:rPr>
      <w:color w:val="000000"/>
    </w:rPr>
  </w:style>
  <w:style w:type="character" w:customStyle="1" w:styleId="WWCharLFO28LVL1">
    <w:name w:val="WW_CharLFO28LVL1"/>
    <w:qFormat/>
    <w:rPr>
      <w:strike w:val="0"/>
      <w:dstrike w:val="0"/>
      <w:color w:val="auto"/>
    </w:rPr>
  </w:style>
  <w:style w:type="character" w:customStyle="1" w:styleId="WWCharLFO32LVL1">
    <w:name w:val="WW_CharLFO32LVL1"/>
    <w:qFormat/>
    <w:rPr>
      <w:rFonts w:ascii="Arial" w:eastAsia="Times New Roman" w:hAnsi="Arial" w:cs="Arial"/>
    </w:rPr>
  </w:style>
  <w:style w:type="character" w:customStyle="1" w:styleId="WWCharLFO32LVL2">
    <w:name w:val="WW_CharLFO32LVL2"/>
    <w:qFormat/>
    <w:rPr>
      <w:rFonts w:ascii="Courier New" w:hAnsi="Courier New" w:cs="Courier New"/>
    </w:rPr>
  </w:style>
  <w:style w:type="character" w:customStyle="1" w:styleId="WWCharLFO32LVL3">
    <w:name w:val="WW_CharLFO32LVL3"/>
    <w:qFormat/>
    <w:rPr>
      <w:rFonts w:ascii="Wingdings" w:hAnsi="Wingdings"/>
    </w:rPr>
  </w:style>
  <w:style w:type="character" w:customStyle="1" w:styleId="WWCharLFO32LVL4">
    <w:name w:val="WW_CharLFO32LVL4"/>
    <w:qFormat/>
    <w:rPr>
      <w:rFonts w:ascii="Symbol" w:hAnsi="Symbol"/>
    </w:rPr>
  </w:style>
  <w:style w:type="character" w:customStyle="1" w:styleId="WWCharLFO32LVL5">
    <w:name w:val="WW_CharLFO32LVL5"/>
    <w:qFormat/>
    <w:rPr>
      <w:rFonts w:ascii="Courier New" w:hAnsi="Courier New" w:cs="Courier New"/>
    </w:rPr>
  </w:style>
  <w:style w:type="character" w:customStyle="1" w:styleId="WWCharLFO32LVL6">
    <w:name w:val="WW_CharLFO32LVL6"/>
    <w:qFormat/>
    <w:rPr>
      <w:rFonts w:ascii="Wingdings" w:hAnsi="Wingdings"/>
    </w:rPr>
  </w:style>
  <w:style w:type="character" w:customStyle="1" w:styleId="WWCharLFO32LVL7">
    <w:name w:val="WW_CharLFO32LVL7"/>
    <w:qFormat/>
    <w:rPr>
      <w:rFonts w:ascii="Symbol" w:hAnsi="Symbol"/>
    </w:rPr>
  </w:style>
  <w:style w:type="character" w:customStyle="1" w:styleId="WWCharLFO32LVL8">
    <w:name w:val="WW_CharLFO32LVL8"/>
    <w:qFormat/>
    <w:rPr>
      <w:rFonts w:ascii="Courier New" w:hAnsi="Courier New" w:cs="Courier New"/>
    </w:rPr>
  </w:style>
  <w:style w:type="character" w:customStyle="1" w:styleId="WWCharLFO32LVL9">
    <w:name w:val="WW_CharLFO32LVL9"/>
    <w:qFormat/>
    <w:rPr>
      <w:rFonts w:ascii="Wingdings" w:hAnsi="Wingdings"/>
    </w:rPr>
  </w:style>
  <w:style w:type="character" w:customStyle="1" w:styleId="WWCharLFO33LVL1">
    <w:name w:val="WW_CharLFO33LVL1"/>
    <w:qFormat/>
    <w:rPr>
      <w:rFonts w:ascii="Arial" w:eastAsia="Times New Roman" w:hAnsi="Arial" w:cs="Arial"/>
    </w:rPr>
  </w:style>
  <w:style w:type="character" w:customStyle="1" w:styleId="WWCharLFO33LVL2">
    <w:name w:val="WW_CharLFO33LVL2"/>
    <w:qFormat/>
    <w:rPr>
      <w:rFonts w:ascii="Courier New" w:hAnsi="Courier New" w:cs="Courier New"/>
    </w:rPr>
  </w:style>
  <w:style w:type="character" w:customStyle="1" w:styleId="WWCharLFO33LVL3">
    <w:name w:val="WW_CharLFO33LVL3"/>
    <w:qFormat/>
    <w:rPr>
      <w:rFonts w:ascii="Wingdings" w:hAnsi="Wingdings"/>
    </w:rPr>
  </w:style>
  <w:style w:type="character" w:customStyle="1" w:styleId="WWCharLFO33LVL4">
    <w:name w:val="WW_CharLFO33LVL4"/>
    <w:qFormat/>
    <w:rPr>
      <w:rFonts w:ascii="Symbol" w:hAnsi="Symbol"/>
    </w:rPr>
  </w:style>
  <w:style w:type="character" w:customStyle="1" w:styleId="WWCharLFO33LVL5">
    <w:name w:val="WW_CharLFO33LVL5"/>
    <w:qFormat/>
    <w:rPr>
      <w:rFonts w:ascii="Courier New" w:hAnsi="Courier New" w:cs="Courier New"/>
    </w:rPr>
  </w:style>
  <w:style w:type="character" w:customStyle="1" w:styleId="WWCharLFO33LVL6">
    <w:name w:val="WW_CharLFO33LVL6"/>
    <w:qFormat/>
    <w:rPr>
      <w:rFonts w:ascii="Wingdings" w:hAnsi="Wingdings"/>
    </w:rPr>
  </w:style>
  <w:style w:type="character" w:customStyle="1" w:styleId="WWCharLFO33LVL7">
    <w:name w:val="WW_CharLFO33LVL7"/>
    <w:qFormat/>
    <w:rPr>
      <w:rFonts w:ascii="Symbol" w:hAnsi="Symbol"/>
    </w:rPr>
  </w:style>
  <w:style w:type="character" w:customStyle="1" w:styleId="WWCharLFO33LVL8">
    <w:name w:val="WW_CharLFO33LVL8"/>
    <w:qFormat/>
    <w:rPr>
      <w:rFonts w:ascii="Courier New" w:hAnsi="Courier New" w:cs="Courier New"/>
    </w:rPr>
  </w:style>
  <w:style w:type="character" w:customStyle="1" w:styleId="WWCharLFO33LVL9">
    <w:name w:val="WW_CharLFO33LVL9"/>
    <w:qFormat/>
    <w:rPr>
      <w:rFonts w:ascii="Wingdings" w:hAnsi="Wingdings"/>
    </w:rPr>
  </w:style>
  <w:style w:type="character" w:customStyle="1" w:styleId="WWCharLFO34LVL1">
    <w:name w:val="WW_CharLFO34LVL1"/>
    <w:qFormat/>
    <w:rPr>
      <w:rFonts w:ascii="Arial" w:eastAsia="Times New Roman" w:hAnsi="Arial" w:cs="Arial"/>
    </w:rPr>
  </w:style>
  <w:style w:type="character" w:customStyle="1" w:styleId="WWCharLFO34LVL2">
    <w:name w:val="WW_CharLFO34LVL2"/>
    <w:qFormat/>
    <w:rPr>
      <w:rFonts w:ascii="Courier New" w:hAnsi="Courier New" w:cs="Courier New"/>
    </w:rPr>
  </w:style>
  <w:style w:type="character" w:customStyle="1" w:styleId="WWCharLFO34LVL3">
    <w:name w:val="WW_CharLFO34LVL3"/>
    <w:qFormat/>
    <w:rPr>
      <w:rFonts w:ascii="Wingdings" w:hAnsi="Wingdings"/>
    </w:rPr>
  </w:style>
  <w:style w:type="character" w:customStyle="1" w:styleId="WWCharLFO34LVL4">
    <w:name w:val="WW_CharLFO34LVL4"/>
    <w:qFormat/>
    <w:rPr>
      <w:rFonts w:ascii="Symbol" w:hAnsi="Symbol"/>
    </w:rPr>
  </w:style>
  <w:style w:type="character" w:customStyle="1" w:styleId="WWCharLFO34LVL5">
    <w:name w:val="WW_CharLFO34LVL5"/>
    <w:qFormat/>
    <w:rPr>
      <w:rFonts w:ascii="Courier New" w:hAnsi="Courier New" w:cs="Courier New"/>
    </w:rPr>
  </w:style>
  <w:style w:type="character" w:customStyle="1" w:styleId="WWCharLFO34LVL6">
    <w:name w:val="WW_CharLFO34LVL6"/>
    <w:qFormat/>
    <w:rPr>
      <w:rFonts w:ascii="Wingdings" w:hAnsi="Wingdings"/>
    </w:rPr>
  </w:style>
  <w:style w:type="character" w:customStyle="1" w:styleId="WWCharLFO34LVL7">
    <w:name w:val="WW_CharLFO34LVL7"/>
    <w:qFormat/>
    <w:rPr>
      <w:rFonts w:ascii="Symbol" w:hAnsi="Symbol"/>
    </w:rPr>
  </w:style>
  <w:style w:type="character" w:customStyle="1" w:styleId="WWCharLFO34LVL8">
    <w:name w:val="WW_CharLFO34LVL8"/>
    <w:qFormat/>
    <w:rPr>
      <w:rFonts w:ascii="Courier New" w:hAnsi="Courier New" w:cs="Courier New"/>
    </w:rPr>
  </w:style>
  <w:style w:type="character" w:customStyle="1" w:styleId="WWCharLFO34LVL9">
    <w:name w:val="WW_CharLFO34LVL9"/>
    <w:qFormat/>
    <w:rPr>
      <w:rFonts w:ascii="Wingdings" w:hAnsi="Wingding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styleId="Zkladntextodsazen">
    <w:name w:val="Body Text Indent"/>
    <w:basedOn w:val="Normln"/>
    <w:qFormat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matrika</cp:lastModifiedBy>
  <cp:revision>3</cp:revision>
  <cp:lastPrinted>2023-11-01T09:37:00Z</cp:lastPrinted>
  <dcterms:created xsi:type="dcterms:W3CDTF">2023-11-01T09:24:00Z</dcterms:created>
  <dcterms:modified xsi:type="dcterms:W3CDTF">2023-11-01T09:41:00Z</dcterms:modified>
  <dc:language>cs-CZ</dc:language>
</cp:coreProperties>
</file>