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510" w:rsidRDefault="00D941BC">
      <w:pPr>
        <w:pStyle w:val="Zkladntext"/>
        <w:ind w:left="138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>
            <wp:extent cx="2389174" cy="54473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174" cy="54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510" w:rsidRDefault="00D941BC">
      <w:pPr>
        <w:pStyle w:val="Zkladntext"/>
        <w:spacing w:before="67"/>
        <w:rPr>
          <w:rFonts w:ascii="Times New Roman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882395</wp:posOffset>
                </wp:positionH>
                <wp:positionV relativeFrom="paragraph">
                  <wp:posOffset>203957</wp:posOffset>
                </wp:positionV>
                <wp:extent cx="579628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2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280" h="6350">
                              <a:moveTo>
                                <a:pt x="5795771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95771" y="6095"/>
                              </a:lnTo>
                              <a:lnTo>
                                <a:pt x="57957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529E4F" id="Graphic 4" o:spid="_x0000_s1026" style="position:absolute;margin-left:69.5pt;margin-top:16.05pt;width:456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" path="m5795771,l,,,6095r5795771,l579577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362453</wp:posOffset>
            </wp:positionV>
            <wp:extent cx="2877119" cy="289559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119" cy="289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2510" w:rsidRDefault="00CF2510">
      <w:pPr>
        <w:pStyle w:val="Zkladntext"/>
        <w:spacing w:before="9"/>
        <w:rPr>
          <w:rFonts w:ascii="Times New Roman"/>
          <w:sz w:val="18"/>
        </w:rPr>
      </w:pPr>
    </w:p>
    <w:p w:rsidR="00CF2510" w:rsidRDefault="00D941BC">
      <w:pPr>
        <w:spacing w:before="115"/>
        <w:ind w:left="1131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Zastupitelstvo</w:t>
      </w:r>
      <w:r>
        <w:rPr>
          <w:rFonts w:ascii="Arial" w:hAnsi="Arial"/>
          <w:b/>
          <w:spacing w:val="7"/>
          <w:sz w:val="20"/>
        </w:rPr>
        <w:t xml:space="preserve"> </w:t>
      </w:r>
      <w:r>
        <w:rPr>
          <w:rFonts w:ascii="Arial" w:hAnsi="Arial"/>
          <w:b/>
          <w:spacing w:val="-4"/>
          <w:sz w:val="20"/>
        </w:rPr>
        <w:t>města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8"/>
        <w:rPr>
          <w:rFonts w:ascii="Arial"/>
          <w:b/>
        </w:rPr>
      </w:pPr>
    </w:p>
    <w:p w:rsidR="00CF2510" w:rsidRDefault="00D941BC">
      <w:pPr>
        <w:pStyle w:val="Nadpis1"/>
        <w:ind w:right="146" w:firstLine="0"/>
      </w:pPr>
      <w:r>
        <w:t>Obecně</w:t>
      </w:r>
      <w:r>
        <w:rPr>
          <w:rFonts w:ascii="Times New Roman" w:hAnsi="Times New Roman"/>
          <w:b w:val="0"/>
        </w:rPr>
        <w:t xml:space="preserve"> </w:t>
      </w:r>
      <w:r>
        <w:t>závazná</w:t>
      </w:r>
      <w:r>
        <w:rPr>
          <w:spacing w:val="-4"/>
        </w:rPr>
        <w:t xml:space="preserve"> </w:t>
      </w:r>
      <w:r>
        <w:t>vyhláška</w:t>
      </w:r>
      <w:r>
        <w:rPr>
          <w:spacing w:val="-4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Uherský</w:t>
      </w:r>
      <w:r>
        <w:rPr>
          <w:spacing w:val="-6"/>
        </w:rPr>
        <w:t xml:space="preserve"> </w:t>
      </w:r>
      <w:r>
        <w:t>Brod,</w:t>
      </w:r>
      <w:r>
        <w:rPr>
          <w:spacing w:val="-2"/>
        </w:rPr>
        <w:t xml:space="preserve"> </w:t>
      </w:r>
      <w:r>
        <w:t>kterou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závazné</w:t>
      </w:r>
      <w:r>
        <w:rPr>
          <w:spacing w:val="-4"/>
        </w:rPr>
        <w:t xml:space="preserve"> </w:t>
      </w:r>
      <w:r>
        <w:t>podmínky pro pořádání, průběh a ukončení veřejnosti přístupných sportovních a kulturních 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rPr>
          <w:rFonts w:ascii="Arial"/>
          <w:b/>
        </w:rPr>
      </w:pPr>
    </w:p>
    <w:p w:rsidR="00CF2510" w:rsidRDefault="00CF2510">
      <w:pPr>
        <w:pStyle w:val="Zkladntext"/>
        <w:spacing w:before="34"/>
        <w:rPr>
          <w:rFonts w:ascii="Arial"/>
          <w:b/>
        </w:rPr>
      </w:pPr>
    </w:p>
    <w:p w:rsidR="00CF2510" w:rsidRDefault="00D941BC">
      <w:pPr>
        <w:pStyle w:val="Zkladntext"/>
        <w:spacing w:line="244" w:lineRule="auto"/>
        <w:ind w:left="138" w:right="129"/>
        <w:jc w:val="both"/>
      </w:pPr>
      <w:r>
        <w:t xml:space="preserve">Zastupitelstvo města Uherský Brod se na svém zasedání dne </w:t>
      </w:r>
      <w:proofErr w:type="gramStart"/>
      <w:r>
        <w:t>29.04.2024</w:t>
      </w:r>
      <w:proofErr w:type="gramEnd"/>
      <w:r>
        <w:t xml:space="preserve"> usnesením č. </w:t>
      </w:r>
      <w:r w:rsidR="007163A2" w:rsidRPr="007163A2">
        <w:t>238</w:t>
      </w:r>
      <w:r w:rsidRPr="007163A2">
        <w:rPr>
          <w:color w:val="000000"/>
        </w:rPr>
        <w:t>/Z11/24</w:t>
      </w:r>
      <w:r>
        <w:rPr>
          <w:color w:val="000000"/>
        </w:rPr>
        <w:t xml:space="preserve"> usneslo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vydat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základě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ustanovení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§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písm.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§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84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odst.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písm.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zákona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č.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128/2000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Sb., o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obcích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(obecní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zřízení),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ve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znění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pozdějších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předpisů,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základě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color w:val="000000"/>
        </w:rPr>
        <w:t>ustanovení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§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odst.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7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zákona č. 251/2016 Sb., o některých přestupcích, ve znění pozdějších předpisů, tuto obecně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závaznou vyhlášku (dále jen „vyhláška“):</w:t>
      </w: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32"/>
      </w:pPr>
    </w:p>
    <w:p w:rsidR="00CF2510" w:rsidRDefault="00D941BC">
      <w:pPr>
        <w:pStyle w:val="Nadpis2"/>
        <w:spacing w:before="1" w:line="302" w:lineRule="auto"/>
        <w:ind w:left="3895" w:right="3889"/>
      </w:pPr>
      <w:r>
        <w:t>Článek</w:t>
      </w:r>
      <w:r>
        <w:rPr>
          <w:spacing w:val="-14"/>
        </w:rPr>
        <w:t xml:space="preserve"> </w:t>
      </w:r>
      <w:r>
        <w:t xml:space="preserve">1 </w:t>
      </w:r>
      <w:r>
        <w:rPr>
          <w:spacing w:val="-2"/>
        </w:rPr>
        <w:t>Předmět</w:t>
      </w:r>
    </w:p>
    <w:p w:rsidR="00CF2510" w:rsidRDefault="00D941BC">
      <w:pPr>
        <w:pStyle w:val="Zkladntext"/>
        <w:spacing w:before="184" w:line="242" w:lineRule="auto"/>
        <w:ind w:left="138" w:right="131"/>
        <w:jc w:val="both"/>
      </w:pPr>
      <w:r>
        <w:t>Předmětem</w:t>
      </w:r>
      <w:r>
        <w:rPr>
          <w:spacing w:val="-9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vyhlášky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stanovení</w:t>
      </w:r>
      <w:r>
        <w:rPr>
          <w:spacing w:val="-9"/>
        </w:rPr>
        <w:t xml:space="preserve"> </w:t>
      </w:r>
      <w:r>
        <w:t>závazných</w:t>
      </w:r>
      <w:r>
        <w:rPr>
          <w:spacing w:val="-9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pořádání,</w:t>
      </w:r>
      <w:r>
        <w:rPr>
          <w:spacing w:val="-9"/>
        </w:rPr>
        <w:t xml:space="preserve"> </w:t>
      </w:r>
      <w:r>
        <w:t>průběh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ukončení</w:t>
      </w:r>
      <w:r>
        <w:rPr>
          <w:spacing w:val="-7"/>
        </w:rPr>
        <w:t xml:space="preserve"> </w:t>
      </w:r>
      <w:r>
        <w:t>veřejnosti přístupných</w:t>
      </w:r>
      <w:r>
        <w:rPr>
          <w:spacing w:val="40"/>
        </w:rPr>
        <w:t xml:space="preserve"> </w:t>
      </w:r>
      <w:r>
        <w:t>sportovních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kulturních</w:t>
      </w:r>
      <w:r>
        <w:rPr>
          <w:spacing w:val="40"/>
        </w:rPr>
        <w:t xml:space="preserve"> </w:t>
      </w:r>
      <w:r>
        <w:t>podniků</w:t>
      </w:r>
      <w:r>
        <w:rPr>
          <w:rFonts w:ascii="Times New Roman" w:hAnsi="Times New Roman"/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nezbytném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zajištění</w:t>
      </w:r>
      <w:r>
        <w:rPr>
          <w:spacing w:val="40"/>
        </w:rPr>
        <w:t xml:space="preserve"> </w:t>
      </w:r>
      <w:r>
        <w:t>veřejného</w:t>
      </w:r>
      <w:r>
        <w:rPr>
          <w:spacing w:val="40"/>
        </w:rPr>
        <w:t xml:space="preserve"> </w:t>
      </w:r>
      <w:r>
        <w:t>pořádku a</w:t>
      </w:r>
      <w:r w:rsidR="003D0F45">
        <w:t> </w:t>
      </w:r>
      <w:bookmarkStart w:id="0" w:name="_GoBack"/>
      <w:bookmarkEnd w:id="0"/>
      <w:r>
        <w:t>stanovení</w:t>
      </w:r>
      <w:r>
        <w:rPr>
          <w:spacing w:val="-4"/>
        </w:rPr>
        <w:t xml:space="preserve"> </w:t>
      </w:r>
      <w:r>
        <w:t>výjimečných</w:t>
      </w:r>
      <w:r>
        <w:rPr>
          <w:spacing w:val="-5"/>
        </w:rPr>
        <w:t xml:space="preserve"> </w:t>
      </w:r>
      <w:r>
        <w:t>případů,</w:t>
      </w:r>
      <w:r>
        <w:rPr>
          <w:spacing w:val="-4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nichž</w:t>
      </w:r>
      <w:r>
        <w:rPr>
          <w:spacing w:val="-3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doba</w:t>
      </w:r>
      <w:r>
        <w:rPr>
          <w:spacing w:val="-5"/>
        </w:rPr>
        <w:t xml:space="preserve"> </w:t>
      </w:r>
      <w:r>
        <w:t>nočního</w:t>
      </w:r>
      <w:r>
        <w:rPr>
          <w:spacing w:val="-5"/>
        </w:rPr>
        <w:t xml:space="preserve"> </w:t>
      </w:r>
      <w:r>
        <w:t>klidu</w:t>
      </w:r>
      <w:r>
        <w:rPr>
          <w:spacing w:val="-5"/>
        </w:rPr>
        <w:t xml:space="preserve"> </w:t>
      </w:r>
      <w:r>
        <w:t>vymezena</w:t>
      </w:r>
      <w:r>
        <w:rPr>
          <w:spacing w:val="-5"/>
        </w:rPr>
        <w:t xml:space="preserve"> </w:t>
      </w:r>
      <w:r>
        <w:t>dobou</w:t>
      </w:r>
      <w:r>
        <w:rPr>
          <w:spacing w:val="-2"/>
        </w:rPr>
        <w:t xml:space="preserve"> </w:t>
      </w:r>
      <w:r>
        <w:t>kratší</w:t>
      </w:r>
      <w:r>
        <w:rPr>
          <w:spacing w:val="-4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nichž nemusí být doba nočního klidu dodržována.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42"/>
      </w:pPr>
    </w:p>
    <w:p w:rsidR="00CF2510" w:rsidRDefault="00D941BC">
      <w:pPr>
        <w:pStyle w:val="Nadpis2"/>
      </w:pPr>
      <w:r>
        <w:t>Článek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CF2510" w:rsidRDefault="00D941BC">
      <w:pPr>
        <w:spacing w:before="61"/>
        <w:ind w:left="152" w:right="14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Oznamovací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povinnost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povinnosti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pořadatele</w:t>
      </w:r>
    </w:p>
    <w:p w:rsidR="00CF2510" w:rsidRDefault="00CF2510">
      <w:pPr>
        <w:pStyle w:val="Zkladntext"/>
        <w:spacing w:before="13"/>
        <w:rPr>
          <w:rFonts w:ascii="Arial"/>
          <w:b/>
        </w:rPr>
      </w:pPr>
    </w:p>
    <w:p w:rsidR="00CF2510" w:rsidRDefault="00D941BC">
      <w:pPr>
        <w:pStyle w:val="Odstavecseseznamem"/>
        <w:numPr>
          <w:ilvl w:val="0"/>
          <w:numId w:val="2"/>
        </w:numPr>
        <w:tabs>
          <w:tab w:val="left" w:pos="701"/>
          <w:tab w:val="left" w:pos="704"/>
        </w:tabs>
        <w:spacing w:before="0" w:line="244" w:lineRule="auto"/>
        <w:jc w:val="both"/>
        <w:rPr>
          <w:sz w:val="20"/>
        </w:rPr>
      </w:pPr>
      <w:r>
        <w:rPr>
          <w:sz w:val="20"/>
        </w:rPr>
        <w:t>Pořadatel akce je povinen akci oznámit nejméně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20 dnů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před jejím konáním Městskému úřadu Uherský Brod. Pro oznámení je možno využít formulář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umístěný na webu města Uherský Brod.</w:t>
      </w:r>
    </w:p>
    <w:p w:rsidR="00CF2510" w:rsidRDefault="00D941BC">
      <w:pPr>
        <w:pStyle w:val="Odstavecseseznamem"/>
        <w:numPr>
          <w:ilvl w:val="0"/>
          <w:numId w:val="2"/>
        </w:numPr>
        <w:tabs>
          <w:tab w:val="left" w:pos="702"/>
        </w:tabs>
        <w:spacing w:before="57"/>
        <w:ind w:left="702" w:right="0" w:hanging="564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oznámení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pořadatel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uvést: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jc w:val="both"/>
        <w:rPr>
          <w:sz w:val="20"/>
        </w:rPr>
      </w:pPr>
      <w:r>
        <w:rPr>
          <w:sz w:val="20"/>
        </w:rPr>
        <w:t>jméno, příjmení, datum narození, adresu místa trvalého pobytu a adresu bydliště, je-li odlišná od místa trvalého pobytu pořadatele, telefonní číslo; je-li pořadatelem právnická osoba,</w:t>
      </w:r>
      <w:r>
        <w:rPr>
          <w:spacing w:val="-7"/>
          <w:sz w:val="20"/>
        </w:rPr>
        <w:t xml:space="preserve"> </w:t>
      </w:r>
      <w:r>
        <w:rPr>
          <w:sz w:val="20"/>
        </w:rPr>
        <w:t>název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8"/>
          <w:sz w:val="20"/>
        </w:rPr>
        <w:t xml:space="preserve"> </w:t>
      </w:r>
      <w:r>
        <w:rPr>
          <w:sz w:val="20"/>
        </w:rPr>
        <w:t>obchodní</w:t>
      </w:r>
      <w:r>
        <w:rPr>
          <w:spacing w:val="-9"/>
          <w:sz w:val="20"/>
        </w:rPr>
        <w:t xml:space="preserve"> </w:t>
      </w:r>
      <w:r>
        <w:rPr>
          <w:sz w:val="20"/>
        </w:rPr>
        <w:t>firmu,</w:t>
      </w:r>
      <w:r>
        <w:rPr>
          <w:spacing w:val="-9"/>
          <w:sz w:val="20"/>
        </w:rPr>
        <w:t xml:space="preserve"> </w:t>
      </w:r>
      <w:r>
        <w:rPr>
          <w:sz w:val="20"/>
        </w:rPr>
        <w:t>sídlo,</w:t>
      </w:r>
      <w:r>
        <w:rPr>
          <w:spacing w:val="-7"/>
          <w:sz w:val="20"/>
        </w:rPr>
        <w:t xml:space="preserve"> </w:t>
      </w:r>
      <w:r>
        <w:rPr>
          <w:sz w:val="20"/>
        </w:rPr>
        <w:t>IČ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osoby,</w:t>
      </w:r>
      <w:r>
        <w:rPr>
          <w:spacing w:val="-9"/>
          <w:sz w:val="20"/>
        </w:rPr>
        <w:t xml:space="preserve"> </w:t>
      </w:r>
      <w:r>
        <w:rPr>
          <w:sz w:val="20"/>
        </w:rPr>
        <w:t>která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tuto</w:t>
      </w:r>
      <w:r>
        <w:rPr>
          <w:spacing w:val="-7"/>
          <w:sz w:val="20"/>
        </w:rPr>
        <w:t xml:space="preserve"> </w:t>
      </w:r>
      <w:r>
        <w:rPr>
          <w:sz w:val="20"/>
        </w:rPr>
        <w:t>právnickou</w:t>
      </w:r>
      <w:r>
        <w:rPr>
          <w:spacing w:val="-9"/>
          <w:sz w:val="20"/>
        </w:rPr>
        <w:t xml:space="preserve"> </w:t>
      </w:r>
      <w:r>
        <w:rPr>
          <w:sz w:val="20"/>
        </w:rPr>
        <w:t>osobu jedná a telefonní číslo,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56" w:line="244" w:lineRule="auto"/>
        <w:ind w:right="132"/>
        <w:jc w:val="both"/>
        <w:rPr>
          <w:sz w:val="20"/>
        </w:rPr>
      </w:pPr>
      <w:r>
        <w:rPr>
          <w:sz w:val="20"/>
        </w:rPr>
        <w:t>označení druhu akce (opakujících se akcí), dobu a místo konání včetně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údaje o jeho počátku a ukončení,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9"/>
        </w:tabs>
        <w:spacing w:before="59"/>
        <w:ind w:left="1269" w:right="0" w:hanging="565"/>
        <w:jc w:val="both"/>
        <w:rPr>
          <w:sz w:val="20"/>
        </w:rPr>
      </w:pPr>
      <w:r>
        <w:rPr>
          <w:sz w:val="20"/>
        </w:rPr>
        <w:t>předpokládaný</w:t>
      </w:r>
      <w:r>
        <w:rPr>
          <w:spacing w:val="-4"/>
          <w:sz w:val="20"/>
        </w:rPr>
        <w:t xml:space="preserve"> </w:t>
      </w:r>
      <w:r>
        <w:rPr>
          <w:sz w:val="20"/>
        </w:rPr>
        <w:t>počet</w:t>
      </w:r>
      <w:r>
        <w:rPr>
          <w:spacing w:val="-6"/>
          <w:sz w:val="20"/>
        </w:rPr>
        <w:t xml:space="preserve"> </w:t>
      </w:r>
      <w:r>
        <w:rPr>
          <w:sz w:val="20"/>
        </w:rPr>
        <w:t>účastníků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z w:val="20"/>
        </w:rPr>
        <w:t>tohoto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podniku,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8"/>
        </w:tabs>
        <w:ind w:left="1268" w:right="0" w:hanging="564"/>
        <w:jc w:val="both"/>
        <w:rPr>
          <w:sz w:val="20"/>
        </w:rPr>
      </w:pPr>
      <w:r>
        <w:rPr>
          <w:sz w:val="20"/>
        </w:rPr>
        <w:t>počet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  <w:r>
        <w:rPr>
          <w:spacing w:val="-3"/>
          <w:sz w:val="20"/>
        </w:rPr>
        <w:t xml:space="preserve"> </w:t>
      </w:r>
      <w:r>
        <w:rPr>
          <w:sz w:val="20"/>
        </w:rPr>
        <w:t>zajišťujících</w:t>
      </w:r>
      <w:r>
        <w:rPr>
          <w:spacing w:val="-3"/>
          <w:sz w:val="20"/>
        </w:rPr>
        <w:t xml:space="preserve"> </w:t>
      </w:r>
      <w:r>
        <w:rPr>
          <w:sz w:val="20"/>
        </w:rPr>
        <w:t>pořadatelskou</w:t>
      </w:r>
      <w:r>
        <w:rPr>
          <w:spacing w:val="-3"/>
          <w:sz w:val="20"/>
        </w:rPr>
        <w:t xml:space="preserve"> </w:t>
      </w:r>
      <w:r>
        <w:rPr>
          <w:sz w:val="20"/>
        </w:rPr>
        <w:t>službu a</w:t>
      </w:r>
      <w:r>
        <w:rPr>
          <w:spacing w:val="-3"/>
          <w:sz w:val="20"/>
        </w:rPr>
        <w:t xml:space="preserve"> </w:t>
      </w:r>
      <w:r>
        <w:rPr>
          <w:sz w:val="20"/>
        </w:rPr>
        <w:t>způsob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označení,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line="244" w:lineRule="auto"/>
        <w:ind w:right="132"/>
        <w:jc w:val="both"/>
        <w:rPr>
          <w:sz w:val="20"/>
        </w:rPr>
      </w:pPr>
      <w:r>
        <w:rPr>
          <w:sz w:val="20"/>
        </w:rPr>
        <w:t>údaje o osobě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pověřené pořadatelem akce k osobní spolupráci s orgány veřejné moci, pokud pořadatel akce tuto osobu určí,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56"/>
        <w:ind w:left="1268" w:right="0" w:hanging="564"/>
        <w:jc w:val="both"/>
        <w:rPr>
          <w:sz w:val="20"/>
        </w:rPr>
      </w:pPr>
      <w:r>
        <w:rPr>
          <w:sz w:val="20"/>
        </w:rPr>
        <w:t>údaje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osobách,</w:t>
      </w:r>
      <w:r>
        <w:rPr>
          <w:spacing w:val="-2"/>
          <w:sz w:val="20"/>
        </w:rPr>
        <w:t xml:space="preserve"> </w:t>
      </w:r>
      <w:r>
        <w:rPr>
          <w:sz w:val="20"/>
        </w:rPr>
        <w:t>které poskytly k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2"/>
          <w:sz w:val="20"/>
        </w:rPr>
        <w:t xml:space="preserve"> </w:t>
      </w:r>
      <w:r>
        <w:rPr>
          <w:sz w:val="20"/>
        </w:rPr>
        <w:t>pozemek nebo</w:t>
      </w:r>
      <w:r>
        <w:rPr>
          <w:spacing w:val="-3"/>
          <w:sz w:val="20"/>
        </w:rPr>
        <w:t xml:space="preserve"> </w:t>
      </w:r>
      <w:r>
        <w:rPr>
          <w:sz w:val="20"/>
        </w:rPr>
        <w:t>stavbu,</w:t>
      </w:r>
      <w:r>
        <w:rPr>
          <w:spacing w:val="-2"/>
          <w:sz w:val="20"/>
        </w:rPr>
        <w:t xml:space="preserve"> </w:t>
      </w:r>
      <w:r>
        <w:rPr>
          <w:sz w:val="20"/>
        </w:rPr>
        <w:t>kde</w:t>
      </w:r>
      <w:r>
        <w:rPr>
          <w:spacing w:val="-2"/>
          <w:sz w:val="20"/>
        </w:rPr>
        <w:t xml:space="preserve"> </w:t>
      </w:r>
      <w:r>
        <w:rPr>
          <w:sz w:val="20"/>
        </w:rPr>
        <w:t>se má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akce </w:t>
      </w:r>
      <w:r>
        <w:rPr>
          <w:spacing w:val="-2"/>
          <w:sz w:val="20"/>
        </w:rPr>
        <w:t>konat,</w:t>
      </w:r>
    </w:p>
    <w:p w:rsidR="00CF2510" w:rsidRDefault="00CF2510">
      <w:pPr>
        <w:jc w:val="both"/>
        <w:rPr>
          <w:sz w:val="20"/>
        </w:rPr>
        <w:sectPr w:rsidR="00CF2510">
          <w:footerReference w:type="default" r:id="rId9"/>
          <w:type w:val="continuous"/>
          <w:pgSz w:w="11900" w:h="16840"/>
          <w:pgMar w:top="1420" w:right="1280" w:bottom="860" w:left="1280" w:header="0" w:footer="665" w:gutter="0"/>
          <w:pgNumType w:start="1"/>
          <w:cols w:space="708"/>
        </w:sectPr>
      </w:pP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8"/>
          <w:tab w:val="left" w:pos="1271"/>
        </w:tabs>
        <w:spacing w:before="81" w:line="242" w:lineRule="auto"/>
        <w:jc w:val="both"/>
        <w:rPr>
          <w:sz w:val="20"/>
        </w:rPr>
      </w:pPr>
      <w:r>
        <w:rPr>
          <w:sz w:val="20"/>
        </w:rPr>
        <w:lastRenderedPageBreak/>
        <w:t xml:space="preserve">lhůtu, ve které zajistí úklid místa konání akce, a způsob tohoto úklidu, jde-li o místa, která nejsou určena a zřízena pro pořádání uvedených akcí, zejména, jedná-li se o veřejné </w:t>
      </w:r>
      <w:r>
        <w:rPr>
          <w:spacing w:val="-2"/>
          <w:sz w:val="20"/>
        </w:rPr>
        <w:t>prostranství,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8"/>
        </w:tabs>
        <w:spacing w:before="63"/>
        <w:ind w:left="1268" w:right="0" w:hanging="564"/>
        <w:jc w:val="both"/>
        <w:rPr>
          <w:sz w:val="20"/>
        </w:rPr>
      </w:pPr>
      <w:r>
        <w:rPr>
          <w:sz w:val="20"/>
        </w:rPr>
        <w:t>způsob</w:t>
      </w:r>
      <w:r>
        <w:rPr>
          <w:spacing w:val="-10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9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9"/>
          <w:sz w:val="20"/>
        </w:rPr>
        <w:t xml:space="preserve"> </w:t>
      </w:r>
      <w:r>
        <w:rPr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z w:val="20"/>
        </w:rPr>
        <w:t>nakládání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odpady</w:t>
      </w:r>
      <w:r>
        <w:rPr>
          <w:spacing w:val="-8"/>
          <w:sz w:val="20"/>
        </w:rPr>
        <w:t xml:space="preserve"> </w:t>
      </w:r>
      <w:r>
        <w:rPr>
          <w:sz w:val="20"/>
        </w:rPr>
        <w:t>vzniklými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10"/>
          <w:sz w:val="20"/>
        </w:rPr>
        <w:t xml:space="preserve"> </w:t>
      </w:r>
      <w:r>
        <w:rPr>
          <w:sz w:val="20"/>
        </w:rPr>
        <w:t>pořádání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akce1,</w:t>
      </w:r>
    </w:p>
    <w:p w:rsidR="00CF2510" w:rsidRDefault="00D941BC">
      <w:pPr>
        <w:pStyle w:val="Odstavecseseznamem"/>
        <w:numPr>
          <w:ilvl w:val="1"/>
          <w:numId w:val="2"/>
        </w:numPr>
        <w:tabs>
          <w:tab w:val="left" w:pos="1269"/>
          <w:tab w:val="left" w:pos="1271"/>
        </w:tabs>
        <w:spacing w:line="244" w:lineRule="auto"/>
        <w:ind w:right="132"/>
        <w:jc w:val="both"/>
        <w:rPr>
          <w:sz w:val="20"/>
        </w:rPr>
      </w:pPr>
      <w:r>
        <w:rPr>
          <w:sz w:val="20"/>
        </w:rPr>
        <w:t xml:space="preserve">způsob zajištění podmínek stanovených zvláštními právními předpisy v oblasti požární </w:t>
      </w:r>
      <w:r>
        <w:rPr>
          <w:spacing w:val="-2"/>
          <w:sz w:val="20"/>
        </w:rPr>
        <w:t>ochrany</w:t>
      </w:r>
      <w:r>
        <w:rPr>
          <w:spacing w:val="-2"/>
          <w:position w:val="6"/>
          <w:sz w:val="13"/>
        </w:rPr>
        <w:t>2</w:t>
      </w:r>
      <w:r>
        <w:rPr>
          <w:spacing w:val="-2"/>
          <w:sz w:val="20"/>
        </w:rPr>
        <w:t>.</w:t>
      </w:r>
    </w:p>
    <w:p w:rsidR="00CF2510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9" w:line="244" w:lineRule="auto"/>
        <w:rPr>
          <w:sz w:val="20"/>
        </w:rPr>
      </w:pPr>
      <w:r>
        <w:rPr>
          <w:sz w:val="20"/>
        </w:rPr>
        <w:t>Pořadatel nebo</w:t>
      </w:r>
      <w:r>
        <w:rPr>
          <w:spacing w:val="-2"/>
          <w:sz w:val="20"/>
        </w:rPr>
        <w:t xml:space="preserve"> </w:t>
      </w:r>
      <w:r>
        <w:rPr>
          <w:sz w:val="20"/>
        </w:rPr>
        <w:t>osoba pověřená pořadatelem</w:t>
      </w:r>
      <w:r>
        <w:rPr>
          <w:spacing w:val="-2"/>
          <w:sz w:val="20"/>
        </w:rPr>
        <w:t xml:space="preserve"> </w:t>
      </w:r>
      <w:r>
        <w:rPr>
          <w:sz w:val="20"/>
        </w:rPr>
        <w:t>akce k osobní</w:t>
      </w:r>
      <w:r>
        <w:rPr>
          <w:spacing w:val="-2"/>
          <w:sz w:val="20"/>
        </w:rPr>
        <w:t xml:space="preserve"> </w:t>
      </w:r>
      <w:r>
        <w:rPr>
          <w:sz w:val="20"/>
        </w:rPr>
        <w:t>spolupráci s orgány veřejné moci je povinen být přítomen v místě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konání po celou dobu trvání akce.</w:t>
      </w:r>
    </w:p>
    <w:p w:rsidR="00CF2510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56" w:line="244" w:lineRule="auto"/>
        <w:rPr>
          <w:sz w:val="20"/>
        </w:rPr>
      </w:pPr>
      <w:r>
        <w:rPr>
          <w:sz w:val="20"/>
        </w:rPr>
        <w:t>Pořadatel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36"/>
          <w:sz w:val="20"/>
        </w:rPr>
        <w:t xml:space="preserve"> </w:t>
      </w:r>
      <w:r>
        <w:rPr>
          <w:sz w:val="20"/>
        </w:rPr>
        <w:t>je</w:t>
      </w:r>
      <w:r>
        <w:rPr>
          <w:spacing w:val="36"/>
          <w:sz w:val="20"/>
        </w:rPr>
        <w:t xml:space="preserve"> </w:t>
      </w:r>
      <w:r>
        <w:rPr>
          <w:sz w:val="20"/>
        </w:rPr>
        <w:t>povinen</w:t>
      </w:r>
      <w:r>
        <w:rPr>
          <w:spacing w:val="39"/>
          <w:sz w:val="20"/>
        </w:rPr>
        <w:t xml:space="preserve"> </w:t>
      </w:r>
      <w:r>
        <w:rPr>
          <w:sz w:val="20"/>
        </w:rPr>
        <w:t>zajistit</w:t>
      </w:r>
      <w:r>
        <w:rPr>
          <w:spacing w:val="36"/>
          <w:sz w:val="20"/>
        </w:rPr>
        <w:t xml:space="preserve"> </w:t>
      </w:r>
      <w:r>
        <w:rPr>
          <w:sz w:val="20"/>
        </w:rPr>
        <w:t>úklid</w:t>
      </w:r>
      <w:r>
        <w:rPr>
          <w:spacing w:val="39"/>
          <w:sz w:val="20"/>
        </w:rPr>
        <w:t xml:space="preserve"> </w:t>
      </w:r>
      <w:r>
        <w:rPr>
          <w:sz w:val="20"/>
        </w:rPr>
        <w:t>místa</w:t>
      </w:r>
      <w:r>
        <w:rPr>
          <w:spacing w:val="36"/>
          <w:sz w:val="20"/>
        </w:rPr>
        <w:t xml:space="preserve"> </w:t>
      </w:r>
      <w:r>
        <w:rPr>
          <w:sz w:val="20"/>
        </w:rPr>
        <w:t>konání</w:t>
      </w:r>
      <w:r>
        <w:rPr>
          <w:spacing w:val="39"/>
          <w:sz w:val="20"/>
        </w:rPr>
        <w:t xml:space="preserve"> </w:t>
      </w:r>
      <w:r>
        <w:rPr>
          <w:sz w:val="20"/>
        </w:rPr>
        <w:t>akce,</w:t>
      </w:r>
      <w:r>
        <w:rPr>
          <w:spacing w:val="36"/>
          <w:sz w:val="20"/>
        </w:rPr>
        <w:t xml:space="preserve"> </w:t>
      </w:r>
      <w:r>
        <w:rPr>
          <w:sz w:val="20"/>
        </w:rPr>
        <w:t>je-li</w:t>
      </w:r>
      <w:r>
        <w:rPr>
          <w:spacing w:val="38"/>
          <w:sz w:val="20"/>
        </w:rPr>
        <w:t xml:space="preserve"> </w:t>
      </w:r>
      <w:r>
        <w:rPr>
          <w:sz w:val="20"/>
        </w:rPr>
        <w:t>místem</w:t>
      </w:r>
      <w:r>
        <w:rPr>
          <w:spacing w:val="36"/>
          <w:sz w:val="20"/>
        </w:rPr>
        <w:t xml:space="preserve"> </w:t>
      </w:r>
      <w:r>
        <w:rPr>
          <w:sz w:val="20"/>
        </w:rPr>
        <w:t>konání</w:t>
      </w:r>
      <w:r>
        <w:rPr>
          <w:spacing w:val="39"/>
          <w:sz w:val="20"/>
        </w:rPr>
        <w:t xml:space="preserve"> </w:t>
      </w:r>
      <w:r>
        <w:rPr>
          <w:sz w:val="20"/>
        </w:rPr>
        <w:t>akce</w:t>
      </w:r>
      <w:r>
        <w:rPr>
          <w:spacing w:val="36"/>
          <w:sz w:val="20"/>
        </w:rPr>
        <w:t xml:space="preserve"> </w:t>
      </w:r>
      <w:r>
        <w:rPr>
          <w:sz w:val="20"/>
        </w:rPr>
        <w:t>veřejné prostranství, nejpozději do 8 hodin po skončení akce.</w:t>
      </w:r>
    </w:p>
    <w:p w:rsidR="00CF2510" w:rsidRDefault="00D941BC">
      <w:pPr>
        <w:pStyle w:val="Odstavecseseznamem"/>
        <w:numPr>
          <w:ilvl w:val="0"/>
          <w:numId w:val="2"/>
        </w:numPr>
        <w:tabs>
          <w:tab w:val="left" w:pos="704"/>
        </w:tabs>
        <w:spacing w:before="60" w:line="244" w:lineRule="auto"/>
        <w:ind w:right="132"/>
        <w:rPr>
          <w:sz w:val="20"/>
        </w:rPr>
      </w:pPr>
      <w:r>
        <w:rPr>
          <w:sz w:val="20"/>
        </w:rPr>
        <w:t>Oznamovací</w:t>
      </w:r>
      <w:r>
        <w:rPr>
          <w:spacing w:val="40"/>
          <w:sz w:val="20"/>
        </w:rPr>
        <w:t xml:space="preserve"> </w:t>
      </w:r>
      <w:r>
        <w:rPr>
          <w:sz w:val="20"/>
        </w:rPr>
        <w:t>povinnost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nevztahuje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pořádané</w:t>
      </w:r>
      <w:r>
        <w:rPr>
          <w:spacing w:val="40"/>
          <w:sz w:val="20"/>
        </w:rPr>
        <w:t xml:space="preserve"> </w:t>
      </w:r>
      <w:r>
        <w:rPr>
          <w:sz w:val="20"/>
        </w:rPr>
        <w:t>městem</w:t>
      </w:r>
      <w:r>
        <w:rPr>
          <w:spacing w:val="40"/>
          <w:sz w:val="20"/>
        </w:rPr>
        <w:t xml:space="preserve"> </w:t>
      </w:r>
      <w:r>
        <w:rPr>
          <w:sz w:val="20"/>
        </w:rPr>
        <w:t>Uherský</w:t>
      </w:r>
      <w:r>
        <w:rPr>
          <w:spacing w:val="40"/>
          <w:sz w:val="20"/>
        </w:rPr>
        <w:t xml:space="preserve"> </w:t>
      </w:r>
      <w:r>
        <w:rPr>
          <w:sz w:val="20"/>
        </w:rPr>
        <w:t>Brod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jím</w:t>
      </w:r>
      <w:r>
        <w:rPr>
          <w:spacing w:val="40"/>
          <w:sz w:val="20"/>
        </w:rPr>
        <w:t xml:space="preserve"> </w:t>
      </w:r>
      <w:r>
        <w:rPr>
          <w:sz w:val="20"/>
        </w:rPr>
        <w:t>zřízenými či založenými právnickými osobami.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36"/>
      </w:pPr>
    </w:p>
    <w:p w:rsidR="00CF2510" w:rsidRDefault="00D941BC">
      <w:pPr>
        <w:pStyle w:val="Nadpis2"/>
        <w:spacing w:line="302" w:lineRule="auto"/>
        <w:ind w:left="3745" w:right="3740" w:firstLine="516"/>
        <w:jc w:val="left"/>
      </w:pPr>
      <w:r>
        <w:t>Článek 3</w:t>
      </w:r>
      <w:r>
        <w:rPr>
          <w:spacing w:val="40"/>
        </w:rPr>
        <w:t xml:space="preserve"> </w:t>
      </w:r>
      <w:r>
        <w:t>Doba</w:t>
      </w:r>
      <w:r>
        <w:rPr>
          <w:spacing w:val="-14"/>
        </w:rPr>
        <w:t xml:space="preserve"> </w:t>
      </w:r>
      <w:r>
        <w:t>nočního</w:t>
      </w:r>
      <w:r>
        <w:rPr>
          <w:spacing w:val="-14"/>
        </w:rPr>
        <w:t xml:space="preserve"> </w:t>
      </w:r>
      <w:r>
        <w:t>klidu</w:t>
      </w:r>
    </w:p>
    <w:p w:rsidR="00CF2510" w:rsidRDefault="00D941BC">
      <w:pPr>
        <w:pStyle w:val="Zkladntext"/>
        <w:spacing w:before="182"/>
        <w:ind w:left="138"/>
        <w:jc w:val="both"/>
        <w:rPr>
          <w:sz w:val="13"/>
        </w:rPr>
      </w:pPr>
      <w:r>
        <w:t>Dobou</w:t>
      </w:r>
      <w:r>
        <w:rPr>
          <w:spacing w:val="-3"/>
        </w:rPr>
        <w:t xml:space="preserve"> </w:t>
      </w:r>
      <w:r>
        <w:t>nočního</w:t>
      </w:r>
      <w:r>
        <w:rPr>
          <w:spacing w:val="-2"/>
        </w:rPr>
        <w:t xml:space="preserve"> </w:t>
      </w:r>
      <w:r>
        <w:t>klidu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rozumí</w:t>
      </w:r>
      <w:r>
        <w:rPr>
          <w:spacing w:val="-2"/>
        </w:rPr>
        <w:t xml:space="preserve"> </w:t>
      </w:r>
      <w:r>
        <w:t>doba od</w:t>
      </w:r>
      <w:r>
        <w:rPr>
          <w:spacing w:val="1"/>
        </w:rPr>
        <w:t xml:space="preserve"> </w:t>
      </w:r>
      <w:r>
        <w:t>dvacáté</w:t>
      </w:r>
      <w:r>
        <w:rPr>
          <w:spacing w:val="1"/>
        </w:rPr>
        <w:t xml:space="preserve"> </w:t>
      </w:r>
      <w:r>
        <w:t>druhé do</w:t>
      </w:r>
      <w:r>
        <w:rPr>
          <w:spacing w:val="-2"/>
        </w:rPr>
        <w:t xml:space="preserve"> </w:t>
      </w:r>
      <w:r>
        <w:t>šesté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hodiny.</w:t>
      </w:r>
      <w:r>
        <w:rPr>
          <w:spacing w:val="-2"/>
          <w:position w:val="6"/>
          <w:sz w:val="13"/>
        </w:rPr>
        <w:t>3</w:t>
      </w:r>
      <w:proofErr w:type="gramEnd"/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42"/>
      </w:pPr>
    </w:p>
    <w:p w:rsidR="00CF2510" w:rsidRDefault="00D941BC">
      <w:pPr>
        <w:pStyle w:val="Nadpis2"/>
      </w:pPr>
      <w:r>
        <w:t>Článek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CF2510" w:rsidRDefault="00D941BC">
      <w:pPr>
        <w:spacing w:before="60"/>
        <w:ind w:left="179" w:right="17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Stanovení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výjimečných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případů,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při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nichž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je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doba nočního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klidu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vymezena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dobou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kratší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nebo při nichž nemusí být doba nočního klidu dodržována</w:t>
      </w:r>
    </w:p>
    <w:p w:rsidR="00CF2510" w:rsidRDefault="00CF2510">
      <w:pPr>
        <w:pStyle w:val="Zkladntext"/>
        <w:spacing w:before="14"/>
        <w:rPr>
          <w:rFonts w:ascii="Arial"/>
          <w:b/>
        </w:rPr>
      </w:pPr>
    </w:p>
    <w:p w:rsidR="00CF2510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0" w:line="244" w:lineRule="auto"/>
        <w:jc w:val="both"/>
        <w:rPr>
          <w:sz w:val="20"/>
        </w:rPr>
      </w:pPr>
      <w:r>
        <w:rPr>
          <w:sz w:val="20"/>
        </w:rPr>
        <w:t>Doba</w:t>
      </w:r>
      <w:r>
        <w:rPr>
          <w:spacing w:val="80"/>
          <w:sz w:val="20"/>
        </w:rPr>
        <w:t xml:space="preserve"> </w:t>
      </w:r>
      <w:r>
        <w:rPr>
          <w:sz w:val="20"/>
        </w:rPr>
        <w:t>nočního</w:t>
      </w:r>
      <w:r>
        <w:rPr>
          <w:spacing w:val="80"/>
          <w:sz w:val="20"/>
        </w:rPr>
        <w:t xml:space="preserve"> </w:t>
      </w:r>
      <w:r>
        <w:rPr>
          <w:sz w:val="20"/>
        </w:rPr>
        <w:t>klidu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80"/>
          <w:sz w:val="20"/>
        </w:rPr>
        <w:t xml:space="preserve"> </w:t>
      </w:r>
      <w:r>
        <w:rPr>
          <w:sz w:val="20"/>
        </w:rPr>
        <w:t>celém</w:t>
      </w:r>
      <w:r>
        <w:rPr>
          <w:spacing w:val="80"/>
          <w:sz w:val="20"/>
        </w:rPr>
        <w:t xml:space="preserve"> </w:t>
      </w:r>
      <w:r>
        <w:rPr>
          <w:sz w:val="20"/>
        </w:rPr>
        <w:t>území</w:t>
      </w:r>
      <w:r>
        <w:rPr>
          <w:spacing w:val="80"/>
          <w:sz w:val="20"/>
        </w:rPr>
        <w:t xml:space="preserve"> </w:t>
      </w:r>
      <w:r>
        <w:rPr>
          <w:sz w:val="20"/>
        </w:rPr>
        <w:t>města</w:t>
      </w:r>
      <w:r>
        <w:rPr>
          <w:spacing w:val="80"/>
          <w:sz w:val="20"/>
        </w:rPr>
        <w:t xml:space="preserve"> </w:t>
      </w:r>
      <w:r>
        <w:rPr>
          <w:sz w:val="20"/>
        </w:rPr>
        <w:t>Uherský</w:t>
      </w:r>
      <w:r>
        <w:rPr>
          <w:spacing w:val="80"/>
          <w:sz w:val="20"/>
        </w:rPr>
        <w:t xml:space="preserve"> </w:t>
      </w:r>
      <w:r>
        <w:rPr>
          <w:sz w:val="20"/>
        </w:rPr>
        <w:t>Brod</w:t>
      </w:r>
      <w:r>
        <w:rPr>
          <w:spacing w:val="80"/>
          <w:sz w:val="20"/>
        </w:rPr>
        <w:t xml:space="preserve"> </w:t>
      </w:r>
      <w:r>
        <w:rPr>
          <w:sz w:val="20"/>
        </w:rPr>
        <w:t>nemusí</w:t>
      </w:r>
      <w:r>
        <w:rPr>
          <w:spacing w:val="80"/>
          <w:sz w:val="20"/>
        </w:rPr>
        <w:t xml:space="preserve"> </w:t>
      </w:r>
      <w:r>
        <w:rPr>
          <w:sz w:val="20"/>
        </w:rPr>
        <w:t>dodržovat</w:t>
      </w:r>
      <w:r>
        <w:rPr>
          <w:spacing w:val="80"/>
          <w:sz w:val="20"/>
        </w:rPr>
        <w:t xml:space="preserve"> </w:t>
      </w:r>
      <w:r>
        <w:rPr>
          <w:sz w:val="20"/>
        </w:rPr>
        <w:t>v noci z 31. prosince na 1. ledna.</w:t>
      </w:r>
    </w:p>
    <w:p w:rsidR="00CF2510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7" w:line="244" w:lineRule="auto"/>
        <w:jc w:val="both"/>
        <w:rPr>
          <w:sz w:val="20"/>
        </w:rPr>
      </w:pPr>
      <w:r>
        <w:rPr>
          <w:sz w:val="20"/>
        </w:rPr>
        <w:t>Výjimečné</w:t>
      </w:r>
      <w:r>
        <w:rPr>
          <w:spacing w:val="-7"/>
          <w:sz w:val="20"/>
        </w:rPr>
        <w:t xml:space="preserve"> </w:t>
      </w:r>
      <w:r>
        <w:rPr>
          <w:sz w:val="20"/>
        </w:rPr>
        <w:t>případy,</w:t>
      </w:r>
      <w:r>
        <w:rPr>
          <w:spacing w:val="-7"/>
          <w:sz w:val="20"/>
        </w:rPr>
        <w:t xml:space="preserve"> </w:t>
      </w: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nichž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části</w:t>
      </w:r>
      <w:r>
        <w:rPr>
          <w:spacing w:val="-8"/>
          <w:sz w:val="20"/>
        </w:rPr>
        <w:t xml:space="preserve"> </w:t>
      </w:r>
      <w:r>
        <w:rPr>
          <w:sz w:val="20"/>
        </w:rPr>
        <w:t>území</w:t>
      </w:r>
      <w:r>
        <w:rPr>
          <w:spacing w:val="-7"/>
          <w:sz w:val="20"/>
        </w:rPr>
        <w:t xml:space="preserve"> </w:t>
      </w:r>
      <w:r>
        <w:rPr>
          <w:sz w:val="20"/>
        </w:rPr>
        <w:t>města</w:t>
      </w:r>
      <w:r>
        <w:rPr>
          <w:spacing w:val="-7"/>
          <w:sz w:val="20"/>
        </w:rPr>
        <w:t xml:space="preserve"> </w:t>
      </w:r>
      <w:r>
        <w:rPr>
          <w:sz w:val="20"/>
        </w:rPr>
        <w:t>Uherský</w:t>
      </w:r>
      <w:r>
        <w:rPr>
          <w:spacing w:val="-8"/>
          <w:sz w:val="20"/>
        </w:rPr>
        <w:t xml:space="preserve"> </w:t>
      </w:r>
      <w:r>
        <w:rPr>
          <w:sz w:val="20"/>
        </w:rPr>
        <w:t>Brod</w:t>
      </w:r>
      <w:r>
        <w:rPr>
          <w:spacing w:val="-7"/>
          <w:sz w:val="20"/>
        </w:rPr>
        <w:t xml:space="preserve"> </w:t>
      </w:r>
      <w:r>
        <w:rPr>
          <w:sz w:val="20"/>
        </w:rPr>
        <w:t>doba</w:t>
      </w:r>
      <w:r>
        <w:rPr>
          <w:spacing w:val="-7"/>
          <w:sz w:val="20"/>
        </w:rPr>
        <w:t xml:space="preserve"> </w:t>
      </w:r>
      <w:r>
        <w:rPr>
          <w:sz w:val="20"/>
        </w:rPr>
        <w:t>nočního</w:t>
      </w:r>
      <w:r>
        <w:rPr>
          <w:spacing w:val="-9"/>
          <w:sz w:val="20"/>
        </w:rPr>
        <w:t xml:space="preserve"> </w:t>
      </w:r>
      <w:r>
        <w:rPr>
          <w:sz w:val="20"/>
        </w:rPr>
        <w:t>klidu</w:t>
      </w:r>
      <w:r>
        <w:rPr>
          <w:spacing w:val="-9"/>
          <w:sz w:val="20"/>
        </w:rPr>
        <w:t xml:space="preserve"> </w:t>
      </w:r>
      <w:r>
        <w:rPr>
          <w:sz w:val="20"/>
        </w:rPr>
        <w:t>vymezena dobou kratší, jsou stanoveny v příloze č. 1 této vyhlášky.</w:t>
      </w:r>
    </w:p>
    <w:p w:rsidR="00CF2510" w:rsidRDefault="00D941BC">
      <w:pPr>
        <w:pStyle w:val="Odstavecseseznamem"/>
        <w:numPr>
          <w:ilvl w:val="0"/>
          <w:numId w:val="1"/>
        </w:numPr>
        <w:tabs>
          <w:tab w:val="left" w:pos="701"/>
          <w:tab w:val="left" w:pos="704"/>
        </w:tabs>
        <w:spacing w:before="59" w:line="244" w:lineRule="auto"/>
        <w:ind w:right="132"/>
        <w:jc w:val="both"/>
        <w:rPr>
          <w:sz w:val="20"/>
        </w:rPr>
      </w:pPr>
      <w:r>
        <w:rPr>
          <w:sz w:val="20"/>
        </w:rPr>
        <w:t>Žádost o doplnění přílohy této vyhlášky je třeba doručit Městskému úřadu, Odboru školství, kultury a sportu alespoň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 měsíce přede dnem konáním akce, při níž má být doba nočního klidu vymezena</w:t>
      </w:r>
      <w:r>
        <w:rPr>
          <w:spacing w:val="-8"/>
          <w:sz w:val="20"/>
        </w:rPr>
        <w:t xml:space="preserve"> </w:t>
      </w:r>
      <w:r>
        <w:rPr>
          <w:sz w:val="20"/>
        </w:rPr>
        <w:t>dobou</w:t>
      </w:r>
      <w:r>
        <w:rPr>
          <w:spacing w:val="-8"/>
          <w:sz w:val="20"/>
        </w:rPr>
        <w:t xml:space="preserve"> </w:t>
      </w:r>
      <w:r>
        <w:rPr>
          <w:sz w:val="20"/>
        </w:rPr>
        <w:t>kratší,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uvedením</w:t>
      </w:r>
      <w:r>
        <w:rPr>
          <w:spacing w:val="-8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kratšího</w:t>
      </w:r>
      <w:r>
        <w:rPr>
          <w:spacing w:val="-8"/>
          <w:sz w:val="20"/>
        </w:rPr>
        <w:t xml:space="preserve"> </w:t>
      </w:r>
      <w:r>
        <w:rPr>
          <w:sz w:val="20"/>
        </w:rPr>
        <w:t>vymezení</w:t>
      </w:r>
      <w:r>
        <w:rPr>
          <w:spacing w:val="-6"/>
          <w:sz w:val="20"/>
        </w:rPr>
        <w:t xml:space="preserve"> </w:t>
      </w:r>
      <w:r>
        <w:rPr>
          <w:sz w:val="20"/>
        </w:rPr>
        <w:t>a odůvodněním,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 použít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dispozici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webu</w:t>
      </w:r>
      <w:r>
        <w:rPr>
          <w:spacing w:val="-2"/>
          <w:sz w:val="20"/>
        </w:rPr>
        <w:t xml:space="preserve"> </w:t>
      </w:r>
      <w:r>
        <w:rPr>
          <w:sz w:val="20"/>
        </w:rPr>
        <w:t>města. 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pozdějšího</w:t>
      </w:r>
      <w:r>
        <w:rPr>
          <w:spacing w:val="-2"/>
          <w:sz w:val="20"/>
        </w:rPr>
        <w:t xml:space="preserve"> </w:t>
      </w:r>
      <w:r>
        <w:rPr>
          <w:sz w:val="20"/>
        </w:rPr>
        <w:t>doručení žádosti nelze zajistit její včasné projednání v orgánech města.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33"/>
      </w:pPr>
    </w:p>
    <w:p w:rsidR="00CF2510" w:rsidRDefault="00D941BC">
      <w:pPr>
        <w:pStyle w:val="Nadpis2"/>
        <w:spacing w:line="302" w:lineRule="auto"/>
        <w:ind w:left="3644" w:right="3633" w:firstLine="616"/>
        <w:jc w:val="left"/>
      </w:pPr>
      <w:r>
        <w:t>Článek 5 Zrušovací</w:t>
      </w:r>
      <w:r>
        <w:rPr>
          <w:spacing w:val="-14"/>
        </w:rPr>
        <w:t xml:space="preserve"> </w:t>
      </w:r>
      <w:r>
        <w:t>ustanovení</w:t>
      </w:r>
    </w:p>
    <w:p w:rsidR="00CF2510" w:rsidRDefault="00D941BC">
      <w:pPr>
        <w:pStyle w:val="Zkladntext"/>
        <w:spacing w:before="184" w:line="242" w:lineRule="auto"/>
        <w:ind w:left="138" w:right="129"/>
        <w:jc w:val="both"/>
      </w:pPr>
      <w:r>
        <w:t>Touto vyhláškou se ruší obecně</w:t>
      </w:r>
      <w:r>
        <w:rPr>
          <w:rFonts w:ascii="Times New Roman" w:hAnsi="Times New Roman"/>
        </w:rPr>
        <w:t xml:space="preserve"> </w:t>
      </w:r>
      <w:r>
        <w:t>závazná vyhláška města Uherský Brod č. 6/2022, kterou se stanovují závazné podmínky pro pořádání, průběh a ukončení veřejnosti přístupných sportovních a kulturních podniků, včetně</w:t>
      </w:r>
      <w:r>
        <w:rPr>
          <w:rFonts w:ascii="Times New Roman" w:hAnsi="Times New Roman"/>
        </w:rPr>
        <w:t xml:space="preserve"> </w:t>
      </w:r>
      <w:r>
        <w:t xml:space="preserve">tanečních zábav a diskoték, v rozsahu nezbytném k zajištění veřejného pořádku, ze dne </w:t>
      </w:r>
      <w:proofErr w:type="gramStart"/>
      <w:r>
        <w:t>27.06.2022</w:t>
      </w:r>
      <w:proofErr w:type="gramEnd"/>
      <w:r>
        <w:t>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D941BC">
      <w:pPr>
        <w:pStyle w:val="Zkladntext"/>
        <w:spacing w:before="101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223183</wp:posOffset>
                </wp:positionV>
                <wp:extent cx="18288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FCDCE" id="Graphic 6" o:spid="_x0000_s1026" style="position:absolute;margin-left:70.9pt;margin-top:17.55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F2510" w:rsidRDefault="00D941BC">
      <w:pPr>
        <w:spacing w:before="146"/>
        <w:ind w:left="138"/>
        <w:rPr>
          <w:sz w:val="18"/>
        </w:rPr>
      </w:pPr>
      <w:r>
        <w:rPr>
          <w:position w:val="6"/>
          <w:sz w:val="10"/>
        </w:rPr>
        <w:t>1</w:t>
      </w:r>
      <w:r>
        <w:rPr>
          <w:spacing w:val="23"/>
          <w:position w:val="6"/>
          <w:sz w:val="10"/>
        </w:rPr>
        <w:t xml:space="preserve"> </w:t>
      </w:r>
      <w:r>
        <w:rPr>
          <w:sz w:val="18"/>
        </w:rPr>
        <w:t>§</w:t>
      </w:r>
      <w:r>
        <w:rPr>
          <w:spacing w:val="-1"/>
          <w:sz w:val="18"/>
        </w:rPr>
        <w:t xml:space="preserve"> </w:t>
      </w:r>
      <w:r>
        <w:rPr>
          <w:sz w:val="18"/>
        </w:rPr>
        <w:t>13</w:t>
      </w:r>
      <w:r>
        <w:rPr>
          <w:spacing w:val="-3"/>
          <w:sz w:val="18"/>
        </w:rPr>
        <w:t xml:space="preserve"> </w:t>
      </w:r>
      <w:r>
        <w:rPr>
          <w:sz w:val="18"/>
        </w:rPr>
        <w:t>zákona</w:t>
      </w:r>
      <w:r>
        <w:rPr>
          <w:spacing w:val="-4"/>
          <w:sz w:val="18"/>
        </w:rPr>
        <w:t xml:space="preserve"> </w:t>
      </w:r>
      <w:r>
        <w:rPr>
          <w:sz w:val="18"/>
        </w:rPr>
        <w:t>č.</w:t>
      </w:r>
      <w:r>
        <w:rPr>
          <w:spacing w:val="-1"/>
          <w:sz w:val="18"/>
        </w:rPr>
        <w:t xml:space="preserve"> </w:t>
      </w:r>
      <w:r>
        <w:rPr>
          <w:sz w:val="18"/>
        </w:rPr>
        <w:t>541/2020</w:t>
      </w:r>
      <w:r>
        <w:rPr>
          <w:spacing w:val="-1"/>
          <w:sz w:val="18"/>
        </w:rPr>
        <w:t xml:space="preserve"> </w:t>
      </w:r>
      <w:r>
        <w:rPr>
          <w:sz w:val="18"/>
        </w:rPr>
        <w:t>Sb.,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odpadech,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znění</w:t>
      </w:r>
      <w:r>
        <w:rPr>
          <w:spacing w:val="-1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předpisů</w:t>
      </w:r>
    </w:p>
    <w:p w:rsidR="00CF2510" w:rsidRDefault="00D941BC">
      <w:pPr>
        <w:spacing w:before="122" w:line="244" w:lineRule="auto"/>
        <w:ind w:left="138" w:right="104"/>
        <w:rPr>
          <w:sz w:val="18"/>
        </w:rPr>
      </w:pPr>
      <w:r>
        <w:rPr>
          <w:position w:val="6"/>
          <w:sz w:val="10"/>
        </w:rPr>
        <w:t>2</w:t>
      </w:r>
      <w:r>
        <w:rPr>
          <w:spacing w:val="37"/>
          <w:position w:val="6"/>
          <w:sz w:val="10"/>
        </w:rPr>
        <w:t xml:space="preserve"> </w:t>
      </w:r>
      <w:r>
        <w:rPr>
          <w:sz w:val="18"/>
        </w:rPr>
        <w:t>zákon č. 133/1985 Sb., o požární ochraně, ve znění pozdějších předpisů; obecně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závazná vyhláška města vydaná na základě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29 odst. 1 písm. o) bod 2. zákona o požární ochraně; nařízení kraje vydané na základě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§ 27 odst. 2 písm. b) bod 5. zákona o požární ochraně</w:t>
      </w:r>
    </w:p>
    <w:p w:rsidR="00CF2510" w:rsidRDefault="00D941BC">
      <w:pPr>
        <w:spacing w:before="64"/>
        <w:ind w:left="138"/>
        <w:rPr>
          <w:sz w:val="18"/>
        </w:rPr>
      </w:pPr>
      <w:r>
        <w:rPr>
          <w:position w:val="6"/>
          <w:sz w:val="13"/>
        </w:rPr>
        <w:t>3</w:t>
      </w:r>
      <w:r>
        <w:rPr>
          <w:spacing w:val="16"/>
          <w:position w:val="6"/>
          <w:sz w:val="13"/>
        </w:rPr>
        <w:t xml:space="preserve"> </w:t>
      </w:r>
      <w:r>
        <w:rPr>
          <w:sz w:val="18"/>
        </w:rPr>
        <w:t>§ 5</w:t>
      </w:r>
      <w:r>
        <w:rPr>
          <w:spacing w:val="-1"/>
          <w:sz w:val="18"/>
        </w:rPr>
        <w:t xml:space="preserve"> </w:t>
      </w:r>
      <w:r>
        <w:rPr>
          <w:sz w:val="18"/>
        </w:rPr>
        <w:t>odst.</w:t>
      </w:r>
      <w:r>
        <w:rPr>
          <w:spacing w:val="-3"/>
          <w:sz w:val="18"/>
        </w:rPr>
        <w:t xml:space="preserve"> </w:t>
      </w:r>
      <w:r>
        <w:rPr>
          <w:sz w:val="18"/>
        </w:rPr>
        <w:t>7 zákona</w:t>
      </w:r>
      <w:r>
        <w:rPr>
          <w:spacing w:val="-3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251/2016 Sb.,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některých</w:t>
      </w:r>
      <w:r>
        <w:rPr>
          <w:spacing w:val="-3"/>
          <w:sz w:val="18"/>
        </w:rPr>
        <w:t xml:space="preserve"> </w:t>
      </w:r>
      <w:r>
        <w:rPr>
          <w:sz w:val="18"/>
        </w:rPr>
        <w:t>přestupcích,</w:t>
      </w:r>
      <w:r>
        <w:rPr>
          <w:spacing w:val="-1"/>
          <w:sz w:val="18"/>
        </w:rPr>
        <w:t xml:space="preserve"> </w:t>
      </w:r>
      <w:r>
        <w:rPr>
          <w:sz w:val="18"/>
        </w:rPr>
        <w:t>ve</w:t>
      </w:r>
      <w:r>
        <w:rPr>
          <w:spacing w:val="-3"/>
          <w:sz w:val="18"/>
        </w:rPr>
        <w:t xml:space="preserve"> </w:t>
      </w:r>
      <w:r>
        <w:rPr>
          <w:sz w:val="18"/>
        </w:rPr>
        <w:t>znění</w:t>
      </w:r>
      <w:r>
        <w:rPr>
          <w:spacing w:val="-1"/>
          <w:sz w:val="18"/>
        </w:rPr>
        <w:t xml:space="preserve"> </w:t>
      </w:r>
      <w:r>
        <w:rPr>
          <w:sz w:val="18"/>
        </w:rPr>
        <w:t>pozdějších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předpisů</w:t>
      </w:r>
    </w:p>
    <w:p w:rsidR="00CF2510" w:rsidRDefault="00CF2510">
      <w:pPr>
        <w:rPr>
          <w:sz w:val="18"/>
        </w:rPr>
        <w:sectPr w:rsidR="00CF2510">
          <w:pgSz w:w="11900" w:h="16840"/>
          <w:pgMar w:top="1340" w:right="1280" w:bottom="940" w:left="1280" w:header="0" w:footer="665" w:gutter="0"/>
          <w:cols w:space="708"/>
        </w:sectPr>
      </w:pPr>
    </w:p>
    <w:p w:rsidR="00CF2510" w:rsidRDefault="00D941BC">
      <w:pPr>
        <w:pStyle w:val="Nadpis2"/>
        <w:spacing w:before="78" w:line="302" w:lineRule="auto"/>
        <w:ind w:left="4244" w:right="4239" w:firstLine="1"/>
      </w:pPr>
      <w:r>
        <w:lastRenderedPageBreak/>
        <w:t>Článek</w:t>
      </w:r>
      <w:r>
        <w:rPr>
          <w:spacing w:val="-7"/>
        </w:rPr>
        <w:t xml:space="preserve"> </w:t>
      </w:r>
      <w:r>
        <w:t xml:space="preserve">6 </w:t>
      </w:r>
      <w:r>
        <w:rPr>
          <w:spacing w:val="-2"/>
        </w:rPr>
        <w:t>Účinnost</w:t>
      </w:r>
    </w:p>
    <w:p w:rsidR="00CF2510" w:rsidRDefault="00D941BC">
      <w:pPr>
        <w:pStyle w:val="Zkladntext"/>
        <w:spacing w:before="182"/>
        <w:ind w:left="138"/>
      </w:pPr>
      <w:r>
        <w:t>Tato</w:t>
      </w:r>
      <w:r>
        <w:rPr>
          <w:spacing w:val="-5"/>
        </w:rPr>
        <w:t xml:space="preserve"> </w:t>
      </w:r>
      <w:r>
        <w:t>vyhláška</w:t>
      </w:r>
      <w:r>
        <w:rPr>
          <w:spacing w:val="-1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počátkem</w:t>
      </w:r>
      <w:r>
        <w:rPr>
          <w:spacing w:val="-5"/>
        </w:rPr>
        <w:t xml:space="preserve"> </w:t>
      </w:r>
      <w:r>
        <w:t>patnáctého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následujícího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jejího</w:t>
      </w:r>
      <w:r>
        <w:rPr>
          <w:spacing w:val="-5"/>
        </w:rPr>
        <w:t xml:space="preserve"> </w:t>
      </w:r>
      <w:r>
        <w:rPr>
          <w:spacing w:val="-2"/>
        </w:rPr>
        <w:t>vyhlášení.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195"/>
      </w:pPr>
    </w:p>
    <w:p w:rsidR="00CF2510" w:rsidRDefault="00D941BC">
      <w:pPr>
        <w:pStyle w:val="Zkladntext"/>
        <w:tabs>
          <w:tab w:val="left" w:pos="5809"/>
        </w:tabs>
        <w:ind w:left="138"/>
      </w:pPr>
      <w:r>
        <w:t>PhDr.</w:t>
      </w:r>
      <w:r>
        <w:rPr>
          <w:spacing w:val="-4"/>
        </w:rPr>
        <w:t xml:space="preserve"> </w:t>
      </w:r>
      <w:r>
        <w:t>Miroslava</w:t>
      </w:r>
      <w:r>
        <w:rPr>
          <w:spacing w:val="-4"/>
        </w:rPr>
        <w:t xml:space="preserve"> </w:t>
      </w:r>
      <w:r>
        <w:t>Poláková,</w:t>
      </w:r>
      <w:r>
        <w:rPr>
          <w:spacing w:val="-4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rPr>
          <w:spacing w:val="-5"/>
        </w:rPr>
        <w:t>r.</w:t>
      </w:r>
      <w:r>
        <w:tab/>
        <w:t>Ivan</w:t>
      </w:r>
      <w:r>
        <w:rPr>
          <w:spacing w:val="-5"/>
        </w:rPr>
        <w:t xml:space="preserve"> </w:t>
      </w:r>
      <w:r>
        <w:t>Láska,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v.r.</w:t>
      </w:r>
      <w:proofErr w:type="gramEnd"/>
    </w:p>
    <w:p w:rsidR="00CF2510" w:rsidRDefault="00D941BC">
      <w:pPr>
        <w:pStyle w:val="Zkladntext"/>
        <w:tabs>
          <w:tab w:val="left" w:pos="5809"/>
        </w:tabs>
        <w:spacing w:before="64"/>
        <w:ind w:left="138"/>
      </w:pPr>
      <w:r>
        <w:rPr>
          <w:spacing w:val="-2"/>
        </w:rPr>
        <w:t>starostka</w:t>
      </w:r>
      <w:r>
        <w:tab/>
      </w:r>
      <w:r>
        <w:rPr>
          <w:spacing w:val="-2"/>
        </w:rPr>
        <w:t>místostarosta</w:t>
      </w:r>
    </w:p>
    <w:p w:rsidR="00CF2510" w:rsidRDefault="00CF2510">
      <w:pPr>
        <w:sectPr w:rsidR="00CF2510">
          <w:pgSz w:w="11900" w:h="16840"/>
          <w:pgMar w:top="1340" w:right="1280" w:bottom="940" w:left="1280" w:header="0" w:footer="665" w:gutter="0"/>
          <w:cols w:space="708"/>
        </w:sectPr>
      </w:pPr>
    </w:p>
    <w:p w:rsidR="00CF2510" w:rsidRDefault="00D941BC">
      <w:pPr>
        <w:pStyle w:val="Nadpis1"/>
        <w:spacing w:before="78"/>
        <w:ind w:left="155"/>
      </w:pPr>
      <w:r>
        <w:lastRenderedPageBreak/>
        <w:t>Příloha č. 1 obecně</w:t>
      </w:r>
      <w:r>
        <w:rPr>
          <w:rFonts w:ascii="Times New Roman" w:hAnsi="Times New Roman"/>
          <w:b w:val="0"/>
        </w:rPr>
        <w:t xml:space="preserve"> </w:t>
      </w:r>
      <w:r>
        <w:t>závazné vyhlášky, kterou se stanovují závazné podmínky pro pořádání,</w:t>
      </w:r>
      <w:r>
        <w:rPr>
          <w:spacing w:val="-5"/>
        </w:rPr>
        <w:t xml:space="preserve"> </w:t>
      </w:r>
      <w:r>
        <w:t>průběh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veřejnosti</w:t>
      </w:r>
      <w:r>
        <w:rPr>
          <w:spacing w:val="-5"/>
        </w:rPr>
        <w:t xml:space="preserve"> </w:t>
      </w:r>
      <w:r>
        <w:t>přístupných</w:t>
      </w:r>
      <w:r>
        <w:rPr>
          <w:spacing w:val="-4"/>
        </w:rPr>
        <w:t xml:space="preserve"> </w:t>
      </w:r>
      <w:r>
        <w:t>sportovních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kulturních</w:t>
      </w:r>
      <w:r>
        <w:rPr>
          <w:spacing w:val="-4"/>
        </w:rPr>
        <w:t xml:space="preserve"> </w:t>
      </w:r>
      <w:r>
        <w:t>podniků, včetně</w:t>
      </w:r>
      <w:r>
        <w:rPr>
          <w:rFonts w:ascii="Times New Roman" w:hAnsi="Times New Roman"/>
          <w:b w:val="0"/>
        </w:rPr>
        <w:t xml:space="preserve"> </w:t>
      </w:r>
      <w:r>
        <w:t>tanečních zábav a diskoték, v rozsahu nezbytném k zajištění veřejného pořádku a o nočním klidu</w:t>
      </w:r>
    </w:p>
    <w:p w:rsidR="00CF2510" w:rsidRDefault="00CF2510">
      <w:pPr>
        <w:pStyle w:val="Zkladntext"/>
        <w:rPr>
          <w:rFonts w:ascii="Arial"/>
          <w:b/>
          <w:sz w:val="22"/>
        </w:rPr>
      </w:pPr>
    </w:p>
    <w:p w:rsidR="00CF2510" w:rsidRDefault="00CF2510">
      <w:pPr>
        <w:pStyle w:val="Zkladntext"/>
        <w:spacing w:before="215"/>
        <w:rPr>
          <w:rFonts w:ascii="Arial"/>
          <w:b/>
          <w:sz w:val="22"/>
        </w:rPr>
      </w:pPr>
    </w:p>
    <w:p w:rsidR="00CF2510" w:rsidRDefault="00D941BC">
      <w:pPr>
        <w:pStyle w:val="Zkladntext"/>
        <w:spacing w:line="244" w:lineRule="auto"/>
        <w:ind w:left="178" w:right="171"/>
        <w:jc w:val="center"/>
      </w:pPr>
      <w:r>
        <w:t>Stanovení případů, při nichž je doba nočního klidu na určeném katastrálním území města Uherský Brod vymezena dobou kratší.</w:t>
      </w:r>
    </w:p>
    <w:p w:rsidR="00CF2510" w:rsidRDefault="00CF2510">
      <w:pPr>
        <w:pStyle w:val="Zkladntext"/>
      </w:pPr>
    </w:p>
    <w:p w:rsidR="00CF2510" w:rsidRDefault="00CF2510">
      <w:pPr>
        <w:pStyle w:val="Zkladntext"/>
        <w:spacing w:before="182"/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1418"/>
        <w:gridCol w:w="1274"/>
        <w:gridCol w:w="3259"/>
      </w:tblGrid>
      <w:tr w:rsidR="00CF2510">
        <w:trPr>
          <w:trHeight w:val="1499"/>
        </w:trPr>
        <w:tc>
          <w:tcPr>
            <w:tcW w:w="710" w:type="dxa"/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65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63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pacing w:val="-4"/>
                <w:sz w:val="20"/>
              </w:rPr>
              <w:t>Poř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>.</w:t>
            </w:r>
          </w:p>
          <w:p w:rsidR="00CF2510" w:rsidRDefault="00D941BC">
            <w:pPr>
              <w:pStyle w:val="TableParagraph"/>
              <w:spacing w:before="0"/>
              <w:ind w:left="12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číslo</w:t>
            </w:r>
          </w:p>
        </w:tc>
        <w:tc>
          <w:tcPr>
            <w:tcW w:w="2404" w:type="dxa"/>
            <w:shd w:val="clear" w:color="auto" w:fill="A6A6A6"/>
          </w:tcPr>
          <w:p w:rsidR="00CF2510" w:rsidRDefault="00CF251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F2510" w:rsidRDefault="00CF2510">
            <w:pPr>
              <w:pStyle w:val="TableParagraph"/>
              <w:spacing w:before="180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309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Stanovené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případy</w:t>
            </w:r>
          </w:p>
        </w:tc>
        <w:tc>
          <w:tcPr>
            <w:tcW w:w="1418" w:type="dxa"/>
            <w:shd w:val="clear" w:color="auto" w:fill="A6A6A6"/>
          </w:tcPr>
          <w:p w:rsidR="00CF2510" w:rsidRDefault="00D941BC">
            <w:pPr>
              <w:pStyle w:val="TableParagraph"/>
              <w:spacing w:before="59"/>
              <w:ind w:left="89" w:right="7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Termín konání</w:t>
            </w:r>
          </w:p>
          <w:p w:rsidR="00CF2510" w:rsidRDefault="00D941BC">
            <w:pPr>
              <w:pStyle w:val="TableParagraph"/>
              <w:spacing w:before="0"/>
              <w:ind w:left="140" w:right="129" w:firstLine="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(v noci ze dne konání akce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den </w:t>
            </w:r>
            <w:r>
              <w:rPr>
                <w:rFonts w:ascii="Arial" w:hAnsi="Arial"/>
                <w:b/>
                <w:spacing w:val="-2"/>
                <w:sz w:val="20"/>
              </w:rPr>
              <w:t>následující)</w:t>
            </w:r>
          </w:p>
        </w:tc>
        <w:tc>
          <w:tcPr>
            <w:tcW w:w="1274" w:type="dxa"/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79" w:right="16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Vymezení 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doby </w:t>
            </w:r>
            <w:r>
              <w:rPr>
                <w:rFonts w:ascii="Arial" w:hAnsi="Arial"/>
                <w:b/>
                <w:spacing w:val="-2"/>
                <w:sz w:val="20"/>
              </w:rPr>
              <w:t>nočního klidu</w:t>
            </w:r>
          </w:p>
        </w:tc>
        <w:tc>
          <w:tcPr>
            <w:tcW w:w="3259" w:type="dxa"/>
            <w:shd w:val="clear" w:color="auto" w:fill="A6A6A6"/>
          </w:tcPr>
          <w:p w:rsidR="00CF2510" w:rsidRDefault="00CF2510">
            <w:pPr>
              <w:pStyle w:val="TableParagraph"/>
              <w:spacing w:before="61"/>
              <w:ind w:left="0"/>
              <w:jc w:val="left"/>
              <w:rPr>
                <w:sz w:val="20"/>
              </w:rPr>
            </w:pPr>
          </w:p>
          <w:p w:rsidR="00CF2510" w:rsidRDefault="00D941BC">
            <w:pPr>
              <w:pStyle w:val="TableParagraph"/>
              <w:spacing w:before="0"/>
              <w:ind w:left="198" w:right="18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Určené katastrální území, na kterém je doba nočního klidu vymezena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odlišně</w:t>
            </w:r>
            <w:r>
              <w:rPr>
                <w:rFonts w:ascii="Times New Roman" w:hAnsi="Times New Roman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od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zákonné </w:t>
            </w:r>
            <w:r>
              <w:rPr>
                <w:rFonts w:ascii="Arial" w:hAnsi="Arial"/>
                <w:b/>
                <w:spacing w:val="-2"/>
                <w:sz w:val="20"/>
              </w:rPr>
              <w:t>úpravy</w:t>
            </w:r>
          </w:p>
        </w:tc>
      </w:tr>
      <w:tr w:rsidR="00CF2510">
        <w:trPr>
          <w:trHeight w:val="654"/>
        </w:trPr>
        <w:tc>
          <w:tcPr>
            <w:tcW w:w="710" w:type="dxa"/>
            <w:tcBorders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404" w:type="dxa"/>
            <w:tcBorders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Majáles</w:t>
            </w:r>
          </w:p>
        </w:tc>
        <w:tc>
          <w:tcPr>
            <w:tcW w:w="1418" w:type="dxa"/>
            <w:tcBorders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07.06.2024</w:t>
            </w:r>
            <w:proofErr w:type="gramEnd"/>
          </w:p>
        </w:tc>
        <w:tc>
          <w:tcPr>
            <w:tcW w:w="1274" w:type="dxa"/>
            <w:tcBorders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tcBorders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Uherský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Brod (s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TJ Sokol Uherský Brod)</w:t>
            </w:r>
          </w:p>
        </w:tc>
      </w:tr>
      <w:tr w:rsidR="00CF2510">
        <w:trPr>
          <w:trHeight w:val="657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Brodský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máj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08.05.2024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Uherský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Brod (s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TJ Sokol Uherský Brod)</w:t>
            </w:r>
          </w:p>
        </w:tc>
      </w:tr>
      <w:tr w:rsidR="00CF2510">
        <w:trPr>
          <w:trHeight w:val="654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Live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5"/>
                <w:sz w:val="18"/>
              </w:rPr>
              <w:t>HBS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11.05.2024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 území Újezdec u Luhačovic (s místem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konání Dobré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Újezdec)</w:t>
            </w:r>
          </w:p>
        </w:tc>
      </w:tr>
      <w:tr w:rsidR="00CF2510">
        <w:trPr>
          <w:trHeight w:val="702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17: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PIET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line="244" w:lineRule="auto"/>
              <w:ind w:left="375" w:right="287" w:hanging="32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víkend 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květnu</w:t>
            </w:r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Uherský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Brod (s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místem konání dvůr sokolovny Uherský Brod)</w:t>
            </w:r>
          </w:p>
        </w:tc>
      </w:tr>
      <w:tr w:rsidR="00CF2510">
        <w:trPr>
          <w:trHeight w:val="654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Metal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Blood</w:t>
            </w:r>
            <w:proofErr w:type="spellEnd"/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4"/>
                <w:sz w:val="18"/>
              </w:rPr>
              <w:t>Fest</w:t>
            </w:r>
            <w:proofErr w:type="spellEnd"/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25.05.2024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 území Újezdec u Luhačovic (s místem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konání Dobré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Újezdec)</w:t>
            </w:r>
          </w:p>
        </w:tc>
      </w:tr>
      <w:tr w:rsidR="00CF2510">
        <w:trPr>
          <w:trHeight w:val="657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proofErr w:type="spellStart"/>
            <w:proofErr w:type="gramStart"/>
            <w:r>
              <w:rPr>
                <w:rFonts w:ascii="Arial" w:hAnsi="Arial"/>
                <w:b/>
                <w:spacing w:val="-2"/>
                <w:sz w:val="18"/>
              </w:rPr>
              <w:t>LiveN.V.Ú</w:t>
            </w:r>
            <w:proofErr w:type="spellEnd"/>
            <w:r>
              <w:rPr>
                <w:rFonts w:ascii="Arial" w:hAnsi="Arial"/>
                <w:b/>
                <w:spacing w:val="-2"/>
                <w:sz w:val="18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31.05.2024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 území Újezdec u Luhačovic (s místem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konání Dobré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Újezdec)</w:t>
            </w:r>
          </w:p>
        </w:tc>
      </w:tr>
      <w:tr w:rsidR="00CF2510">
        <w:trPr>
          <w:trHeight w:val="654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Setkání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minipivovarů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14.06.2024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 území Újezdec u Luhačovic (s místem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konání Dobré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Újezdec)</w:t>
            </w:r>
          </w:p>
        </w:tc>
      </w:tr>
      <w:tr w:rsidR="00CF2510">
        <w:trPr>
          <w:trHeight w:val="839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Hodová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zábava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22.06.2024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 území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Újezdec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u </w:t>
            </w:r>
            <w:r>
              <w:rPr>
                <w:spacing w:val="-2"/>
                <w:sz w:val="16"/>
              </w:rPr>
              <w:t>Luhačovic</w:t>
            </w:r>
          </w:p>
          <w:p w:rsidR="00CF2510" w:rsidRDefault="00D941BC">
            <w:pPr>
              <w:pStyle w:val="TableParagraph"/>
              <w:spacing w:before="4" w:line="244" w:lineRule="auto"/>
              <w:ind w:left="109" w:right="111"/>
              <w:jc w:val="left"/>
              <w:rPr>
                <w:sz w:val="16"/>
              </w:rPr>
            </w:pPr>
            <w:r>
              <w:rPr>
                <w:sz w:val="16"/>
              </w:rPr>
              <w:t>(s místem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konání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fotbalové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hřiště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Sokol </w:t>
            </w:r>
            <w:r>
              <w:rPr>
                <w:spacing w:val="-2"/>
                <w:sz w:val="16"/>
              </w:rPr>
              <w:t>Újezdec-</w:t>
            </w:r>
            <w:proofErr w:type="spellStart"/>
            <w:r>
              <w:rPr>
                <w:spacing w:val="-2"/>
                <w:sz w:val="16"/>
              </w:rPr>
              <w:t>Těšov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CF2510">
        <w:trPr>
          <w:trHeight w:val="702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8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5"/>
              <w:ind w:left="105" w:right="11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Dětský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den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– Hurá prázdniny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8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29.06.2024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TJ </w:t>
            </w:r>
            <w:proofErr w:type="spellStart"/>
            <w:r>
              <w:rPr>
                <w:sz w:val="16"/>
              </w:rPr>
              <w:t>Tatran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F2510">
        <w:trPr>
          <w:trHeight w:val="657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BRODFEST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06.07.2024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Uherský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Brod (s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TJ Sokol Uherský Brod)</w:t>
            </w:r>
          </w:p>
        </w:tc>
      </w:tr>
      <w:tr w:rsidR="00CF2510">
        <w:trPr>
          <w:trHeight w:val="654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Rybářská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noc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20.07.2024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5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TJ </w:t>
            </w:r>
            <w:proofErr w:type="spellStart"/>
            <w:r>
              <w:rPr>
                <w:sz w:val="16"/>
              </w:rPr>
              <w:t>Tatran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F2510">
        <w:trPr>
          <w:trHeight w:val="657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FESTovní</w:t>
            </w:r>
            <w:proofErr w:type="spellEnd"/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léto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03.08.2024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TJ </w:t>
            </w:r>
            <w:proofErr w:type="spellStart"/>
            <w:r>
              <w:rPr>
                <w:sz w:val="16"/>
              </w:rPr>
              <w:t>Tatran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F2510">
        <w:trPr>
          <w:trHeight w:val="654"/>
        </w:trPr>
        <w:tc>
          <w:tcPr>
            <w:tcW w:w="710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40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Salsa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Night</w:t>
            </w:r>
          </w:p>
        </w:tc>
        <w:tc>
          <w:tcPr>
            <w:tcW w:w="1418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17.08.2024</w:t>
            </w:r>
            <w:proofErr w:type="gramEnd"/>
          </w:p>
        </w:tc>
        <w:tc>
          <w:tcPr>
            <w:tcW w:w="1274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tcBorders>
              <w:top w:val="single" w:sz="4" w:space="0" w:color="656565"/>
              <w:left w:val="single" w:sz="4" w:space="0" w:color="656565"/>
              <w:bottom w:val="single" w:sz="4" w:space="0" w:color="656565"/>
              <w:right w:val="single" w:sz="4" w:space="0" w:color="656565"/>
            </w:tcBorders>
            <w:shd w:val="clear" w:color="auto" w:fill="D9D9D9"/>
          </w:tcPr>
          <w:p w:rsidR="00CF2510" w:rsidRDefault="00D941BC">
            <w:pPr>
              <w:pStyle w:val="TableParagraph"/>
              <w:spacing w:before="145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 území Újezdec u Luhačovic (s místem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konání Dobré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Újezdec)</w:t>
            </w:r>
          </w:p>
        </w:tc>
      </w:tr>
    </w:tbl>
    <w:p w:rsidR="00CF2510" w:rsidRDefault="00CF2510">
      <w:pPr>
        <w:spacing w:line="244" w:lineRule="auto"/>
        <w:rPr>
          <w:sz w:val="16"/>
        </w:rPr>
        <w:sectPr w:rsidR="00CF2510">
          <w:pgSz w:w="11900" w:h="16840"/>
          <w:pgMar w:top="1340" w:right="1280" w:bottom="1703" w:left="1280" w:header="0" w:footer="665" w:gutter="0"/>
          <w:cols w:space="708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656565"/>
          <w:left w:val="single" w:sz="4" w:space="0" w:color="656565"/>
          <w:bottom w:val="single" w:sz="4" w:space="0" w:color="656565"/>
          <w:right w:val="single" w:sz="4" w:space="0" w:color="656565"/>
          <w:insideH w:val="single" w:sz="4" w:space="0" w:color="656565"/>
          <w:insideV w:val="single" w:sz="4" w:space="0" w:color="656565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4"/>
        <w:gridCol w:w="1418"/>
        <w:gridCol w:w="1274"/>
        <w:gridCol w:w="3259"/>
      </w:tblGrid>
      <w:tr w:rsidR="00CF2510">
        <w:trPr>
          <w:trHeight w:val="909"/>
        </w:trPr>
        <w:tc>
          <w:tcPr>
            <w:tcW w:w="710" w:type="dxa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14.</w:t>
            </w:r>
          </w:p>
        </w:tc>
        <w:tc>
          <w:tcPr>
            <w:tcW w:w="2404" w:type="dxa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HBS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rock</w:t>
            </w:r>
          </w:p>
        </w:tc>
        <w:tc>
          <w:tcPr>
            <w:tcW w:w="1418" w:type="dxa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17.08.2024</w:t>
            </w:r>
            <w:proofErr w:type="gramEnd"/>
          </w:p>
          <w:p w:rsidR="00CF2510" w:rsidRDefault="00D941BC">
            <w:pPr>
              <w:pStyle w:val="TableParagraph"/>
              <w:spacing w:before="2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popř.</w:t>
            </w:r>
          </w:p>
          <w:p w:rsidR="00CF2510" w:rsidRDefault="00D941BC">
            <w:pPr>
              <w:pStyle w:val="TableParagraph"/>
              <w:spacing w:before="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24.08.2024</w:t>
            </w:r>
            <w:proofErr w:type="gramEnd"/>
          </w:p>
        </w:tc>
        <w:tc>
          <w:tcPr>
            <w:tcW w:w="1274" w:type="dxa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03:00–06:00</w:t>
            </w:r>
          </w:p>
        </w:tc>
        <w:tc>
          <w:tcPr>
            <w:tcW w:w="3259" w:type="dxa"/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TJ </w:t>
            </w:r>
            <w:proofErr w:type="spellStart"/>
            <w:r>
              <w:rPr>
                <w:sz w:val="16"/>
              </w:rPr>
              <w:t>Tatran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F2510">
        <w:trPr>
          <w:trHeight w:val="839"/>
        </w:trPr>
        <w:tc>
          <w:tcPr>
            <w:tcW w:w="710" w:type="dxa"/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404" w:type="dxa"/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Taneční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zábava</w:t>
            </w:r>
          </w:p>
        </w:tc>
        <w:tc>
          <w:tcPr>
            <w:tcW w:w="1418" w:type="dxa"/>
            <w:shd w:val="clear" w:color="auto" w:fill="D9D9D9"/>
          </w:tcPr>
          <w:p w:rsidR="00CF2510" w:rsidRDefault="00D941BC">
            <w:pPr>
              <w:pStyle w:val="TableParagraph"/>
              <w:spacing w:line="242" w:lineRule="auto"/>
              <w:ind w:left="370" w:right="287" w:hanging="27"/>
              <w:jc w:val="left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víkend v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červnu</w:t>
            </w:r>
          </w:p>
        </w:tc>
        <w:tc>
          <w:tcPr>
            <w:tcW w:w="1274" w:type="dxa"/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Default="00D941BC">
            <w:pPr>
              <w:pStyle w:val="TableParagraph"/>
              <w:spacing w:before="147" w:line="242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 xml:space="preserve">Kat. </w:t>
            </w:r>
            <w:proofErr w:type="gramStart"/>
            <w:r>
              <w:rPr>
                <w:sz w:val="16"/>
              </w:rPr>
              <w:t>území</w:t>
            </w:r>
            <w:proofErr w:type="gramEnd"/>
            <w:r>
              <w:rPr>
                <w:sz w:val="16"/>
              </w:rPr>
              <w:t xml:space="preserve"> Uherský Brod (s místem konání Hostinec u </w:t>
            </w:r>
            <w:proofErr w:type="spellStart"/>
            <w:r>
              <w:rPr>
                <w:sz w:val="16"/>
              </w:rPr>
              <w:t>Drobka</w:t>
            </w:r>
            <w:proofErr w:type="spellEnd"/>
            <w:r>
              <w:rPr>
                <w:sz w:val="16"/>
              </w:rPr>
              <w:t xml:space="preserve"> – venkovní </w:t>
            </w:r>
            <w:r>
              <w:rPr>
                <w:spacing w:val="-2"/>
                <w:w w:val="110"/>
                <w:sz w:val="16"/>
              </w:rPr>
              <w:t>prostor)</w:t>
            </w:r>
          </w:p>
        </w:tc>
      </w:tr>
      <w:tr w:rsidR="00CF2510">
        <w:trPr>
          <w:trHeight w:val="702"/>
        </w:trPr>
        <w:tc>
          <w:tcPr>
            <w:tcW w:w="710" w:type="dxa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2404" w:type="dxa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Letní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srpnová OPEN AIR</w:t>
            </w:r>
          </w:p>
        </w:tc>
        <w:tc>
          <w:tcPr>
            <w:tcW w:w="1418" w:type="dxa"/>
          </w:tcPr>
          <w:p w:rsidR="00CF2510" w:rsidRDefault="00D941BC">
            <w:pPr>
              <w:pStyle w:val="TableParagraph"/>
              <w:spacing w:line="242" w:lineRule="auto"/>
              <w:ind w:left="413" w:right="287" w:hanging="70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víkend v srpnu</w:t>
            </w:r>
          </w:p>
        </w:tc>
        <w:tc>
          <w:tcPr>
            <w:tcW w:w="1274" w:type="dxa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Uherský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Brod (s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místem konání dvůr sokolovny Uherský Brod)</w:t>
            </w:r>
          </w:p>
        </w:tc>
      </w:tr>
      <w:tr w:rsidR="00CF2510">
        <w:trPr>
          <w:trHeight w:val="654"/>
        </w:trPr>
        <w:tc>
          <w:tcPr>
            <w:tcW w:w="710" w:type="dxa"/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404" w:type="dxa"/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Hudba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jiného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soudku</w:t>
            </w:r>
          </w:p>
        </w:tc>
        <w:tc>
          <w:tcPr>
            <w:tcW w:w="1418" w:type="dxa"/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10.08.2024</w:t>
            </w:r>
            <w:proofErr w:type="gramEnd"/>
          </w:p>
        </w:tc>
        <w:tc>
          <w:tcPr>
            <w:tcW w:w="1274" w:type="dxa"/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  <w:shd w:val="clear" w:color="auto" w:fill="D9D9D9"/>
          </w:tcPr>
          <w:p w:rsidR="00CF2510" w:rsidRDefault="00D941BC">
            <w:pPr>
              <w:pStyle w:val="TableParagraph"/>
              <w:spacing w:before="145" w:line="244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Uherský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Brod (s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místem konání zahrada Panského domu)</w:t>
            </w:r>
          </w:p>
        </w:tc>
      </w:tr>
      <w:tr w:rsidR="00CF2510">
        <w:trPr>
          <w:trHeight w:val="909"/>
        </w:trPr>
        <w:tc>
          <w:tcPr>
            <w:tcW w:w="710" w:type="dxa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2404" w:type="dxa"/>
          </w:tcPr>
          <w:p w:rsidR="00CF2510" w:rsidRDefault="00D941BC">
            <w:pPr>
              <w:pStyle w:val="TableParagraph"/>
              <w:spacing w:before="143"/>
              <w:ind w:left="105" w:right="78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Havřický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31.08.2024</w:t>
            </w:r>
            <w:proofErr w:type="gramEnd"/>
          </w:p>
          <w:p w:rsidR="00CF2510" w:rsidRDefault="00D941BC">
            <w:pPr>
              <w:pStyle w:val="TableParagraph"/>
              <w:spacing w:before="2"/>
              <w:ind w:right="5"/>
              <w:rPr>
                <w:sz w:val="18"/>
              </w:rPr>
            </w:pPr>
            <w:r>
              <w:rPr>
                <w:spacing w:val="-2"/>
                <w:sz w:val="18"/>
              </w:rPr>
              <w:t>popř.</w:t>
            </w:r>
          </w:p>
          <w:p w:rsidR="00CF2510" w:rsidRDefault="00D941BC">
            <w:pPr>
              <w:pStyle w:val="TableParagraph"/>
              <w:spacing w:before="5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07.09.2024</w:t>
            </w:r>
            <w:proofErr w:type="gramEnd"/>
          </w:p>
        </w:tc>
        <w:tc>
          <w:tcPr>
            <w:tcW w:w="1274" w:type="dxa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24:00–06:00</w:t>
            </w:r>
          </w:p>
        </w:tc>
        <w:tc>
          <w:tcPr>
            <w:tcW w:w="3259" w:type="dxa"/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území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místem konání hřiště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TJ </w:t>
            </w:r>
            <w:proofErr w:type="spellStart"/>
            <w:r>
              <w:rPr>
                <w:sz w:val="16"/>
              </w:rPr>
              <w:t>Tatran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Havřice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CF2510">
        <w:trPr>
          <w:trHeight w:val="839"/>
        </w:trPr>
        <w:tc>
          <w:tcPr>
            <w:tcW w:w="710" w:type="dxa"/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19.</w:t>
            </w:r>
          </w:p>
        </w:tc>
        <w:tc>
          <w:tcPr>
            <w:tcW w:w="2404" w:type="dxa"/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18"/>
              </w:rPr>
              <w:t>Gulášfest</w:t>
            </w:r>
            <w:proofErr w:type="spellEnd"/>
          </w:p>
        </w:tc>
        <w:tc>
          <w:tcPr>
            <w:tcW w:w="1418" w:type="dxa"/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14.09.2024</w:t>
            </w:r>
            <w:proofErr w:type="gramEnd"/>
          </w:p>
        </w:tc>
        <w:tc>
          <w:tcPr>
            <w:tcW w:w="1274" w:type="dxa"/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24:00–06:00</w:t>
            </w:r>
          </w:p>
        </w:tc>
        <w:tc>
          <w:tcPr>
            <w:tcW w:w="3259" w:type="dxa"/>
            <w:shd w:val="clear" w:color="auto" w:fill="D9D9D9"/>
          </w:tcPr>
          <w:p w:rsidR="00CF2510" w:rsidRDefault="00D941BC">
            <w:pPr>
              <w:pStyle w:val="TableParagraph"/>
              <w:spacing w:before="147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 území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Újezdec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u </w:t>
            </w:r>
            <w:r>
              <w:rPr>
                <w:spacing w:val="-2"/>
                <w:sz w:val="16"/>
              </w:rPr>
              <w:t>Luhačovic</w:t>
            </w:r>
          </w:p>
          <w:p w:rsidR="00CF2510" w:rsidRDefault="00D941BC">
            <w:pPr>
              <w:pStyle w:val="TableParagraph"/>
              <w:spacing w:before="2" w:line="244" w:lineRule="auto"/>
              <w:ind w:left="109" w:right="111"/>
              <w:jc w:val="left"/>
              <w:rPr>
                <w:sz w:val="16"/>
              </w:rPr>
            </w:pPr>
            <w:r>
              <w:rPr>
                <w:sz w:val="16"/>
              </w:rPr>
              <w:t>(s místem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konání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fotbalové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hřiště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Sokol </w:t>
            </w:r>
            <w:r>
              <w:rPr>
                <w:spacing w:val="-2"/>
                <w:sz w:val="16"/>
              </w:rPr>
              <w:t>Újezdec-</w:t>
            </w:r>
            <w:proofErr w:type="spellStart"/>
            <w:r>
              <w:rPr>
                <w:spacing w:val="-2"/>
                <w:sz w:val="16"/>
              </w:rPr>
              <w:t>Těšov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CF2510">
        <w:trPr>
          <w:trHeight w:val="702"/>
        </w:trPr>
        <w:tc>
          <w:tcPr>
            <w:tcW w:w="710" w:type="dxa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20.</w:t>
            </w:r>
          </w:p>
        </w:tc>
        <w:tc>
          <w:tcPr>
            <w:tcW w:w="2404" w:type="dxa"/>
          </w:tcPr>
          <w:p w:rsidR="00CF2510" w:rsidRDefault="00D941BC">
            <w:pPr>
              <w:pStyle w:val="TableParagraph"/>
              <w:spacing w:before="143"/>
              <w:ind w:left="105" w:right="111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Tradiční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Uherskobrodská </w:t>
            </w:r>
            <w:r>
              <w:rPr>
                <w:rFonts w:ascii="Arial" w:hAnsi="Arial"/>
                <w:b/>
                <w:spacing w:val="-4"/>
                <w:sz w:val="18"/>
              </w:rPr>
              <w:t>pouť</w:t>
            </w:r>
          </w:p>
        </w:tc>
        <w:tc>
          <w:tcPr>
            <w:tcW w:w="1418" w:type="dxa"/>
          </w:tcPr>
          <w:p w:rsidR="00CF2510" w:rsidRDefault="00D941BC">
            <w:pPr>
              <w:pStyle w:val="TableParagraph"/>
              <w:spacing w:line="242" w:lineRule="auto"/>
              <w:ind w:left="464" w:right="287" w:hanging="120"/>
              <w:jc w:val="left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víkend v říjnu</w:t>
            </w:r>
          </w:p>
        </w:tc>
        <w:tc>
          <w:tcPr>
            <w:tcW w:w="1274" w:type="dxa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02:00–06:00</w:t>
            </w:r>
          </w:p>
        </w:tc>
        <w:tc>
          <w:tcPr>
            <w:tcW w:w="3259" w:type="dxa"/>
          </w:tcPr>
          <w:p w:rsidR="00CF2510" w:rsidRDefault="00D941BC">
            <w:pPr>
              <w:pStyle w:val="TableParagraph"/>
              <w:spacing w:before="147" w:line="244" w:lineRule="auto"/>
              <w:ind w:left="109"/>
              <w:jc w:val="left"/>
              <w:rPr>
                <w:sz w:val="16"/>
              </w:rPr>
            </w:pPr>
            <w:r>
              <w:rPr>
                <w:sz w:val="16"/>
              </w:rPr>
              <w:t>Katastrální území Uherský Brod (s místem konání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Mariánské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náměstí,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nám.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Svobody)</w:t>
            </w:r>
          </w:p>
        </w:tc>
      </w:tr>
      <w:tr w:rsidR="00CF2510">
        <w:trPr>
          <w:trHeight w:val="654"/>
        </w:trPr>
        <w:tc>
          <w:tcPr>
            <w:tcW w:w="710" w:type="dxa"/>
            <w:shd w:val="clear" w:color="auto" w:fill="D9D9D9"/>
          </w:tcPr>
          <w:p w:rsidR="00CF2510" w:rsidRDefault="00D941BC">
            <w:pPr>
              <w:pStyle w:val="TableParagraph"/>
              <w:ind w:left="7"/>
              <w:rPr>
                <w:sz w:val="18"/>
              </w:rPr>
            </w:pPr>
            <w:r>
              <w:rPr>
                <w:spacing w:val="-5"/>
                <w:sz w:val="18"/>
              </w:rPr>
              <w:t>21.</w:t>
            </w:r>
          </w:p>
        </w:tc>
        <w:tc>
          <w:tcPr>
            <w:tcW w:w="2404" w:type="dxa"/>
            <w:shd w:val="clear" w:color="auto" w:fill="D9D9D9"/>
          </w:tcPr>
          <w:p w:rsidR="00CF2510" w:rsidRDefault="00D941BC">
            <w:pPr>
              <w:pStyle w:val="TableParagraph"/>
              <w:spacing w:before="143"/>
              <w:ind w:left="105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Loučení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létem</w:t>
            </w:r>
          </w:p>
        </w:tc>
        <w:tc>
          <w:tcPr>
            <w:tcW w:w="1418" w:type="dxa"/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29.09.2024</w:t>
            </w:r>
            <w:proofErr w:type="gramEnd"/>
          </w:p>
        </w:tc>
        <w:tc>
          <w:tcPr>
            <w:tcW w:w="1274" w:type="dxa"/>
            <w:shd w:val="clear" w:color="auto" w:fill="D9D9D9"/>
          </w:tcPr>
          <w:p w:rsidR="00CF2510" w:rsidRDefault="00D941BC">
            <w:pPr>
              <w:pStyle w:val="TableParagraph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01:00–06:00</w:t>
            </w:r>
          </w:p>
        </w:tc>
        <w:tc>
          <w:tcPr>
            <w:tcW w:w="3259" w:type="dxa"/>
            <w:shd w:val="clear" w:color="auto" w:fill="D9D9D9"/>
          </w:tcPr>
          <w:p w:rsidR="00CF2510" w:rsidRDefault="00D941BC">
            <w:pPr>
              <w:pStyle w:val="TableParagraph"/>
              <w:spacing w:before="147" w:line="244" w:lineRule="auto"/>
              <w:ind w:left="109" w:right="281"/>
              <w:jc w:val="left"/>
              <w:rPr>
                <w:sz w:val="16"/>
              </w:rPr>
            </w:pPr>
            <w:r>
              <w:rPr>
                <w:sz w:val="16"/>
              </w:rPr>
              <w:t>Katastrální území Újezdec u Luhačovic (s místem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konání Dobré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místo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Újezdec)</w:t>
            </w:r>
          </w:p>
        </w:tc>
      </w:tr>
    </w:tbl>
    <w:p w:rsidR="00AC501C" w:rsidRDefault="00AC501C"/>
    <w:sectPr w:rsidR="00AC501C">
      <w:type w:val="continuous"/>
      <w:pgSz w:w="11900" w:h="16840"/>
      <w:pgMar w:top="1400" w:right="1280" w:bottom="860" w:left="1280" w:header="0" w:footer="66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01C" w:rsidRDefault="00D941BC">
      <w:r>
        <w:separator/>
      </w:r>
    </w:p>
  </w:endnote>
  <w:endnote w:type="continuationSeparator" w:id="0">
    <w:p w:rsidR="00AC501C" w:rsidRDefault="00D9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10" w:rsidRDefault="00D941BC">
    <w:pPr>
      <w:pStyle w:val="Zkladntext"/>
      <w:spacing w:line="14" w:lineRule="auto"/>
      <w:rPr>
        <w:sz w:val="15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080" behindDoc="1" locked="0" layoutInCell="1" allowOverlap="1">
              <wp:simplePos x="0" y="0"/>
              <wp:positionH relativeFrom="page">
                <wp:posOffset>882395</wp:posOffset>
              </wp:positionH>
              <wp:positionV relativeFrom="page">
                <wp:posOffset>10093449</wp:posOffset>
              </wp:positionV>
              <wp:extent cx="579628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5771" y="6095"/>
                            </a:lnTo>
                            <a:lnTo>
                              <a:pt x="579577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F2534" id="Graphic 1" o:spid="_x0000_s1026" style="position:absolute;margin-left:69.5pt;margin-top:794.75pt;width:456.4pt;height:.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" path="m5795771,l,,,6095r5795771,l579577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342592" behindDoc="1" locked="0" layoutInCell="1" allowOverlap="1">
              <wp:simplePos x="0" y="0"/>
              <wp:positionH relativeFrom="page">
                <wp:posOffset>5592569</wp:posOffset>
              </wp:positionH>
              <wp:positionV relativeFrom="page">
                <wp:posOffset>10096751</wp:posOffset>
              </wp:positionV>
              <wp:extent cx="1082040" cy="1581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2040" cy="1581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2510" w:rsidRDefault="00D941BC">
                          <w:pPr>
                            <w:spacing w:before="23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Stránka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 w:rsidR="003D0F45">
                            <w:rPr>
                              <w:noProof/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(celkem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3D0F45">
                            <w:rPr>
                              <w:noProof/>
                              <w:spacing w:val="-5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0.35pt;margin-top:795pt;width:85.2pt;height:12.4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" filled="f" stroked="f">
              <v:path arrowok="t"/>
              <v:textbox inset="0,0,0,0">
                <w:txbxContent>
                  <w:p w:rsidR="00CF2510" w:rsidRDefault="00D941BC">
                    <w:pPr>
                      <w:spacing w:before="23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Stránka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 w:rsidR="003D0F45">
                      <w:rPr>
                        <w:noProof/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(celkem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3D0F45">
                      <w:rPr>
                        <w:noProof/>
                        <w:spacing w:val="-5"/>
                        <w:sz w:val="18"/>
                      </w:rPr>
                      <w:t>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01C" w:rsidRDefault="00D941BC">
      <w:r>
        <w:separator/>
      </w:r>
    </w:p>
  </w:footnote>
  <w:footnote w:type="continuationSeparator" w:id="0">
    <w:p w:rsidR="00AC501C" w:rsidRDefault="00D94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56DC6"/>
    <w:multiLevelType w:val="hybridMultilevel"/>
    <w:tmpl w:val="374499D8"/>
    <w:lvl w:ilvl="0" w:tplc="7A5456C0">
      <w:start w:val="1"/>
      <w:numFmt w:val="decimal"/>
      <w:lvlText w:val="%1)"/>
      <w:lvlJc w:val="left"/>
      <w:pPr>
        <w:ind w:left="704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BF030AA">
      <w:start w:val="1"/>
      <w:numFmt w:val="lowerLetter"/>
      <w:lvlText w:val="%2)"/>
      <w:lvlJc w:val="left"/>
      <w:pPr>
        <w:ind w:left="1271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E304826">
      <w:numFmt w:val="bullet"/>
      <w:lvlText w:val="•"/>
      <w:lvlJc w:val="left"/>
      <w:pPr>
        <w:ind w:left="2175" w:hanging="567"/>
      </w:pPr>
      <w:rPr>
        <w:rFonts w:hint="default"/>
        <w:lang w:val="cs-CZ" w:eastAsia="en-US" w:bidi="ar-SA"/>
      </w:rPr>
    </w:lvl>
    <w:lvl w:ilvl="3" w:tplc="53DA411E">
      <w:numFmt w:val="bullet"/>
      <w:lvlText w:val="•"/>
      <w:lvlJc w:val="left"/>
      <w:pPr>
        <w:ind w:left="3071" w:hanging="567"/>
      </w:pPr>
      <w:rPr>
        <w:rFonts w:hint="default"/>
        <w:lang w:val="cs-CZ" w:eastAsia="en-US" w:bidi="ar-SA"/>
      </w:rPr>
    </w:lvl>
    <w:lvl w:ilvl="4" w:tplc="89E0C18E">
      <w:numFmt w:val="bullet"/>
      <w:lvlText w:val="•"/>
      <w:lvlJc w:val="left"/>
      <w:pPr>
        <w:ind w:left="3966" w:hanging="567"/>
      </w:pPr>
      <w:rPr>
        <w:rFonts w:hint="default"/>
        <w:lang w:val="cs-CZ" w:eastAsia="en-US" w:bidi="ar-SA"/>
      </w:rPr>
    </w:lvl>
    <w:lvl w:ilvl="5" w:tplc="F8AEC7D0">
      <w:numFmt w:val="bullet"/>
      <w:lvlText w:val="•"/>
      <w:lvlJc w:val="left"/>
      <w:pPr>
        <w:ind w:left="4862" w:hanging="567"/>
      </w:pPr>
      <w:rPr>
        <w:rFonts w:hint="default"/>
        <w:lang w:val="cs-CZ" w:eastAsia="en-US" w:bidi="ar-SA"/>
      </w:rPr>
    </w:lvl>
    <w:lvl w:ilvl="6" w:tplc="3190C2C0">
      <w:numFmt w:val="bullet"/>
      <w:lvlText w:val="•"/>
      <w:lvlJc w:val="left"/>
      <w:pPr>
        <w:ind w:left="5757" w:hanging="567"/>
      </w:pPr>
      <w:rPr>
        <w:rFonts w:hint="default"/>
        <w:lang w:val="cs-CZ" w:eastAsia="en-US" w:bidi="ar-SA"/>
      </w:rPr>
    </w:lvl>
    <w:lvl w:ilvl="7" w:tplc="D45444F4">
      <w:numFmt w:val="bullet"/>
      <w:lvlText w:val="•"/>
      <w:lvlJc w:val="left"/>
      <w:pPr>
        <w:ind w:left="6653" w:hanging="567"/>
      </w:pPr>
      <w:rPr>
        <w:rFonts w:hint="default"/>
        <w:lang w:val="cs-CZ" w:eastAsia="en-US" w:bidi="ar-SA"/>
      </w:rPr>
    </w:lvl>
    <w:lvl w:ilvl="8" w:tplc="B6EACBBE">
      <w:numFmt w:val="bullet"/>
      <w:lvlText w:val="•"/>
      <w:lvlJc w:val="left"/>
      <w:pPr>
        <w:ind w:left="7548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9317730"/>
    <w:multiLevelType w:val="hybridMultilevel"/>
    <w:tmpl w:val="57802F2C"/>
    <w:lvl w:ilvl="0" w:tplc="2E0CCF2C">
      <w:start w:val="1"/>
      <w:numFmt w:val="decimal"/>
      <w:lvlText w:val="%1)"/>
      <w:lvlJc w:val="left"/>
      <w:pPr>
        <w:ind w:left="704" w:hanging="56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9BC4812">
      <w:numFmt w:val="bullet"/>
      <w:lvlText w:val="•"/>
      <w:lvlJc w:val="left"/>
      <w:pPr>
        <w:ind w:left="1564" w:hanging="567"/>
      </w:pPr>
      <w:rPr>
        <w:rFonts w:hint="default"/>
        <w:lang w:val="cs-CZ" w:eastAsia="en-US" w:bidi="ar-SA"/>
      </w:rPr>
    </w:lvl>
    <w:lvl w:ilvl="2" w:tplc="4CAE48BE">
      <w:numFmt w:val="bullet"/>
      <w:lvlText w:val="•"/>
      <w:lvlJc w:val="left"/>
      <w:pPr>
        <w:ind w:left="2428" w:hanging="567"/>
      </w:pPr>
      <w:rPr>
        <w:rFonts w:hint="default"/>
        <w:lang w:val="cs-CZ" w:eastAsia="en-US" w:bidi="ar-SA"/>
      </w:rPr>
    </w:lvl>
    <w:lvl w:ilvl="3" w:tplc="3542A802">
      <w:numFmt w:val="bullet"/>
      <w:lvlText w:val="•"/>
      <w:lvlJc w:val="left"/>
      <w:pPr>
        <w:ind w:left="3292" w:hanging="567"/>
      </w:pPr>
      <w:rPr>
        <w:rFonts w:hint="default"/>
        <w:lang w:val="cs-CZ" w:eastAsia="en-US" w:bidi="ar-SA"/>
      </w:rPr>
    </w:lvl>
    <w:lvl w:ilvl="4" w:tplc="E9ECB366">
      <w:numFmt w:val="bullet"/>
      <w:lvlText w:val="•"/>
      <w:lvlJc w:val="left"/>
      <w:pPr>
        <w:ind w:left="4156" w:hanging="567"/>
      </w:pPr>
      <w:rPr>
        <w:rFonts w:hint="default"/>
        <w:lang w:val="cs-CZ" w:eastAsia="en-US" w:bidi="ar-SA"/>
      </w:rPr>
    </w:lvl>
    <w:lvl w:ilvl="5" w:tplc="05F250B0">
      <w:numFmt w:val="bullet"/>
      <w:lvlText w:val="•"/>
      <w:lvlJc w:val="left"/>
      <w:pPr>
        <w:ind w:left="5020" w:hanging="567"/>
      </w:pPr>
      <w:rPr>
        <w:rFonts w:hint="default"/>
        <w:lang w:val="cs-CZ" w:eastAsia="en-US" w:bidi="ar-SA"/>
      </w:rPr>
    </w:lvl>
    <w:lvl w:ilvl="6" w:tplc="D65AD6B4">
      <w:numFmt w:val="bullet"/>
      <w:lvlText w:val="•"/>
      <w:lvlJc w:val="left"/>
      <w:pPr>
        <w:ind w:left="5884" w:hanging="567"/>
      </w:pPr>
      <w:rPr>
        <w:rFonts w:hint="default"/>
        <w:lang w:val="cs-CZ" w:eastAsia="en-US" w:bidi="ar-SA"/>
      </w:rPr>
    </w:lvl>
    <w:lvl w:ilvl="7" w:tplc="2F1A553C">
      <w:numFmt w:val="bullet"/>
      <w:lvlText w:val="•"/>
      <w:lvlJc w:val="left"/>
      <w:pPr>
        <w:ind w:left="6748" w:hanging="567"/>
      </w:pPr>
      <w:rPr>
        <w:rFonts w:hint="default"/>
        <w:lang w:val="cs-CZ" w:eastAsia="en-US" w:bidi="ar-SA"/>
      </w:rPr>
    </w:lvl>
    <w:lvl w:ilvl="8" w:tplc="41B650E8">
      <w:numFmt w:val="bullet"/>
      <w:lvlText w:val="•"/>
      <w:lvlJc w:val="left"/>
      <w:pPr>
        <w:ind w:left="7612" w:hanging="567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10"/>
    <w:rsid w:val="003D0F45"/>
    <w:rsid w:val="007163A2"/>
    <w:rsid w:val="00AC501C"/>
    <w:rsid w:val="00CF2510"/>
    <w:rsid w:val="00D9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D264F-E62A-4B81-B8F3-91FA1ABD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152" w:right="145" w:hanging="1"/>
      <w:jc w:val="center"/>
      <w:outlineLvl w:val="0"/>
    </w:pPr>
    <w:rPr>
      <w:rFonts w:ascii="Arial" w:eastAsia="Arial" w:hAnsi="Arial" w:cs="Arial"/>
      <w:b/>
      <w:bCs/>
    </w:rPr>
  </w:style>
  <w:style w:type="paragraph" w:styleId="Nadpis2">
    <w:name w:val="heading 2"/>
    <w:basedOn w:val="Normln"/>
    <w:uiPriority w:val="1"/>
    <w:qFormat/>
    <w:pPr>
      <w:ind w:left="152" w:right="148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64"/>
      <w:ind w:left="704" w:right="12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6"/>
      <w:ind w:left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OZV - veřejné akce a noční klid (2024)</vt:lpstr>
    </vt:vector>
  </TitlesOfParts>
  <Company>Mesto Uhersky Brod</Company>
  <LinksUpToDate>false</LinksUpToDate>
  <CharactersWithSpaces>8065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OZV - veřejné akce a noční klid (2024)</dc:title>
  <dc:creator>k_valek</dc:creator>
  <cp:lastModifiedBy>Hlaváčová Iva, JUDr., LL.M.</cp:lastModifiedBy>
  <cp:revision>4</cp:revision>
  <dcterms:created xsi:type="dcterms:W3CDTF">2024-05-06T11:53:00Z</dcterms:created>
  <dcterms:modified xsi:type="dcterms:W3CDTF">2024-05-07T06:39:00Z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PDFCreator Free 5.2.1</vt:lpwstr>
  </property>
  <property fmtid="{D5CDD505-2E9C-101B-9397-08002B2CF9AE}" pid="4" name="LastSaved">
    <vt:filetime>2024-05-06T00:00:00Z</vt:filetime>
  </property>
  <property fmtid="{D5CDD505-2E9C-101B-9397-08002B2CF9AE}" pid="5" name="Producer">
    <vt:lpwstr>GPL Ghostscript 10.02.1</vt:lpwstr>
  </property>
</Properties>
</file>