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F41D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24606F">
        <w:rPr>
          <w:rFonts w:ascii="Arial" w:hAnsi="Arial" w:cs="Arial"/>
          <w:b/>
        </w:rPr>
        <w:t xml:space="preserve"> Nový Malín</w:t>
      </w:r>
    </w:p>
    <w:p w14:paraId="261E4F3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24606F">
        <w:rPr>
          <w:rFonts w:ascii="Arial" w:hAnsi="Arial" w:cs="Arial"/>
          <w:b/>
        </w:rPr>
        <w:t xml:space="preserve"> Nový Malín</w:t>
      </w:r>
    </w:p>
    <w:p w14:paraId="73D1EDF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4606F">
        <w:rPr>
          <w:rFonts w:ascii="Arial" w:hAnsi="Arial" w:cs="Arial"/>
          <w:b/>
        </w:rPr>
        <w:t>Nový Malín</w:t>
      </w:r>
      <w:r w:rsidRPr="002E0EAD">
        <w:rPr>
          <w:rFonts w:ascii="Arial" w:hAnsi="Arial" w:cs="Arial"/>
          <w:b/>
        </w:rPr>
        <w:t xml:space="preserve"> </w:t>
      </w:r>
    </w:p>
    <w:p w14:paraId="57A2CF4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F7D48E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DA210A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665C18" w14:textId="06A2646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4606F">
        <w:rPr>
          <w:rFonts w:ascii="Arial" w:hAnsi="Arial" w:cs="Arial"/>
          <w:sz w:val="22"/>
          <w:szCs w:val="22"/>
        </w:rPr>
        <w:t xml:space="preserve"> Nový Malín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C7E41">
        <w:rPr>
          <w:rFonts w:ascii="Arial" w:hAnsi="Arial" w:cs="Arial"/>
          <w:sz w:val="22"/>
          <w:szCs w:val="22"/>
        </w:rPr>
        <w:t xml:space="preserve">23. 11. </w:t>
      </w:r>
      <w:r w:rsidR="0024606F">
        <w:rPr>
          <w:rFonts w:ascii="Arial" w:hAnsi="Arial" w:cs="Arial"/>
          <w:sz w:val="22"/>
          <w:szCs w:val="22"/>
        </w:rPr>
        <w:t xml:space="preserve">2023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E7D4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D9569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EDAAE8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6721B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84BF25" w14:textId="77777777" w:rsidR="0024606F" w:rsidRPr="0024606F" w:rsidRDefault="0024722A" w:rsidP="007E67D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4606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4606F">
        <w:rPr>
          <w:rFonts w:ascii="Arial" w:hAnsi="Arial" w:cs="Arial"/>
          <w:sz w:val="22"/>
          <w:szCs w:val="22"/>
        </w:rPr>
        <w:t xml:space="preserve">obecní systém </w:t>
      </w:r>
      <w:r w:rsidR="00BD2B1D" w:rsidRPr="0024606F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4606F">
        <w:rPr>
          <w:rFonts w:ascii="Arial" w:hAnsi="Arial" w:cs="Arial"/>
          <w:sz w:val="22"/>
          <w:szCs w:val="22"/>
        </w:rPr>
        <w:t xml:space="preserve"> </w:t>
      </w:r>
      <w:r w:rsidR="0024606F" w:rsidRPr="0024606F">
        <w:rPr>
          <w:rFonts w:ascii="Arial" w:hAnsi="Arial" w:cs="Arial"/>
          <w:sz w:val="22"/>
          <w:szCs w:val="22"/>
        </w:rPr>
        <w:t>Nový Malín, a to na katastrálním území Nový Malín a Mladoňov u Oskavy.</w:t>
      </w:r>
    </w:p>
    <w:p w14:paraId="78A5D69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264B2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11CF69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2D1B9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088E2D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737AF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F424C2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701A8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0B6AD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211B8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02B165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04D5E8" w14:textId="77777777" w:rsidR="0024722A" w:rsidRPr="00A15D12" w:rsidRDefault="00F53E58" w:rsidP="009A22F8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 w:rsidRPr="00A15D12">
        <w:rPr>
          <w:rFonts w:ascii="Arial" w:hAnsi="Arial" w:cs="Arial"/>
          <w:sz w:val="22"/>
          <w:szCs w:val="22"/>
        </w:rPr>
        <w:t>Osoby předávající k</w:t>
      </w:r>
      <w:r w:rsidR="0024722A" w:rsidRPr="00A15D12">
        <w:rPr>
          <w:rFonts w:ascii="Arial" w:hAnsi="Arial" w:cs="Arial"/>
          <w:sz w:val="22"/>
          <w:szCs w:val="22"/>
        </w:rPr>
        <w:t xml:space="preserve">omunální odpad </w:t>
      </w:r>
      <w:r w:rsidRPr="00A15D1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A15D12">
        <w:rPr>
          <w:rFonts w:ascii="Arial" w:hAnsi="Arial" w:cs="Arial"/>
          <w:sz w:val="22"/>
          <w:szCs w:val="22"/>
        </w:rPr>
        <w:t>od</w:t>
      </w:r>
      <w:r w:rsidR="00912D28" w:rsidRPr="00A15D12">
        <w:rPr>
          <w:rFonts w:ascii="Arial" w:hAnsi="Arial" w:cs="Arial"/>
          <w:sz w:val="22"/>
          <w:szCs w:val="22"/>
        </w:rPr>
        <w:t xml:space="preserve">děleně soustřeďovat </w:t>
      </w:r>
      <w:r w:rsidRPr="00A15D12">
        <w:rPr>
          <w:rFonts w:ascii="Arial" w:hAnsi="Arial" w:cs="Arial"/>
          <w:sz w:val="22"/>
          <w:szCs w:val="22"/>
        </w:rPr>
        <w:t xml:space="preserve">následující </w:t>
      </w:r>
      <w:r w:rsidR="009B77CC" w:rsidRPr="00A15D12">
        <w:rPr>
          <w:rFonts w:ascii="Arial" w:hAnsi="Arial" w:cs="Arial"/>
          <w:sz w:val="22"/>
          <w:szCs w:val="22"/>
        </w:rPr>
        <w:t>složky</w:t>
      </w:r>
      <w:r w:rsidR="0024722A" w:rsidRPr="00A15D12">
        <w:rPr>
          <w:rFonts w:ascii="Arial" w:hAnsi="Arial" w:cs="Arial"/>
          <w:sz w:val="22"/>
          <w:szCs w:val="22"/>
        </w:rPr>
        <w:t>:</w:t>
      </w:r>
    </w:p>
    <w:p w14:paraId="4BCFE617" w14:textId="77777777" w:rsidR="009B77CC" w:rsidRPr="00A15D12" w:rsidRDefault="009B77CC" w:rsidP="009A22F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Papír,</w:t>
      </w:r>
    </w:p>
    <w:p w14:paraId="01BADD7F" w14:textId="7252D368" w:rsidR="009B77CC" w:rsidRPr="00A15D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Plasty,</w:t>
      </w:r>
    </w:p>
    <w:p w14:paraId="78CFFC24" w14:textId="77777777" w:rsidR="009B77CC" w:rsidRPr="00A15D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Sklo,</w:t>
      </w:r>
    </w:p>
    <w:p w14:paraId="5E08FB52" w14:textId="77777777" w:rsidR="009B77CC" w:rsidRPr="00A15D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Kovy,</w:t>
      </w:r>
    </w:p>
    <w:p w14:paraId="199E6E81" w14:textId="6694FF06" w:rsidR="00412F5E" w:rsidRPr="00A15D12" w:rsidRDefault="0006078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-------</w:t>
      </w:r>
      <w:bookmarkStart w:id="0" w:name="_GoBack"/>
      <w:bookmarkEnd w:id="0"/>
    </w:p>
    <w:p w14:paraId="6E020C0C" w14:textId="77777777" w:rsidR="00412F5E" w:rsidRPr="00A15D12" w:rsidRDefault="00412F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Textil,</w:t>
      </w:r>
    </w:p>
    <w:p w14:paraId="5F95299C" w14:textId="22A9368D" w:rsidR="00412F5E" w:rsidRPr="00A15D12" w:rsidRDefault="00412F5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15D12">
        <w:rPr>
          <w:rFonts w:ascii="Arial" w:hAnsi="Arial" w:cs="Arial"/>
          <w:bCs/>
          <w:i/>
          <w:color w:val="000000"/>
        </w:rPr>
        <w:t>Kompozitní obaly („nápojové kartony“)</w:t>
      </w:r>
      <w:r w:rsidR="00A15D12" w:rsidRPr="00A15D12">
        <w:rPr>
          <w:rFonts w:ascii="Arial" w:hAnsi="Arial" w:cs="Arial"/>
          <w:bCs/>
          <w:i/>
          <w:color w:val="000000"/>
        </w:rPr>
        <w:t>,</w:t>
      </w:r>
    </w:p>
    <w:p w14:paraId="786A2C3F" w14:textId="77777777" w:rsidR="0024722A" w:rsidRPr="00A15D12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A15D12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A15D12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C30604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6EA532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8473A1" w14:textId="77777777" w:rsidR="00E66B2E" w:rsidRPr="0024606F" w:rsidRDefault="00412F5E" w:rsidP="0024606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Biologicky rozložitelné odpady z kuchyní a stravoven (dále jen „gastroodpad“),</w:t>
      </w:r>
    </w:p>
    <w:p w14:paraId="0254C26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8B1C36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6A1264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412F5E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12F5E">
        <w:rPr>
          <w:rFonts w:ascii="Arial" w:hAnsi="Arial" w:cs="Arial"/>
          <w:sz w:val="22"/>
          <w:szCs w:val="22"/>
        </w:rPr>
        <w:t>, i), j) a k).</w:t>
      </w:r>
    </w:p>
    <w:p w14:paraId="0F471C1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0CD3C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524D3A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D81D0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DDEAFA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06254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D2410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125E2D" w14:textId="6F84E941" w:rsidR="0024722A" w:rsidRPr="004B03AF" w:rsidRDefault="0017608F" w:rsidP="0002126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B0F0"/>
          <w:sz w:val="22"/>
          <w:szCs w:val="22"/>
        </w:rPr>
      </w:pPr>
      <w:r w:rsidRPr="00FB2055">
        <w:rPr>
          <w:rFonts w:ascii="Arial" w:hAnsi="Arial" w:cs="Arial"/>
          <w:sz w:val="22"/>
          <w:szCs w:val="22"/>
        </w:rPr>
        <w:t>Papír, plasty, sklo, kovy</w:t>
      </w:r>
      <w:r w:rsidR="00E5725E" w:rsidRPr="00FB2055">
        <w:rPr>
          <w:rFonts w:ascii="Arial" w:hAnsi="Arial" w:cs="Arial"/>
          <w:sz w:val="22"/>
          <w:szCs w:val="22"/>
        </w:rPr>
        <w:t xml:space="preserve">, </w:t>
      </w:r>
      <w:r w:rsidR="00181515" w:rsidRPr="00FB2055">
        <w:rPr>
          <w:rFonts w:ascii="Arial" w:hAnsi="Arial" w:cs="Arial"/>
          <w:sz w:val="22"/>
          <w:szCs w:val="22"/>
        </w:rPr>
        <w:t>jedlé oleje a tuky</w:t>
      </w:r>
      <w:r w:rsidR="009D5C19" w:rsidRPr="00FB2055">
        <w:rPr>
          <w:rFonts w:ascii="Arial" w:hAnsi="Arial" w:cs="Arial"/>
          <w:sz w:val="22"/>
          <w:szCs w:val="22"/>
        </w:rPr>
        <w:t>, textil</w:t>
      </w:r>
      <w:r w:rsidR="00181515" w:rsidRPr="00FB2055">
        <w:rPr>
          <w:rFonts w:ascii="Arial" w:hAnsi="Arial" w:cs="Arial"/>
          <w:sz w:val="22"/>
          <w:szCs w:val="22"/>
        </w:rPr>
        <w:t xml:space="preserve"> </w:t>
      </w:r>
      <w:r w:rsidRPr="00FB2055">
        <w:rPr>
          <w:rFonts w:ascii="Arial" w:hAnsi="Arial" w:cs="Arial"/>
          <w:sz w:val="22"/>
          <w:szCs w:val="22"/>
        </w:rPr>
        <w:t>se soustřeďují</w:t>
      </w:r>
      <w:r w:rsidR="0024722A" w:rsidRPr="00FB2055">
        <w:rPr>
          <w:rFonts w:ascii="Arial" w:hAnsi="Arial" w:cs="Arial"/>
          <w:sz w:val="22"/>
          <w:szCs w:val="22"/>
        </w:rPr>
        <w:t xml:space="preserve"> do </w:t>
      </w:r>
      <w:r w:rsidR="005F0210" w:rsidRPr="00FB2055">
        <w:rPr>
          <w:rFonts w:ascii="Arial" w:hAnsi="Arial" w:cs="Arial"/>
          <w:bCs/>
          <w:sz w:val="22"/>
          <w:szCs w:val="22"/>
        </w:rPr>
        <w:t>zvláštních sběrných nádob</w:t>
      </w:r>
      <w:r w:rsidR="00EC7E41">
        <w:rPr>
          <w:rFonts w:ascii="Arial" w:hAnsi="Arial" w:cs="Arial"/>
          <w:bCs/>
          <w:sz w:val="22"/>
          <w:szCs w:val="22"/>
        </w:rPr>
        <w:t>.</w:t>
      </w:r>
    </w:p>
    <w:p w14:paraId="010564B2" w14:textId="77777777" w:rsidR="00FB2055" w:rsidRPr="00FB2055" w:rsidRDefault="00FB2055" w:rsidP="00FB2055">
      <w:pPr>
        <w:tabs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9B3B258" w14:textId="63FD422A" w:rsidR="002A3581" w:rsidRDefault="00C7282D" w:rsidP="00C7282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pro umístění z</w:t>
      </w:r>
      <w:r w:rsidR="002A3581" w:rsidRPr="002A3581">
        <w:rPr>
          <w:rFonts w:ascii="Arial" w:hAnsi="Arial" w:cs="Arial"/>
          <w:sz w:val="22"/>
          <w:szCs w:val="22"/>
        </w:rPr>
        <w:t>vláštní</w:t>
      </w:r>
      <w:r>
        <w:rPr>
          <w:rFonts w:ascii="Arial" w:hAnsi="Arial" w:cs="Arial"/>
          <w:sz w:val="22"/>
          <w:szCs w:val="22"/>
        </w:rPr>
        <w:t>ch sběrných</w:t>
      </w:r>
      <w:r w:rsidR="002A3581" w:rsidRPr="00857DA0">
        <w:rPr>
          <w:rFonts w:ascii="Arial" w:hAnsi="Arial" w:cs="Arial"/>
          <w:sz w:val="22"/>
          <w:szCs w:val="22"/>
        </w:rPr>
        <w:t xml:space="preserve"> nádob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FB2055" w:rsidRPr="007C3FEB">
        <w:rPr>
          <w:rFonts w:ascii="Arial" w:hAnsi="Arial" w:cs="Arial"/>
          <w:sz w:val="22"/>
          <w:szCs w:val="22"/>
        </w:rPr>
        <w:t>jsou uvedena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  <w:r w:rsidR="004E7186">
        <w:rPr>
          <w:rFonts w:ascii="Arial" w:hAnsi="Arial" w:cs="Arial"/>
          <w:sz w:val="22"/>
          <w:szCs w:val="22"/>
        </w:rPr>
        <w:t xml:space="preserve">na webových stránkách </w:t>
      </w:r>
      <w:r w:rsidR="004E718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obce Nový Malín.</w:t>
      </w:r>
    </w:p>
    <w:p w14:paraId="7DCDDD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B8F5D6" w14:textId="0B8681B3" w:rsidR="0024722A" w:rsidRPr="004D239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452B7A">
        <w:rPr>
          <w:rFonts w:ascii="Arial" w:hAnsi="Arial" w:cs="Arial"/>
          <w:sz w:val="22"/>
          <w:szCs w:val="22"/>
        </w:rPr>
        <w:t xml:space="preserve">. </w:t>
      </w:r>
      <w:r w:rsidR="00452B7A" w:rsidRPr="004D239A">
        <w:rPr>
          <w:rFonts w:ascii="Arial" w:hAnsi="Arial" w:cs="Arial"/>
          <w:color w:val="000000" w:themeColor="text1"/>
          <w:sz w:val="22"/>
          <w:szCs w:val="22"/>
        </w:rPr>
        <w:t>Přesné specifikace typů nádob jsou uvedeny na webových stránkách obce Nový Malín.</w:t>
      </w:r>
    </w:p>
    <w:p w14:paraId="1BBBF294" w14:textId="77777777" w:rsidR="00745703" w:rsidRPr="00EE069A" w:rsidRDefault="00745703" w:rsidP="00EE069A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455D775" w14:textId="6B7A5EEA" w:rsidR="0024722A" w:rsidRPr="004D239A" w:rsidRDefault="00D37CB7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4D239A">
        <w:rPr>
          <w:rFonts w:ascii="Arial" w:hAnsi="Arial" w:cs="Arial"/>
          <w:bCs/>
          <w:i/>
          <w:color w:val="000000"/>
        </w:rPr>
        <w:t>Sklo čiré – kontejnery o objemu 1-2,5 m</w:t>
      </w:r>
      <w:r w:rsidRPr="004D239A">
        <w:rPr>
          <w:rFonts w:ascii="Arial" w:hAnsi="Arial" w:cs="Arial"/>
          <w:bCs/>
          <w:i/>
          <w:color w:val="000000"/>
          <w:vertAlign w:val="superscript"/>
        </w:rPr>
        <w:t>3</w:t>
      </w:r>
      <w:r w:rsidR="004D239A" w:rsidRPr="004D239A">
        <w:rPr>
          <w:rFonts w:ascii="Arial" w:hAnsi="Arial" w:cs="Arial"/>
          <w:bCs/>
          <w:i/>
          <w:color w:val="000000"/>
        </w:rPr>
        <w:t xml:space="preserve"> barva bílá</w:t>
      </w:r>
    </w:p>
    <w:p w14:paraId="3C37661E" w14:textId="5BE0840B" w:rsidR="00D37CB7" w:rsidRPr="004D239A" w:rsidRDefault="00D37CB7" w:rsidP="009E4AF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4D239A">
        <w:rPr>
          <w:rFonts w:ascii="Arial" w:hAnsi="Arial" w:cs="Arial"/>
          <w:bCs/>
          <w:i/>
          <w:color w:val="000000"/>
        </w:rPr>
        <w:t>Sklo barevné – kontejnery o objemu 1-2,5 m</w:t>
      </w:r>
      <w:r w:rsidRPr="004D239A">
        <w:rPr>
          <w:rFonts w:ascii="Arial" w:hAnsi="Arial" w:cs="Arial"/>
          <w:bCs/>
          <w:i/>
          <w:color w:val="000000"/>
          <w:vertAlign w:val="superscript"/>
        </w:rPr>
        <w:t>3</w:t>
      </w:r>
      <w:r w:rsidR="004D239A" w:rsidRPr="004D239A">
        <w:rPr>
          <w:rFonts w:ascii="Arial" w:hAnsi="Arial" w:cs="Arial"/>
          <w:bCs/>
          <w:i/>
          <w:color w:val="000000"/>
        </w:rPr>
        <w:t xml:space="preserve"> barva zelená</w:t>
      </w:r>
      <w:r w:rsidRPr="004D239A">
        <w:rPr>
          <w:rFonts w:ascii="Arial" w:hAnsi="Arial" w:cs="Arial"/>
          <w:bCs/>
          <w:i/>
          <w:color w:val="000000"/>
        </w:rPr>
        <w:t xml:space="preserve"> </w:t>
      </w:r>
    </w:p>
    <w:p w14:paraId="345552BC" w14:textId="366EBDA9" w:rsidR="00A94551" w:rsidRPr="004D239A" w:rsidRDefault="00D37CB7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4D239A">
        <w:rPr>
          <w:rFonts w:ascii="Arial" w:hAnsi="Arial" w:cs="Arial"/>
          <w:bCs/>
          <w:i/>
        </w:rPr>
        <w:t>Plasty, kompozitní obaly, nápojové plechovky –</w:t>
      </w:r>
      <w:r w:rsidR="00A15D12" w:rsidRPr="004D239A">
        <w:rPr>
          <w:rFonts w:ascii="Arial" w:hAnsi="Arial" w:cs="Arial"/>
          <w:bCs/>
          <w:i/>
        </w:rPr>
        <w:t xml:space="preserve"> standardizovan</w:t>
      </w:r>
      <w:r w:rsidR="009E4AF1" w:rsidRPr="004D239A">
        <w:rPr>
          <w:rFonts w:ascii="Arial" w:hAnsi="Arial" w:cs="Arial"/>
          <w:bCs/>
          <w:i/>
        </w:rPr>
        <w:t>é</w:t>
      </w:r>
      <w:r w:rsidR="00A15D12" w:rsidRPr="004D239A">
        <w:rPr>
          <w:rFonts w:ascii="Arial" w:hAnsi="Arial" w:cs="Arial"/>
          <w:bCs/>
          <w:i/>
        </w:rPr>
        <w:t xml:space="preserve"> nádob</w:t>
      </w:r>
      <w:r w:rsidR="009E4AF1" w:rsidRPr="004D239A">
        <w:rPr>
          <w:rFonts w:ascii="Arial" w:hAnsi="Arial" w:cs="Arial"/>
          <w:bCs/>
          <w:i/>
        </w:rPr>
        <w:t>y</w:t>
      </w:r>
      <w:r w:rsidR="00A55DED">
        <w:rPr>
          <w:rFonts w:ascii="Arial" w:hAnsi="Arial" w:cs="Arial"/>
          <w:bCs/>
          <w:i/>
        </w:rPr>
        <w:t xml:space="preserve"> s barevným rozlišením</w:t>
      </w:r>
    </w:p>
    <w:p w14:paraId="3E2D7FD0" w14:textId="67FC0888" w:rsidR="009E4AF1" w:rsidRPr="004D239A" w:rsidRDefault="009E4AF1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 w:rsidRPr="004D239A">
        <w:rPr>
          <w:rFonts w:ascii="Arial" w:hAnsi="Arial" w:cs="Arial"/>
          <w:bCs/>
          <w:i/>
        </w:rPr>
        <w:t xml:space="preserve">Papír – standardizované nádoby s barevným rozlišením </w:t>
      </w:r>
    </w:p>
    <w:p w14:paraId="4853B4DD" w14:textId="2627E774" w:rsidR="00D37CB7" w:rsidRPr="004D239A" w:rsidRDefault="004D239A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FF0000"/>
        </w:rPr>
      </w:pPr>
      <w:r w:rsidRPr="004D239A">
        <w:rPr>
          <w:rFonts w:ascii="Arial" w:hAnsi="Arial" w:cs="Arial"/>
          <w:bCs/>
          <w:i/>
        </w:rPr>
        <w:t>Kovy – kontejner barva šedá</w:t>
      </w:r>
    </w:p>
    <w:p w14:paraId="4E4E4F76" w14:textId="4C1C1D23" w:rsidR="0024722A" w:rsidRPr="004D239A" w:rsidRDefault="00D37CB7" w:rsidP="009E4AF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4D239A">
        <w:rPr>
          <w:rFonts w:ascii="Arial" w:hAnsi="Arial" w:cs="Arial"/>
          <w:bCs/>
          <w:i/>
          <w:color w:val="000000"/>
        </w:rPr>
        <w:t xml:space="preserve">Jedlé oleje </w:t>
      </w:r>
      <w:r w:rsidR="004D239A" w:rsidRPr="004D239A">
        <w:rPr>
          <w:rFonts w:ascii="Arial" w:hAnsi="Arial" w:cs="Arial"/>
          <w:bCs/>
          <w:i/>
          <w:color w:val="000000"/>
        </w:rPr>
        <w:t>a tuky – popelnice barva zelená</w:t>
      </w:r>
    </w:p>
    <w:p w14:paraId="2D4B3F28" w14:textId="3C488023" w:rsidR="004762C1" w:rsidRPr="004D239A" w:rsidRDefault="004762C1" w:rsidP="009E4AF1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D239A">
        <w:rPr>
          <w:rFonts w:ascii="Arial" w:hAnsi="Arial" w:cs="Arial"/>
          <w:i/>
          <w:iCs/>
          <w:sz w:val="22"/>
          <w:szCs w:val="22"/>
        </w:rPr>
        <w:t>Gastroodpad – plastov</w:t>
      </w:r>
      <w:r w:rsidR="004D239A" w:rsidRPr="004D239A">
        <w:rPr>
          <w:rFonts w:ascii="Arial" w:hAnsi="Arial" w:cs="Arial"/>
          <w:i/>
          <w:iCs/>
          <w:sz w:val="22"/>
          <w:szCs w:val="22"/>
        </w:rPr>
        <w:t>á popelnice hnědá, uzavíratelná</w:t>
      </w:r>
    </w:p>
    <w:p w14:paraId="3AC29A7A" w14:textId="2956AC12" w:rsidR="00A342C0" w:rsidRPr="004D239A" w:rsidRDefault="004D239A" w:rsidP="009E4AF1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D239A">
        <w:rPr>
          <w:rFonts w:ascii="Arial" w:hAnsi="Arial" w:cs="Arial"/>
          <w:i/>
          <w:iCs/>
          <w:sz w:val="22"/>
          <w:szCs w:val="22"/>
        </w:rPr>
        <w:t>Textil – kontejner barva bílá</w:t>
      </w:r>
    </w:p>
    <w:p w14:paraId="56AD15F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9303776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9CC937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412D4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7727407" w14:textId="77777777" w:rsidR="003A0DB1" w:rsidRPr="003A0DB1" w:rsidRDefault="003A0DB1" w:rsidP="003A0DB1">
      <w:pPr>
        <w:pStyle w:val="Default"/>
        <w:ind w:left="360"/>
      </w:pPr>
    </w:p>
    <w:p w14:paraId="1CDA00B8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4762C1">
        <w:rPr>
          <w:rFonts w:ascii="Arial" w:hAnsi="Arial" w:cs="Arial"/>
          <w:sz w:val="22"/>
          <w:szCs w:val="22"/>
        </w:rPr>
        <w:t xml:space="preserve">, kompozitní obaly, 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</w:t>
      </w:r>
      <w:r w:rsidR="004762C1">
        <w:rPr>
          <w:rFonts w:ascii="Arial" w:hAnsi="Arial" w:cs="Arial"/>
          <w:sz w:val="22"/>
          <w:szCs w:val="22"/>
        </w:rPr>
        <w:t>sběrném dvoře obce.</w:t>
      </w:r>
    </w:p>
    <w:p w14:paraId="725A53F4" w14:textId="77777777" w:rsidR="003A0DB1" w:rsidRDefault="003A0DB1" w:rsidP="003A0DB1">
      <w:pPr>
        <w:pStyle w:val="Default"/>
        <w:ind w:left="360"/>
      </w:pPr>
    </w:p>
    <w:p w14:paraId="0E53B1E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DD955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EB7B01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7EBD2CD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="004762C1">
        <w:rPr>
          <w:rFonts w:ascii="Arial" w:hAnsi="Arial" w:cs="Arial"/>
          <w:sz w:val="22"/>
          <w:szCs w:val="22"/>
        </w:rPr>
        <w:t xml:space="preserve"> lze</w:t>
      </w:r>
      <w:r w:rsidRPr="00641107">
        <w:rPr>
          <w:rFonts w:ascii="Arial" w:hAnsi="Arial" w:cs="Arial"/>
          <w:sz w:val="22"/>
          <w:szCs w:val="22"/>
        </w:rPr>
        <w:t xml:space="preserve"> odevzdávat ve sběrném dvoře</w:t>
      </w:r>
      <w:r w:rsidR="004762C1">
        <w:rPr>
          <w:rFonts w:ascii="Arial" w:hAnsi="Arial" w:cs="Arial"/>
          <w:sz w:val="22"/>
          <w:szCs w:val="22"/>
        </w:rPr>
        <w:t xml:space="preserve"> obce.</w:t>
      </w:r>
    </w:p>
    <w:p w14:paraId="1D02D7E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21225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8F555ED" w14:textId="77777777" w:rsidR="00EC7E41" w:rsidRDefault="00EC7E4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8A5059" w14:textId="77777777" w:rsidR="00452B7A" w:rsidRDefault="00452B7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14012E" w14:textId="77777777" w:rsidR="004D239A" w:rsidRDefault="004D23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37E4F54" w14:textId="77777777" w:rsidR="004D239A" w:rsidRDefault="004D23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FB608AF" w14:textId="77777777" w:rsidR="004D239A" w:rsidRDefault="004D23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577D9C6" w14:textId="77777777" w:rsidR="004D239A" w:rsidRDefault="004D23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6B38D33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13CB93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9B3F97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BE342F2" w14:textId="77777777" w:rsidR="001476FD" w:rsidRPr="009743BA" w:rsidRDefault="004762C1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>odevzdávat ve sběrném dvoře</w:t>
      </w:r>
      <w:r>
        <w:rPr>
          <w:rFonts w:ascii="Arial" w:hAnsi="Arial" w:cs="Arial"/>
          <w:sz w:val="22"/>
          <w:szCs w:val="22"/>
        </w:rPr>
        <w:t xml:space="preserve"> obce.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14:paraId="488C158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21DCA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B1B47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09A1449" w14:textId="77777777" w:rsidR="004762C1" w:rsidRDefault="004762C1">
      <w:pPr>
        <w:jc w:val="center"/>
        <w:rPr>
          <w:rFonts w:ascii="Arial" w:hAnsi="Arial" w:cs="Arial"/>
          <w:b/>
          <w:sz w:val="22"/>
          <w:szCs w:val="22"/>
        </w:rPr>
      </w:pPr>
    </w:p>
    <w:p w14:paraId="62091D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B1D7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A785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B2D56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762C1">
        <w:rPr>
          <w:rFonts w:ascii="Arial" w:hAnsi="Arial" w:cs="Arial"/>
          <w:sz w:val="22"/>
          <w:szCs w:val="22"/>
        </w:rPr>
        <w:t>:</w:t>
      </w:r>
    </w:p>
    <w:p w14:paraId="0BB2EF13" w14:textId="2B89EEDC" w:rsidR="00412F5E" w:rsidRPr="001945E4" w:rsidRDefault="00412F5E" w:rsidP="00412F5E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945E4">
        <w:rPr>
          <w:rFonts w:ascii="Arial" w:hAnsi="Arial" w:cs="Arial"/>
          <w:bCs/>
          <w:sz w:val="22"/>
          <w:szCs w:val="22"/>
        </w:rPr>
        <w:t xml:space="preserve">standardizované popelnice o objemu </w:t>
      </w:r>
      <w:r w:rsidR="00CE022C" w:rsidRPr="007A07EF">
        <w:rPr>
          <w:rFonts w:ascii="Arial" w:hAnsi="Arial" w:cs="Arial"/>
          <w:bCs/>
          <w:sz w:val="22"/>
          <w:szCs w:val="22"/>
        </w:rPr>
        <w:t>60</w:t>
      </w:r>
      <w:r w:rsidR="00CE022C">
        <w:rPr>
          <w:rFonts w:ascii="Arial" w:hAnsi="Arial" w:cs="Arial"/>
          <w:bCs/>
          <w:sz w:val="22"/>
          <w:szCs w:val="22"/>
        </w:rPr>
        <w:t xml:space="preserve"> -</w:t>
      </w:r>
      <w:r w:rsidRPr="001945E4">
        <w:rPr>
          <w:rFonts w:ascii="Arial" w:hAnsi="Arial" w:cs="Arial"/>
          <w:bCs/>
          <w:sz w:val="22"/>
          <w:szCs w:val="22"/>
        </w:rPr>
        <w:t xml:space="preserve"> 1100 l</w:t>
      </w:r>
    </w:p>
    <w:p w14:paraId="5AA4D075" w14:textId="27942955" w:rsidR="00CF5BE8" w:rsidRPr="007A07EF" w:rsidRDefault="00412F5E" w:rsidP="007A07EF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1945E4">
        <w:rPr>
          <w:rFonts w:ascii="Arial" w:hAnsi="Arial" w:cs="Arial"/>
          <w:sz w:val="22"/>
          <w:szCs w:val="22"/>
        </w:rPr>
        <w:t>o</w:t>
      </w:r>
      <w:r w:rsidR="005F0210" w:rsidRPr="001945E4">
        <w:rPr>
          <w:rFonts w:ascii="Arial" w:hAnsi="Arial" w:cs="Arial"/>
          <w:sz w:val="22"/>
          <w:szCs w:val="22"/>
        </w:rPr>
        <w:t>dpadkové koše</w:t>
      </w:r>
      <w:r w:rsidR="0025354B" w:rsidRPr="001945E4">
        <w:rPr>
          <w:rFonts w:ascii="Arial" w:hAnsi="Arial" w:cs="Arial"/>
          <w:sz w:val="22"/>
          <w:szCs w:val="22"/>
        </w:rPr>
        <w:t>, které jsou umístěny na veřejných pros</w:t>
      </w:r>
      <w:r w:rsidRPr="001945E4">
        <w:rPr>
          <w:rFonts w:ascii="Arial" w:hAnsi="Arial" w:cs="Arial"/>
          <w:sz w:val="22"/>
          <w:szCs w:val="22"/>
        </w:rPr>
        <w:t>transtvích v obci, sloužící pro</w:t>
      </w:r>
      <w:r w:rsidR="007A07EF">
        <w:rPr>
          <w:rFonts w:ascii="Arial" w:hAnsi="Arial" w:cs="Arial"/>
          <w:sz w:val="22"/>
          <w:szCs w:val="22"/>
        </w:rPr>
        <w:t> </w:t>
      </w:r>
      <w:r w:rsidR="0025354B" w:rsidRPr="007A07EF">
        <w:rPr>
          <w:rFonts w:ascii="Arial" w:hAnsi="Arial" w:cs="Arial"/>
          <w:sz w:val="22"/>
          <w:szCs w:val="22"/>
        </w:rPr>
        <w:t>odkládání drobného směsného komunálního odpadu</w:t>
      </w:r>
      <w:r w:rsidR="007A07EF" w:rsidRPr="007A07EF">
        <w:rPr>
          <w:rFonts w:ascii="Arial" w:hAnsi="Arial" w:cs="Arial"/>
          <w:sz w:val="22"/>
          <w:szCs w:val="22"/>
        </w:rPr>
        <w:t>, který nepochází z domácnosti</w:t>
      </w:r>
      <w:r w:rsidR="0025354B" w:rsidRPr="007A07EF">
        <w:rPr>
          <w:rFonts w:ascii="Arial" w:hAnsi="Arial" w:cs="Arial"/>
          <w:i/>
          <w:sz w:val="22"/>
          <w:szCs w:val="22"/>
        </w:rPr>
        <w:t>.</w:t>
      </w:r>
    </w:p>
    <w:p w14:paraId="7FDE11A9" w14:textId="77777777" w:rsidR="00412F5E" w:rsidRPr="00412F5E" w:rsidRDefault="00412F5E" w:rsidP="00412F5E">
      <w:pPr>
        <w:ind w:left="426" w:firstLine="282"/>
        <w:jc w:val="both"/>
        <w:rPr>
          <w:rFonts w:ascii="Arial" w:hAnsi="Arial" w:cs="Arial"/>
          <w:i/>
          <w:sz w:val="22"/>
          <w:szCs w:val="22"/>
        </w:rPr>
      </w:pPr>
    </w:p>
    <w:p w14:paraId="0558759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DA3B24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FAAC1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AA838C8" w14:textId="3888EC7D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na území </w:t>
      </w:r>
      <w:r w:rsidR="007A07EF">
        <w:rPr>
          <w:rFonts w:ascii="Arial" w:hAnsi="Arial" w:cs="Arial"/>
          <w:b/>
          <w:bCs/>
          <w:sz w:val="22"/>
          <w:szCs w:val="22"/>
          <w:u w:val="none"/>
        </w:rPr>
        <w:t>obce při činnosti právnických a 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2972F72" w14:textId="77777777" w:rsidR="00412F5E" w:rsidRPr="00412F5E" w:rsidRDefault="00412F5E" w:rsidP="00412F5E"/>
    <w:p w14:paraId="7D03D345" w14:textId="71AF828B" w:rsidR="0034317B" w:rsidRPr="00412F5E" w:rsidRDefault="001363E2" w:rsidP="00412F5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12F5E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412F5E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412F5E">
        <w:rPr>
          <w:rFonts w:ascii="Arial" w:hAnsi="Arial" w:cs="Arial"/>
          <w:sz w:val="22"/>
          <w:szCs w:val="22"/>
        </w:rPr>
        <w:t>.</w:t>
      </w:r>
      <w:r w:rsidR="000F4568" w:rsidRPr="00412F5E">
        <w:rPr>
          <w:rFonts w:ascii="Arial" w:hAnsi="Arial" w:cs="Arial"/>
          <w:sz w:val="22"/>
          <w:szCs w:val="22"/>
        </w:rPr>
        <w:t xml:space="preserve"> 1 písm</w:t>
      </w:r>
      <w:r w:rsidR="003C16B9">
        <w:rPr>
          <w:rFonts w:ascii="Arial" w:hAnsi="Arial" w:cs="Arial"/>
          <w:sz w:val="22"/>
          <w:szCs w:val="22"/>
        </w:rPr>
        <w:t>.</w:t>
      </w:r>
      <w:r w:rsidR="00412F5E">
        <w:rPr>
          <w:rFonts w:ascii="Arial" w:hAnsi="Arial" w:cs="Arial"/>
          <w:sz w:val="22"/>
          <w:szCs w:val="22"/>
        </w:rPr>
        <w:t xml:space="preserve"> l)</w:t>
      </w:r>
      <w:r w:rsidR="00BA2FB8" w:rsidRPr="00412F5E">
        <w:rPr>
          <w:rFonts w:ascii="Arial" w:hAnsi="Arial" w:cs="Arial"/>
          <w:sz w:val="22"/>
          <w:szCs w:val="22"/>
        </w:rPr>
        <w:t xml:space="preserve"> předáva</w:t>
      </w:r>
      <w:r w:rsidRPr="00412F5E">
        <w:rPr>
          <w:rFonts w:ascii="Arial" w:hAnsi="Arial" w:cs="Arial"/>
          <w:sz w:val="22"/>
          <w:szCs w:val="22"/>
        </w:rPr>
        <w:t>jí</w:t>
      </w:r>
      <w:r w:rsidR="000F4568" w:rsidRPr="00412F5E">
        <w:rPr>
          <w:rFonts w:ascii="Arial" w:hAnsi="Arial" w:cs="Arial"/>
          <w:sz w:val="22"/>
          <w:szCs w:val="22"/>
        </w:rPr>
        <w:t xml:space="preserve"> </w:t>
      </w:r>
      <w:r w:rsidR="00412F5E">
        <w:rPr>
          <w:rFonts w:ascii="Arial" w:hAnsi="Arial" w:cs="Arial"/>
          <w:sz w:val="22"/>
          <w:szCs w:val="22"/>
        </w:rPr>
        <w:t>ve sběrných nádobách a dle pravidel určených v čl. 6</w:t>
      </w:r>
      <w:r w:rsidR="005239CA">
        <w:rPr>
          <w:rFonts w:ascii="Arial" w:hAnsi="Arial" w:cs="Arial"/>
          <w:sz w:val="22"/>
          <w:szCs w:val="22"/>
        </w:rPr>
        <w:t xml:space="preserve"> před vlastní provozovnou.</w:t>
      </w:r>
    </w:p>
    <w:p w14:paraId="16CCFA61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AE0C77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5239CA">
        <w:rPr>
          <w:rFonts w:ascii="Arial" w:hAnsi="Arial" w:cs="Arial"/>
          <w:sz w:val="22"/>
          <w:szCs w:val="22"/>
        </w:rPr>
        <w:t>dle kapacity soustřeďovacích prostředků.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0211808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A3CCD6" w14:textId="77777777" w:rsidR="00CC4B32" w:rsidRDefault="00693339" w:rsidP="00ED22B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239CA">
        <w:rPr>
          <w:rFonts w:ascii="Arial" w:hAnsi="Arial" w:cs="Arial"/>
          <w:sz w:val="22"/>
          <w:szCs w:val="22"/>
        </w:rPr>
        <w:t>Úhrada se vybírá</w:t>
      </w:r>
      <w:r w:rsidR="005239CA" w:rsidRPr="005239CA">
        <w:rPr>
          <w:rFonts w:ascii="Arial" w:hAnsi="Arial" w:cs="Arial"/>
          <w:sz w:val="22"/>
          <w:szCs w:val="22"/>
        </w:rPr>
        <w:t xml:space="preserve"> jednorázově, </w:t>
      </w:r>
      <w:r w:rsidR="00421C34" w:rsidRPr="005239CA">
        <w:rPr>
          <w:rFonts w:ascii="Arial" w:hAnsi="Arial" w:cs="Arial"/>
          <w:sz w:val="22"/>
          <w:szCs w:val="22"/>
        </w:rPr>
        <w:t xml:space="preserve">a </w:t>
      </w:r>
      <w:r w:rsidR="00A47650" w:rsidRPr="005239CA">
        <w:rPr>
          <w:rFonts w:ascii="Arial" w:hAnsi="Arial" w:cs="Arial"/>
          <w:sz w:val="22"/>
          <w:szCs w:val="22"/>
        </w:rPr>
        <w:t>to</w:t>
      </w:r>
      <w:r w:rsidR="005239CA" w:rsidRPr="005239CA">
        <w:rPr>
          <w:rFonts w:ascii="Arial" w:hAnsi="Arial" w:cs="Arial"/>
          <w:sz w:val="22"/>
          <w:szCs w:val="22"/>
        </w:rPr>
        <w:t xml:space="preserve"> v hotovosti či převodem na účet.</w:t>
      </w:r>
    </w:p>
    <w:p w14:paraId="463476D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5C0EF26" w14:textId="0BA244DC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C3FEB">
        <w:rPr>
          <w:rFonts w:ascii="Arial" w:hAnsi="Arial" w:cs="Arial"/>
          <w:b/>
          <w:sz w:val="22"/>
          <w:szCs w:val="22"/>
        </w:rPr>
        <w:t>8</w:t>
      </w:r>
    </w:p>
    <w:p w14:paraId="509D0240" w14:textId="77777777" w:rsidR="00D178B3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14:paraId="5A10737B" w14:textId="326C3AE6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E97EE00" w14:textId="77777777" w:rsidR="007A07EF" w:rsidRPr="007A07EF" w:rsidRDefault="007A07EF" w:rsidP="007A07EF"/>
    <w:p w14:paraId="442B0DF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2C2FC1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D4CFB61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1D54A4F6" w14:textId="77777777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B503F06" w14:textId="77777777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6B5AE3">
        <w:rPr>
          <w:rFonts w:ascii="Arial" w:hAnsi="Arial" w:cs="Arial"/>
          <w:sz w:val="22"/>
          <w:szCs w:val="22"/>
        </w:rPr>
        <w:t xml:space="preserve"> ve sběrném dvoře obce.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27197265" w14:textId="77777777" w:rsidR="007C3FEB" w:rsidRDefault="007C3FE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22FBDF2" w14:textId="6EE40460" w:rsidR="00103649" w:rsidRPr="0051226B" w:rsidRDefault="007C3FEB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3C96B31F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7C628DAA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6BE1B80E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D5ED052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6AAE88" w14:textId="77E54A94" w:rsidR="007F3823" w:rsidRPr="00E30395" w:rsidRDefault="00FF6064" w:rsidP="003C6E26">
      <w:pPr>
        <w:pStyle w:val="NormlnIMP"/>
        <w:numPr>
          <w:ilvl w:val="0"/>
          <w:numId w:val="2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E30395">
        <w:rPr>
          <w:rFonts w:ascii="Arial" w:hAnsi="Arial" w:cs="Arial"/>
          <w:sz w:val="22"/>
          <w:szCs w:val="22"/>
        </w:rPr>
        <w:t>Rostlinné zbytky z údržby zeleně, zahrad a domácností</w:t>
      </w:r>
      <w:r w:rsidR="00E001AF" w:rsidRPr="00E30395">
        <w:rPr>
          <w:rFonts w:ascii="Arial" w:hAnsi="Arial" w:cs="Arial"/>
          <w:sz w:val="22"/>
          <w:szCs w:val="22"/>
        </w:rPr>
        <w:t>,</w:t>
      </w:r>
      <w:r w:rsidRPr="00E30395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E30395">
        <w:rPr>
          <w:rFonts w:ascii="Arial" w:hAnsi="Arial" w:cs="Arial"/>
          <w:sz w:val="22"/>
          <w:szCs w:val="22"/>
        </w:rPr>
        <w:br/>
      </w:r>
      <w:r w:rsidRPr="00E30395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E30395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E30395">
        <w:rPr>
          <w:rFonts w:ascii="Arial" w:hAnsi="Arial" w:cs="Arial"/>
          <w:sz w:val="22"/>
          <w:szCs w:val="22"/>
        </w:rPr>
        <w:t xml:space="preserve"> lze</w:t>
      </w:r>
      <w:r w:rsidR="00E001AF" w:rsidRPr="00E30395">
        <w:rPr>
          <w:rFonts w:ascii="Arial" w:hAnsi="Arial" w:cs="Arial"/>
          <w:sz w:val="22"/>
          <w:szCs w:val="22"/>
        </w:rPr>
        <w:t xml:space="preserve"> předávat v komunitní kompostárně obce Nový Malín.</w:t>
      </w:r>
      <w:r w:rsidR="00AE0372" w:rsidRPr="00E30395">
        <w:rPr>
          <w:rFonts w:ascii="Arial" w:hAnsi="Arial" w:cs="Arial"/>
          <w:sz w:val="22"/>
          <w:szCs w:val="22"/>
        </w:rPr>
        <w:t xml:space="preserve"> </w:t>
      </w:r>
      <w:r w:rsidR="00E30395" w:rsidRPr="007A07EF">
        <w:rPr>
          <w:rFonts w:ascii="Arial" w:hAnsi="Arial" w:cs="Arial"/>
          <w:sz w:val="22"/>
          <w:szCs w:val="22"/>
        </w:rPr>
        <w:t>Podrobné pokyny k předávání biologicky rozložitelných materiálů jsou uvedeny na webových stránkách obce Nový Malín.</w:t>
      </w:r>
    </w:p>
    <w:p w14:paraId="1CB681F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0A452B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0637F5" w14:textId="65F470D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C3FEB">
        <w:rPr>
          <w:rFonts w:ascii="Arial" w:hAnsi="Arial" w:cs="Arial"/>
          <w:b/>
          <w:sz w:val="22"/>
          <w:szCs w:val="22"/>
        </w:rPr>
        <w:t>10</w:t>
      </w:r>
      <w:r w:rsidR="00D04F22">
        <w:rPr>
          <w:rFonts w:ascii="Arial" w:hAnsi="Arial" w:cs="Arial"/>
          <w:b/>
          <w:sz w:val="22"/>
          <w:szCs w:val="22"/>
        </w:rPr>
        <w:t xml:space="preserve"> </w:t>
      </w:r>
    </w:p>
    <w:p w14:paraId="189D870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E52B76A" w14:textId="326B016F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4F5CC12" w14:textId="77777777" w:rsidR="005262D3" w:rsidRPr="007A07EF" w:rsidRDefault="0024722A" w:rsidP="005262D3">
      <w:pPr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A07EF">
        <w:rPr>
          <w:rFonts w:ascii="Arial" w:hAnsi="Arial" w:cs="Arial"/>
          <w:sz w:val="22"/>
          <w:szCs w:val="22"/>
        </w:rPr>
        <w:t>Stavební</w:t>
      </w:r>
      <w:r w:rsidR="00FB36A3" w:rsidRPr="007A07EF">
        <w:rPr>
          <w:rFonts w:ascii="Arial" w:hAnsi="Arial" w:cs="Arial"/>
          <w:sz w:val="22"/>
          <w:szCs w:val="22"/>
        </w:rPr>
        <w:t>m</w:t>
      </w:r>
      <w:r w:rsidRPr="007A07EF">
        <w:rPr>
          <w:rFonts w:ascii="Arial" w:hAnsi="Arial" w:cs="Arial"/>
          <w:sz w:val="22"/>
          <w:szCs w:val="22"/>
        </w:rPr>
        <w:t xml:space="preserve"> odpad</w:t>
      </w:r>
      <w:r w:rsidR="00FB36A3" w:rsidRPr="007A07EF">
        <w:rPr>
          <w:rFonts w:ascii="Arial" w:hAnsi="Arial" w:cs="Arial"/>
          <w:sz w:val="22"/>
          <w:szCs w:val="22"/>
        </w:rPr>
        <w:t>em</w:t>
      </w:r>
      <w:r w:rsidRPr="007A07EF">
        <w:rPr>
          <w:rFonts w:ascii="Arial" w:hAnsi="Arial" w:cs="Arial"/>
          <w:sz w:val="22"/>
          <w:szCs w:val="22"/>
        </w:rPr>
        <w:t xml:space="preserve"> </w:t>
      </w:r>
      <w:r w:rsidR="00C45BF9" w:rsidRPr="007A07EF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7A07EF">
        <w:rPr>
          <w:rFonts w:ascii="Arial" w:hAnsi="Arial" w:cs="Arial"/>
          <w:sz w:val="22"/>
          <w:szCs w:val="22"/>
        </w:rPr>
        <w:t>se rozumí</w:t>
      </w:r>
      <w:r w:rsidRPr="007A07EF">
        <w:rPr>
          <w:rFonts w:ascii="Arial" w:hAnsi="Arial" w:cs="Arial"/>
          <w:sz w:val="22"/>
          <w:szCs w:val="22"/>
        </w:rPr>
        <w:t xml:space="preserve"> </w:t>
      </w:r>
      <w:r w:rsidR="00C45BF9" w:rsidRPr="007A07EF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7A07EF">
        <w:rPr>
          <w:rFonts w:ascii="Arial" w:hAnsi="Arial" w:cs="Arial"/>
          <w:sz w:val="22"/>
          <w:szCs w:val="22"/>
        </w:rPr>
        <w:br/>
      </w:r>
      <w:r w:rsidR="00C45BF9" w:rsidRPr="007A07EF">
        <w:rPr>
          <w:rFonts w:ascii="Arial" w:hAnsi="Arial" w:cs="Arial"/>
          <w:sz w:val="22"/>
          <w:szCs w:val="22"/>
        </w:rPr>
        <w:t>a demoličních činnostech</w:t>
      </w:r>
      <w:r w:rsidR="0031415A" w:rsidRPr="007A07EF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7A07EF">
        <w:rPr>
          <w:rFonts w:ascii="Arial" w:hAnsi="Arial" w:cs="Arial"/>
          <w:sz w:val="22"/>
          <w:szCs w:val="22"/>
        </w:rPr>
        <w:t>.</w:t>
      </w:r>
      <w:r w:rsidR="00E5685C" w:rsidRPr="007A07EF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79352F9" w14:textId="73DA46BE" w:rsidR="00D04F22" w:rsidRPr="007A07EF" w:rsidRDefault="000D1C17" w:rsidP="000D1C17">
      <w:pPr>
        <w:numPr>
          <w:ilvl w:val="0"/>
          <w:numId w:val="33"/>
        </w:numPr>
        <w:tabs>
          <w:tab w:val="clear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45BF9" w:rsidRPr="007A07EF">
        <w:rPr>
          <w:rFonts w:ascii="Arial" w:hAnsi="Arial" w:cs="Arial"/>
          <w:sz w:val="22"/>
          <w:szCs w:val="22"/>
        </w:rPr>
        <w:t>S</w:t>
      </w:r>
      <w:r w:rsidR="0024722A" w:rsidRPr="007A07EF">
        <w:rPr>
          <w:rFonts w:ascii="Arial" w:hAnsi="Arial" w:cs="Arial"/>
          <w:sz w:val="22"/>
          <w:szCs w:val="22"/>
        </w:rPr>
        <w:t xml:space="preserve">tavební </w:t>
      </w:r>
      <w:r w:rsidR="00C45BF9" w:rsidRPr="007A07EF">
        <w:rPr>
          <w:rFonts w:ascii="Arial" w:hAnsi="Arial" w:cs="Arial"/>
          <w:sz w:val="22"/>
          <w:szCs w:val="22"/>
        </w:rPr>
        <w:t xml:space="preserve">a demoliční </w:t>
      </w:r>
      <w:r w:rsidR="0024722A" w:rsidRPr="007A07EF">
        <w:rPr>
          <w:rFonts w:ascii="Arial" w:hAnsi="Arial" w:cs="Arial"/>
          <w:sz w:val="22"/>
          <w:szCs w:val="22"/>
        </w:rPr>
        <w:t xml:space="preserve">odpad </w:t>
      </w:r>
      <w:r w:rsidR="00940656" w:rsidRPr="007A07EF">
        <w:rPr>
          <w:rFonts w:ascii="Arial" w:hAnsi="Arial" w:cs="Arial"/>
          <w:sz w:val="22"/>
          <w:szCs w:val="22"/>
        </w:rPr>
        <w:t>lze</w:t>
      </w:r>
      <w:r w:rsidR="0024722A" w:rsidRPr="007A07EF">
        <w:rPr>
          <w:rFonts w:ascii="Arial" w:hAnsi="Arial" w:cs="Arial"/>
          <w:sz w:val="22"/>
          <w:szCs w:val="22"/>
        </w:rPr>
        <w:t xml:space="preserve"> </w:t>
      </w:r>
      <w:r w:rsidR="0031415A" w:rsidRPr="007A07EF">
        <w:rPr>
          <w:rFonts w:ascii="Arial" w:hAnsi="Arial" w:cs="Arial"/>
          <w:sz w:val="22"/>
          <w:szCs w:val="22"/>
        </w:rPr>
        <w:t>předávat</w:t>
      </w:r>
      <w:r w:rsidR="00D04F22" w:rsidRPr="007A07EF">
        <w:rPr>
          <w:rFonts w:ascii="Arial" w:hAnsi="Arial" w:cs="Arial"/>
          <w:sz w:val="22"/>
          <w:szCs w:val="22"/>
        </w:rPr>
        <w:t xml:space="preserve"> ve sběrném dvoře</w:t>
      </w:r>
      <w:r w:rsidR="007C3FEB" w:rsidRPr="007A07EF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. Podmínky předávání </w:t>
      </w:r>
      <w:r w:rsidR="00D04F22" w:rsidRPr="007A07EF">
        <w:rPr>
          <w:rFonts w:ascii="Arial" w:hAnsi="Arial" w:cs="Arial"/>
          <w:sz w:val="22"/>
          <w:szCs w:val="22"/>
        </w:rPr>
        <w:t>stavebních a demoličních odpadů jsou</w:t>
      </w:r>
      <w:r w:rsidR="005262D3" w:rsidRPr="007A07EF">
        <w:rPr>
          <w:rFonts w:ascii="Arial" w:hAnsi="Arial" w:cs="Arial"/>
          <w:sz w:val="22"/>
          <w:szCs w:val="22"/>
        </w:rPr>
        <w:t xml:space="preserve"> </w:t>
      </w:r>
      <w:r w:rsidR="00D04F22" w:rsidRPr="007A07EF">
        <w:rPr>
          <w:rFonts w:ascii="Arial" w:hAnsi="Arial" w:cs="Arial"/>
          <w:sz w:val="22"/>
          <w:szCs w:val="22"/>
        </w:rPr>
        <w:t>uvedeny na webových stránkách obce Nový Malín.</w:t>
      </w:r>
    </w:p>
    <w:p w14:paraId="245B7DF9" w14:textId="29E2DEDE" w:rsidR="00D04F22" w:rsidRPr="00D04F22" w:rsidRDefault="00D04F22" w:rsidP="005262D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D84992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2F41E06" w14:textId="62C8D2E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C3FEB">
        <w:rPr>
          <w:rFonts w:ascii="Arial" w:hAnsi="Arial" w:cs="Arial"/>
          <w:b/>
          <w:sz w:val="22"/>
          <w:szCs w:val="22"/>
        </w:rPr>
        <w:t>11</w:t>
      </w:r>
    </w:p>
    <w:p w14:paraId="5A30902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416854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02CFBA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</w:t>
      </w:r>
      <w:r w:rsidR="00AD10BF">
        <w:rPr>
          <w:rFonts w:ascii="Arial" w:hAnsi="Arial" w:cs="Arial"/>
          <w:sz w:val="22"/>
          <w:szCs w:val="22"/>
        </w:rPr>
        <w:t>.</w:t>
      </w:r>
      <w:r w:rsidR="00E001AF">
        <w:rPr>
          <w:rFonts w:ascii="Arial" w:hAnsi="Arial" w:cs="Arial"/>
          <w:sz w:val="22"/>
          <w:szCs w:val="22"/>
        </w:rPr>
        <w:t xml:space="preserve"> </w:t>
      </w:r>
      <w:r w:rsidR="00E001AF" w:rsidRPr="00AD10BF">
        <w:rPr>
          <w:rFonts w:ascii="Arial" w:hAnsi="Arial" w:cs="Arial"/>
          <w:sz w:val="22"/>
          <w:szCs w:val="22"/>
        </w:rPr>
        <w:t>3</w:t>
      </w:r>
      <w:r w:rsidRPr="00AD10BF">
        <w:rPr>
          <w:rFonts w:ascii="Arial" w:hAnsi="Arial" w:cs="Arial"/>
          <w:sz w:val="22"/>
          <w:szCs w:val="22"/>
        </w:rPr>
        <w:t>/</w:t>
      </w:r>
      <w:r w:rsidR="00E001AF" w:rsidRPr="00AD10BF">
        <w:rPr>
          <w:rFonts w:ascii="Arial" w:hAnsi="Arial" w:cs="Arial"/>
          <w:sz w:val="22"/>
          <w:szCs w:val="22"/>
        </w:rPr>
        <w:t>2021</w:t>
      </w:r>
      <w:r w:rsidRPr="00074576">
        <w:rPr>
          <w:rFonts w:ascii="Arial" w:hAnsi="Arial" w:cs="Arial"/>
          <w:i/>
          <w:sz w:val="22"/>
          <w:szCs w:val="22"/>
        </w:rPr>
        <w:t>,</w:t>
      </w:r>
      <w:r w:rsidR="00E001AF">
        <w:rPr>
          <w:rFonts w:ascii="Arial" w:hAnsi="Arial" w:cs="Arial"/>
          <w:sz w:val="22"/>
          <w:szCs w:val="22"/>
        </w:rPr>
        <w:t xml:space="preserve"> o stanovení obecního systému odpadového hospodářství,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E001AF">
        <w:rPr>
          <w:rFonts w:ascii="Arial" w:hAnsi="Arial" w:cs="Arial"/>
          <w:sz w:val="22"/>
          <w:szCs w:val="22"/>
        </w:rPr>
        <w:t xml:space="preserve"> 22. listopadu 2021.</w:t>
      </w:r>
    </w:p>
    <w:p w14:paraId="69E7E67D" w14:textId="77777777" w:rsidR="00E001AF" w:rsidRPr="000F4ADB" w:rsidRDefault="00E001A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082340A" w14:textId="34400105" w:rsidR="00730253" w:rsidRPr="001D113B" w:rsidRDefault="007C3FE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1E1302F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6521A2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4C824C5" w14:textId="77777777" w:rsidR="00730253" w:rsidRDefault="00730253" w:rsidP="00E001AF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001AF">
        <w:rPr>
          <w:rFonts w:ascii="Arial" w:hAnsi="Arial" w:cs="Arial"/>
          <w:sz w:val="22"/>
          <w:szCs w:val="22"/>
        </w:rPr>
        <w:t>1. ledna 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D3784B7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15EB30BB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7AB93E03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2F8CEF41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4CC35552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7CAD1A47" w14:textId="77777777" w:rsidR="00E001AF" w:rsidRDefault="00E001AF" w:rsidP="00E001AF">
      <w:pPr>
        <w:jc w:val="both"/>
        <w:rPr>
          <w:rFonts w:ascii="Arial" w:hAnsi="Arial" w:cs="Arial"/>
          <w:sz w:val="22"/>
          <w:szCs w:val="22"/>
        </w:rPr>
      </w:pPr>
    </w:p>
    <w:p w14:paraId="17D620CA" w14:textId="77777777" w:rsidR="00E001AF" w:rsidRDefault="00E001AF" w:rsidP="00E001A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B496C4" w14:textId="77777777" w:rsidR="00E001AF" w:rsidRDefault="00E001AF" w:rsidP="00E001A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088538" w14:textId="77777777" w:rsidR="00E001AF" w:rsidRDefault="00E001AF" w:rsidP="00E001A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Marek Štencl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Lenka Tylová v. r.</w:t>
      </w:r>
    </w:p>
    <w:p w14:paraId="6CEB68AB" w14:textId="77777777" w:rsidR="00E001AF" w:rsidRPr="001D113B" w:rsidRDefault="00E001AF" w:rsidP="00E001A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místostarostka</w:t>
      </w:r>
    </w:p>
    <w:p w14:paraId="1E1B523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RPr="001D113B" w:rsidSect="004762C1">
      <w:footerReference w:type="default" r:id="rId8"/>
      <w:pgSz w:w="11906" w:h="16838"/>
      <w:pgMar w:top="1418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95ABA" w14:textId="77777777" w:rsidR="00D12FD0" w:rsidRDefault="00D12FD0">
      <w:r>
        <w:separator/>
      </w:r>
    </w:p>
  </w:endnote>
  <w:endnote w:type="continuationSeparator" w:id="0">
    <w:p w14:paraId="43F269C5" w14:textId="77777777" w:rsidR="00D12FD0" w:rsidRDefault="00D1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6C0B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0785">
      <w:rPr>
        <w:noProof/>
      </w:rPr>
      <w:t>1</w:t>
    </w:r>
    <w:r>
      <w:fldChar w:fldCharType="end"/>
    </w:r>
  </w:p>
  <w:p w14:paraId="5A9CED7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178A6" w14:textId="77777777" w:rsidR="00D12FD0" w:rsidRDefault="00D12FD0">
      <w:r>
        <w:separator/>
      </w:r>
    </w:p>
  </w:footnote>
  <w:footnote w:type="continuationSeparator" w:id="0">
    <w:p w14:paraId="7047AACA" w14:textId="77777777" w:rsidR="00D12FD0" w:rsidRDefault="00D12FD0">
      <w:r>
        <w:continuationSeparator/>
      </w:r>
    </w:p>
  </w:footnote>
  <w:footnote w:id="1">
    <w:p w14:paraId="4C61ECB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C3D2F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A824D49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8CAC12DE"/>
    <w:lvl w:ilvl="0" w:tplc="22BAA0A4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F30A757E"/>
    <w:lvl w:ilvl="0" w:tplc="C726AE9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502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53FEB358"/>
    <w:lvl w:ilvl="0" w:tplc="DCC2AE4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A03CA5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785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3C8"/>
    <w:rsid w:val="000D0024"/>
    <w:rsid w:val="000D1C17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5E4"/>
    <w:rsid w:val="001A1793"/>
    <w:rsid w:val="001A3C7B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77A"/>
    <w:rsid w:val="00242D06"/>
    <w:rsid w:val="002439E9"/>
    <w:rsid w:val="00244C59"/>
    <w:rsid w:val="0024606F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220F"/>
    <w:rsid w:val="003934B6"/>
    <w:rsid w:val="003A0DB1"/>
    <w:rsid w:val="003A7FC0"/>
    <w:rsid w:val="003C16B9"/>
    <w:rsid w:val="003D57A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0AC3"/>
    <w:rsid w:val="00412F5E"/>
    <w:rsid w:val="00414D31"/>
    <w:rsid w:val="00416891"/>
    <w:rsid w:val="00421C34"/>
    <w:rsid w:val="00423176"/>
    <w:rsid w:val="00425B78"/>
    <w:rsid w:val="0042723F"/>
    <w:rsid w:val="00431942"/>
    <w:rsid w:val="00435697"/>
    <w:rsid w:val="00452B7A"/>
    <w:rsid w:val="00453AB3"/>
    <w:rsid w:val="0045533C"/>
    <w:rsid w:val="00471DDC"/>
    <w:rsid w:val="004761AD"/>
    <w:rsid w:val="004762C1"/>
    <w:rsid w:val="00476A0B"/>
    <w:rsid w:val="00492D2F"/>
    <w:rsid w:val="004966EB"/>
    <w:rsid w:val="004B018B"/>
    <w:rsid w:val="004B03AF"/>
    <w:rsid w:val="004C5CD8"/>
    <w:rsid w:val="004D0009"/>
    <w:rsid w:val="004D239A"/>
    <w:rsid w:val="004D30A2"/>
    <w:rsid w:val="004D3973"/>
    <w:rsid w:val="004D5A15"/>
    <w:rsid w:val="004E7186"/>
    <w:rsid w:val="00502A5D"/>
    <w:rsid w:val="00503F10"/>
    <w:rsid w:val="00505735"/>
    <w:rsid w:val="0051226B"/>
    <w:rsid w:val="0052041F"/>
    <w:rsid w:val="005239CA"/>
    <w:rsid w:val="00525ABF"/>
    <w:rsid w:val="005262D3"/>
    <w:rsid w:val="00535E43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5AE3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6D2"/>
    <w:rsid w:val="00745703"/>
    <w:rsid w:val="00765052"/>
    <w:rsid w:val="007654D3"/>
    <w:rsid w:val="00777412"/>
    <w:rsid w:val="00787EE1"/>
    <w:rsid w:val="007900E4"/>
    <w:rsid w:val="00790662"/>
    <w:rsid w:val="007909DA"/>
    <w:rsid w:val="00795009"/>
    <w:rsid w:val="00797A40"/>
    <w:rsid w:val="007A07EF"/>
    <w:rsid w:val="007A3B21"/>
    <w:rsid w:val="007A514D"/>
    <w:rsid w:val="007B6584"/>
    <w:rsid w:val="007B792E"/>
    <w:rsid w:val="007C3FEB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87F"/>
    <w:rsid w:val="00870986"/>
    <w:rsid w:val="00872F8B"/>
    <w:rsid w:val="008A0526"/>
    <w:rsid w:val="008A20A1"/>
    <w:rsid w:val="008A2FC7"/>
    <w:rsid w:val="008A4009"/>
    <w:rsid w:val="008A42E9"/>
    <w:rsid w:val="008B4493"/>
    <w:rsid w:val="008C3A2A"/>
    <w:rsid w:val="008D2025"/>
    <w:rsid w:val="008D3350"/>
    <w:rsid w:val="008E10CD"/>
    <w:rsid w:val="008E4005"/>
    <w:rsid w:val="008F1E1D"/>
    <w:rsid w:val="009007DD"/>
    <w:rsid w:val="0090453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2F8"/>
    <w:rsid w:val="009A64B8"/>
    <w:rsid w:val="009B50E5"/>
    <w:rsid w:val="009B680A"/>
    <w:rsid w:val="009B77CC"/>
    <w:rsid w:val="009C2AD4"/>
    <w:rsid w:val="009C7464"/>
    <w:rsid w:val="009D5C19"/>
    <w:rsid w:val="009E125B"/>
    <w:rsid w:val="009E4450"/>
    <w:rsid w:val="009E4AF1"/>
    <w:rsid w:val="009E5176"/>
    <w:rsid w:val="009F5BB9"/>
    <w:rsid w:val="00A07653"/>
    <w:rsid w:val="00A11DFF"/>
    <w:rsid w:val="00A15D12"/>
    <w:rsid w:val="00A23FF9"/>
    <w:rsid w:val="00A25B5E"/>
    <w:rsid w:val="00A33FDC"/>
    <w:rsid w:val="00A342C0"/>
    <w:rsid w:val="00A44979"/>
    <w:rsid w:val="00A47650"/>
    <w:rsid w:val="00A532C2"/>
    <w:rsid w:val="00A55DED"/>
    <w:rsid w:val="00A61EAE"/>
    <w:rsid w:val="00A625BA"/>
    <w:rsid w:val="00A62EC3"/>
    <w:rsid w:val="00A64714"/>
    <w:rsid w:val="00A747CB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0BF"/>
    <w:rsid w:val="00AE0372"/>
    <w:rsid w:val="00AE03A0"/>
    <w:rsid w:val="00AE2DEE"/>
    <w:rsid w:val="00AE5EEF"/>
    <w:rsid w:val="00AF49AB"/>
    <w:rsid w:val="00AF72CD"/>
    <w:rsid w:val="00B11B51"/>
    <w:rsid w:val="00B321B9"/>
    <w:rsid w:val="00B34054"/>
    <w:rsid w:val="00B3452E"/>
    <w:rsid w:val="00B42462"/>
    <w:rsid w:val="00B556A5"/>
    <w:rsid w:val="00B77171"/>
    <w:rsid w:val="00B7787C"/>
    <w:rsid w:val="00B947F5"/>
    <w:rsid w:val="00BA2FB8"/>
    <w:rsid w:val="00BA5C9D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82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22C"/>
    <w:rsid w:val="00CE1581"/>
    <w:rsid w:val="00CF0B79"/>
    <w:rsid w:val="00CF5BE8"/>
    <w:rsid w:val="00CF6192"/>
    <w:rsid w:val="00D04C14"/>
    <w:rsid w:val="00D04F22"/>
    <w:rsid w:val="00D12FD0"/>
    <w:rsid w:val="00D13DB8"/>
    <w:rsid w:val="00D178B3"/>
    <w:rsid w:val="00D226C7"/>
    <w:rsid w:val="00D2467D"/>
    <w:rsid w:val="00D25BA7"/>
    <w:rsid w:val="00D27F18"/>
    <w:rsid w:val="00D310A6"/>
    <w:rsid w:val="00D37CB7"/>
    <w:rsid w:val="00D4132C"/>
    <w:rsid w:val="00D44ECF"/>
    <w:rsid w:val="00D51D24"/>
    <w:rsid w:val="00D546F5"/>
    <w:rsid w:val="00D61FF2"/>
    <w:rsid w:val="00D62F8B"/>
    <w:rsid w:val="00D7341B"/>
    <w:rsid w:val="00D736CB"/>
    <w:rsid w:val="00D832B7"/>
    <w:rsid w:val="00D91A41"/>
    <w:rsid w:val="00D95CA5"/>
    <w:rsid w:val="00DB2051"/>
    <w:rsid w:val="00DC3C0A"/>
    <w:rsid w:val="00DC3E9B"/>
    <w:rsid w:val="00DD0220"/>
    <w:rsid w:val="00DE0A5F"/>
    <w:rsid w:val="00DE54A3"/>
    <w:rsid w:val="00DF28D8"/>
    <w:rsid w:val="00E001AF"/>
    <w:rsid w:val="00E04C79"/>
    <w:rsid w:val="00E11050"/>
    <w:rsid w:val="00E117FD"/>
    <w:rsid w:val="00E12C86"/>
    <w:rsid w:val="00E2491F"/>
    <w:rsid w:val="00E30395"/>
    <w:rsid w:val="00E318DB"/>
    <w:rsid w:val="00E42543"/>
    <w:rsid w:val="00E428C5"/>
    <w:rsid w:val="00E51A9C"/>
    <w:rsid w:val="00E555A1"/>
    <w:rsid w:val="00E5685C"/>
    <w:rsid w:val="00E5725E"/>
    <w:rsid w:val="00E66B2E"/>
    <w:rsid w:val="00E72053"/>
    <w:rsid w:val="00E8031C"/>
    <w:rsid w:val="00E87A75"/>
    <w:rsid w:val="00E87B0B"/>
    <w:rsid w:val="00E91BA6"/>
    <w:rsid w:val="00E92D8B"/>
    <w:rsid w:val="00EA1B4D"/>
    <w:rsid w:val="00EA3257"/>
    <w:rsid w:val="00EB2DCF"/>
    <w:rsid w:val="00EB4815"/>
    <w:rsid w:val="00EB486C"/>
    <w:rsid w:val="00EB7D8D"/>
    <w:rsid w:val="00EC7E41"/>
    <w:rsid w:val="00ED2024"/>
    <w:rsid w:val="00EE069A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055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F2C4C"/>
  <w15:docId w15:val="{EE1ABE04-2792-4308-BAD4-BE70358B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4B62-5FF4-4B3B-A343-8338A37D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Fuchsová  -  123Jf456+</cp:lastModifiedBy>
  <cp:revision>3</cp:revision>
  <cp:lastPrinted>2023-09-06T11:43:00Z</cp:lastPrinted>
  <dcterms:created xsi:type="dcterms:W3CDTF">2023-11-17T12:22:00Z</dcterms:created>
  <dcterms:modified xsi:type="dcterms:W3CDTF">2024-04-23T10:55:00Z</dcterms:modified>
</cp:coreProperties>
</file>