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2CB" w:rsidRDefault="004A32CB">
      <w:pPr>
        <w:pStyle w:val="Nzev"/>
        <w:outlineLvl w:val="0"/>
      </w:pPr>
      <w:bookmarkStart w:id="0" w:name="_GoBack"/>
      <w:bookmarkEnd w:id="0"/>
      <w:r>
        <w:rPr>
          <w:noProof/>
        </w:rPr>
        <w:t>OBEC NEMANICE</w:t>
      </w:r>
    </w:p>
    <w:p w:rsidR="004A32CB" w:rsidRDefault="004A32CB">
      <w:pPr>
        <w:pStyle w:val="Podtitul"/>
        <w:jc w:val="center"/>
        <w:outlineLvl w:val="0"/>
        <w:rPr>
          <w:color w:val="0000FF"/>
          <w:sz w:val="20"/>
          <w:u w:val="single"/>
        </w:rPr>
      </w:pPr>
      <w:r>
        <w:rPr>
          <w:color w:val="0000FF"/>
          <w:u w:val="single"/>
        </w:rPr>
        <w:t xml:space="preserve">Nemanice 17, 345 36 Nemanice/ </w:t>
      </w:r>
      <w:hyperlink r:id="rId7" w:history="1">
        <w:r>
          <w:rPr>
            <w:rStyle w:val="Hypertextovodkaz"/>
          </w:rPr>
          <w:t>www.nemanice.cz/   IČO</w:t>
        </w:r>
      </w:hyperlink>
      <w:r>
        <w:rPr>
          <w:color w:val="0000FF"/>
          <w:u w:val="single"/>
        </w:rPr>
        <w:t xml:space="preserve"> 00253634   / e-mail: </w:t>
      </w:r>
      <w:r w:rsidR="000C4B4D">
        <w:rPr>
          <w:color w:val="0000FF"/>
          <w:u w:val="single"/>
        </w:rPr>
        <w:t>obec.</w:t>
      </w:r>
      <w:r>
        <w:rPr>
          <w:color w:val="0000FF"/>
          <w:u w:val="single"/>
        </w:rPr>
        <w:t>nemanice@</w:t>
      </w:r>
      <w:r w:rsidR="000C4B4D">
        <w:rPr>
          <w:color w:val="0000FF"/>
          <w:u w:val="single"/>
        </w:rPr>
        <w:t>seznam</w:t>
      </w:r>
      <w:r>
        <w:rPr>
          <w:color w:val="0000FF"/>
          <w:u w:val="single"/>
        </w:rPr>
        <w:t>.cz/ tel.,fax : 379789533</w:t>
      </w:r>
    </w:p>
    <w:p w:rsidR="004A32CB" w:rsidRDefault="004A32CB" w:rsidP="00A26281">
      <w:pPr>
        <w:pStyle w:val="Podtitul"/>
        <w:jc w:val="center"/>
        <w:rPr>
          <w:color w:val="0000FF"/>
          <w:sz w:val="22"/>
        </w:rPr>
      </w:pPr>
    </w:p>
    <w:p w:rsidR="00C06FCE" w:rsidRDefault="00C06FCE" w:rsidP="00A26281">
      <w:pPr>
        <w:pStyle w:val="Podtitul"/>
        <w:jc w:val="center"/>
        <w:rPr>
          <w:color w:val="0000FF"/>
          <w:sz w:val="22"/>
        </w:rPr>
      </w:pPr>
    </w:p>
    <w:p w:rsidR="00C06FCE" w:rsidRPr="006753C4" w:rsidRDefault="00C06FCE" w:rsidP="00C06FCE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C06FCE" w:rsidRPr="006753C4" w:rsidRDefault="00C06FCE" w:rsidP="00C06FC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:rsidR="00C06FCE" w:rsidRPr="006753C4" w:rsidRDefault="00C06FCE" w:rsidP="00C06FC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="002F0549" w:rsidRPr="001179E1">
        <w:rPr>
          <w:rFonts w:ascii="Arial" w:hAnsi="Arial" w:cs="Arial"/>
          <w:b/>
          <w:szCs w:val="24"/>
        </w:rPr>
        <w:t>Nemanice č.</w:t>
      </w:r>
      <w:r w:rsidR="00D57EAC" w:rsidRPr="001179E1">
        <w:rPr>
          <w:rFonts w:ascii="Arial" w:hAnsi="Arial" w:cs="Arial"/>
          <w:b/>
          <w:szCs w:val="24"/>
        </w:rPr>
        <w:t>2/2025</w:t>
      </w:r>
    </w:p>
    <w:p w:rsidR="00C06FCE" w:rsidRPr="006753C4" w:rsidRDefault="00C06FCE" w:rsidP="00C06FCE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:rsidR="00C06FCE" w:rsidRDefault="00C06FCE" w:rsidP="00C06FC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06FCE" w:rsidRDefault="00C06FCE" w:rsidP="00C06FCE">
      <w:pPr>
        <w:pStyle w:val="Zkladntex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Zastupitelstvo obce </w:t>
      </w:r>
      <w:r w:rsidR="002F0549">
        <w:rPr>
          <w:rFonts w:ascii="Arial" w:hAnsi="Arial" w:cs="Arial"/>
          <w:szCs w:val="22"/>
        </w:rPr>
        <w:t>Nemanice</w:t>
      </w:r>
      <w:r>
        <w:rPr>
          <w:rFonts w:ascii="Arial" w:hAnsi="Arial" w:cs="Arial"/>
          <w:szCs w:val="22"/>
        </w:rPr>
        <w:t xml:space="preserve"> se na svém zasedání dne </w:t>
      </w:r>
      <w:r w:rsidR="001179E1">
        <w:rPr>
          <w:rFonts w:ascii="Arial" w:hAnsi="Arial" w:cs="Arial"/>
          <w:szCs w:val="22"/>
        </w:rPr>
        <w:t>1.4.</w:t>
      </w:r>
      <w:r w:rsidR="002F0549">
        <w:rPr>
          <w:rFonts w:ascii="Arial" w:hAnsi="Arial" w:cs="Arial"/>
          <w:szCs w:val="22"/>
        </w:rPr>
        <w:t xml:space="preserve"> 2025</w:t>
      </w:r>
      <w:r>
        <w:rPr>
          <w:rFonts w:ascii="Arial" w:hAnsi="Arial" w:cs="Arial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:rsidR="00C06FCE" w:rsidRDefault="00C06FCE" w:rsidP="00C06FC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06FCE" w:rsidRDefault="00C06FCE" w:rsidP="00C06FC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06FCE" w:rsidRDefault="00C06FCE" w:rsidP="00C06F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C06FCE" w:rsidRDefault="00C06FCE" w:rsidP="00C06F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C06FCE" w:rsidRPr="002E58D6" w:rsidRDefault="00C06FCE" w:rsidP="00C06FCE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C06FCE" w:rsidRDefault="002F0549" w:rsidP="00C06F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zajištění veřejného pořádku</w:t>
      </w:r>
    </w:p>
    <w:p w:rsidR="00C06FCE" w:rsidRDefault="00C06FCE" w:rsidP="00C06FC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06FCE" w:rsidRDefault="00C06FCE" w:rsidP="00C06F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C06FCE" w:rsidRDefault="00C06FCE" w:rsidP="00C06F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Povolení provozování </w:t>
      </w:r>
    </w:p>
    <w:p w:rsidR="00C06FCE" w:rsidRDefault="00C06FCE" w:rsidP="00C06FCE">
      <w:pPr>
        <w:jc w:val="both"/>
        <w:rPr>
          <w:rFonts w:ascii="Arial" w:hAnsi="Arial" w:cs="Arial"/>
          <w:sz w:val="22"/>
          <w:szCs w:val="22"/>
        </w:rPr>
      </w:pPr>
    </w:p>
    <w:p w:rsidR="00C06FCE" w:rsidRDefault="00C06FCE" w:rsidP="00C06F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Bingo, technickou hru, živou hru a turnaje malého rozsahu lze na území obce provozovat </w:t>
      </w:r>
      <w:r w:rsidRPr="005344F3">
        <w:rPr>
          <w:rFonts w:ascii="Arial" w:hAnsi="Arial" w:cs="Arial"/>
          <w:sz w:val="22"/>
          <w:szCs w:val="22"/>
        </w:rPr>
        <w:t>pouze</w:t>
      </w:r>
      <w:r w:rsidR="002F0549">
        <w:rPr>
          <w:rFonts w:ascii="Arial" w:hAnsi="Arial" w:cs="Arial"/>
          <w:sz w:val="22"/>
          <w:szCs w:val="22"/>
        </w:rPr>
        <w:t xml:space="preserve"> v katastrálním území Lísková u Nemanic</w:t>
      </w:r>
      <w:r w:rsidRPr="005344F3">
        <w:rPr>
          <w:rFonts w:ascii="Arial" w:hAnsi="Arial" w:cs="Arial"/>
          <w:sz w:val="22"/>
          <w:szCs w:val="22"/>
        </w:rPr>
        <w:t xml:space="preserve"> na místech uvedených v</w:t>
      </w:r>
      <w:r w:rsidR="002F0549">
        <w:rPr>
          <w:rFonts w:ascii="Arial" w:hAnsi="Arial" w:cs="Arial"/>
          <w:sz w:val="22"/>
          <w:szCs w:val="22"/>
        </w:rPr>
        <w:t xml:space="preserve"> grafické </w:t>
      </w:r>
      <w:r w:rsidRPr="005344F3">
        <w:rPr>
          <w:rFonts w:ascii="Arial" w:hAnsi="Arial" w:cs="Arial"/>
          <w:sz w:val="22"/>
          <w:szCs w:val="22"/>
        </w:rPr>
        <w:t xml:space="preserve">příloze č. </w:t>
      </w:r>
      <w:r w:rsidR="002F0549">
        <w:rPr>
          <w:rFonts w:ascii="Arial" w:hAnsi="Arial" w:cs="Arial"/>
          <w:sz w:val="22"/>
          <w:szCs w:val="22"/>
        </w:rPr>
        <w:t>1</w:t>
      </w:r>
      <w:r w:rsidRPr="005344F3">
        <w:rPr>
          <w:rFonts w:ascii="Arial" w:hAnsi="Arial" w:cs="Arial"/>
          <w:sz w:val="22"/>
          <w:szCs w:val="22"/>
        </w:rPr>
        <w:t xml:space="preserve"> této vyhlášky, a to v době </w:t>
      </w:r>
      <w:r w:rsidR="002F0549">
        <w:rPr>
          <w:rFonts w:ascii="Arial" w:hAnsi="Arial" w:cs="Arial"/>
          <w:sz w:val="22"/>
          <w:szCs w:val="22"/>
        </w:rPr>
        <w:t>bez omezení. V ostatních katastrálních územích ve správě obce Nemanice je provozování těchto činností zakázáno.</w:t>
      </w:r>
    </w:p>
    <w:p w:rsidR="00C06FCE" w:rsidRDefault="00C06FCE" w:rsidP="002F0549">
      <w:pPr>
        <w:rPr>
          <w:rFonts w:ascii="Arial" w:hAnsi="Arial" w:cs="Arial"/>
          <w:b/>
          <w:sz w:val="22"/>
          <w:szCs w:val="22"/>
        </w:rPr>
      </w:pPr>
    </w:p>
    <w:p w:rsidR="00C06FCE" w:rsidRDefault="00C06FCE" w:rsidP="00C06FCE">
      <w:pPr>
        <w:jc w:val="center"/>
        <w:rPr>
          <w:rFonts w:ascii="Arial" w:hAnsi="Arial" w:cs="Arial"/>
          <w:b/>
          <w:sz w:val="22"/>
          <w:szCs w:val="22"/>
        </w:rPr>
      </w:pPr>
    </w:p>
    <w:p w:rsidR="00C06FCE" w:rsidRDefault="00C06FCE" w:rsidP="00C06FCE">
      <w:pPr>
        <w:jc w:val="center"/>
        <w:rPr>
          <w:rFonts w:ascii="Arial" w:hAnsi="Arial" w:cs="Arial"/>
          <w:b/>
          <w:sz w:val="22"/>
          <w:szCs w:val="22"/>
        </w:rPr>
      </w:pPr>
    </w:p>
    <w:p w:rsidR="00C06FCE" w:rsidRDefault="00C06FCE" w:rsidP="00C06FC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2F0549">
        <w:rPr>
          <w:rFonts w:ascii="Arial" w:hAnsi="Arial" w:cs="Arial"/>
          <w:b/>
          <w:sz w:val="22"/>
          <w:szCs w:val="22"/>
        </w:rPr>
        <w:t>3</w:t>
      </w:r>
    </w:p>
    <w:p w:rsidR="00C06FCE" w:rsidRDefault="00C06FCE" w:rsidP="00C06FC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C06FCE" w:rsidRDefault="00C06FCE" w:rsidP="00C06FCE">
      <w:pPr>
        <w:rPr>
          <w:rFonts w:ascii="Arial" w:hAnsi="Arial" w:cs="Arial"/>
          <w:sz w:val="22"/>
          <w:szCs w:val="22"/>
        </w:rPr>
      </w:pPr>
    </w:p>
    <w:p w:rsidR="00C06FCE" w:rsidRPr="00410D41" w:rsidRDefault="00C06FCE" w:rsidP="00C06FCE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C06FCE" w:rsidRDefault="00C06FCE" w:rsidP="00C06FCE">
      <w:pPr>
        <w:pStyle w:val="Zkladntext"/>
        <w:rPr>
          <w:rFonts w:ascii="Arial" w:hAnsi="Arial" w:cs="Arial"/>
          <w:szCs w:val="22"/>
        </w:rPr>
      </w:pPr>
    </w:p>
    <w:p w:rsidR="00C06FCE" w:rsidRDefault="00C06FCE" w:rsidP="00C06FCE">
      <w:pPr>
        <w:pStyle w:val="Zkladntext"/>
        <w:rPr>
          <w:rFonts w:ascii="Arial" w:hAnsi="Arial" w:cs="Arial"/>
          <w:szCs w:val="22"/>
        </w:rPr>
      </w:pPr>
    </w:p>
    <w:p w:rsidR="00C06FCE" w:rsidRDefault="00C06FCE" w:rsidP="00C06FCE">
      <w:pPr>
        <w:pStyle w:val="Zkladntext"/>
        <w:rPr>
          <w:rFonts w:ascii="Arial" w:hAnsi="Arial" w:cs="Arial"/>
          <w:szCs w:val="22"/>
        </w:rPr>
      </w:pPr>
    </w:p>
    <w:p w:rsidR="00C06FCE" w:rsidRPr="00BA363E" w:rsidRDefault="00C06FCE" w:rsidP="00C06FCE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C06FCE" w:rsidRDefault="00C06FCE" w:rsidP="00C06FCE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Cs w:val="22"/>
        </w:rPr>
      </w:pPr>
      <w:r w:rsidRPr="000C2DC4">
        <w:rPr>
          <w:rFonts w:ascii="Arial" w:hAnsi="Arial" w:cs="Arial"/>
          <w:i/>
          <w:szCs w:val="22"/>
        </w:rPr>
        <w:tab/>
      </w:r>
      <w:r>
        <w:rPr>
          <w:rFonts w:ascii="Arial" w:hAnsi="Arial" w:cs="Arial"/>
          <w:i/>
          <w:szCs w:val="22"/>
        </w:rPr>
        <w:tab/>
        <w:t xml:space="preserve">      </w:t>
      </w:r>
    </w:p>
    <w:p w:rsidR="00C06FCE" w:rsidRPr="00DF5857" w:rsidRDefault="00C06FCE" w:rsidP="00C06FCE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ab/>
        <w:t>...................................</w:t>
      </w:r>
      <w:r>
        <w:rPr>
          <w:rFonts w:ascii="Arial" w:hAnsi="Arial" w:cs="Arial"/>
          <w:i/>
          <w:szCs w:val="22"/>
        </w:rPr>
        <w:tab/>
      </w:r>
      <w:r>
        <w:rPr>
          <w:rFonts w:ascii="Arial" w:hAnsi="Arial" w:cs="Arial"/>
          <w:i/>
          <w:szCs w:val="22"/>
        </w:rPr>
        <w:tab/>
        <w:t xml:space="preserve">    ...................................</w:t>
      </w:r>
    </w:p>
    <w:p w:rsidR="00C06FCE" w:rsidRPr="000C2DC4" w:rsidRDefault="00C06FCE" w:rsidP="00C06FCE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Cs w:val="22"/>
        </w:rPr>
      </w:pPr>
      <w:r w:rsidRPr="000C2DC4">
        <w:rPr>
          <w:rFonts w:ascii="Arial" w:hAnsi="Arial" w:cs="Arial"/>
          <w:szCs w:val="22"/>
        </w:rPr>
        <w:tab/>
      </w:r>
      <w:r w:rsidR="00632218">
        <w:rPr>
          <w:rFonts w:ascii="Arial" w:hAnsi="Arial" w:cs="Arial"/>
          <w:szCs w:val="22"/>
        </w:rPr>
        <w:t>Ivan Bartošek</w:t>
      </w:r>
      <w:r w:rsidRPr="000C2DC4">
        <w:rPr>
          <w:rFonts w:ascii="Arial" w:hAnsi="Arial" w:cs="Arial"/>
          <w:szCs w:val="22"/>
        </w:rPr>
        <w:t xml:space="preserve"> </w:t>
      </w:r>
      <w:r w:rsidRPr="000C2DC4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</w:t>
      </w:r>
      <w:r w:rsidR="00632218">
        <w:rPr>
          <w:rFonts w:ascii="Arial" w:hAnsi="Arial" w:cs="Arial"/>
          <w:szCs w:val="22"/>
        </w:rPr>
        <w:t>Miroslav Chovan</w:t>
      </w:r>
    </w:p>
    <w:p w:rsidR="00C06FCE" w:rsidRDefault="00C06FCE" w:rsidP="00C06F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Cs w:val="22"/>
        </w:rPr>
      </w:pPr>
      <w:r w:rsidRPr="000C2DC4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s</w:t>
      </w:r>
      <w:r w:rsidRPr="000C2DC4">
        <w:rPr>
          <w:rFonts w:ascii="Arial" w:hAnsi="Arial" w:cs="Arial"/>
          <w:szCs w:val="22"/>
        </w:rPr>
        <w:t>tarosta</w:t>
      </w:r>
      <w:r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szCs w:val="22"/>
        </w:rPr>
        <w:tab/>
        <w:t>místo</w:t>
      </w:r>
      <w:r w:rsidRPr="000C2DC4">
        <w:rPr>
          <w:rFonts w:ascii="Arial" w:hAnsi="Arial" w:cs="Arial"/>
          <w:szCs w:val="22"/>
        </w:rPr>
        <w:t>starosta</w:t>
      </w:r>
    </w:p>
    <w:p w:rsidR="00C06FCE" w:rsidRPr="005344F3" w:rsidRDefault="00C06FCE" w:rsidP="00C06FCE">
      <w:pPr>
        <w:rPr>
          <w:rFonts w:ascii="Arial" w:hAnsi="Arial" w:cs="Arial"/>
          <w:sz w:val="23"/>
          <w:szCs w:val="23"/>
        </w:rPr>
      </w:pPr>
    </w:p>
    <w:p w:rsidR="00C06FCE" w:rsidRPr="005344F3" w:rsidRDefault="00C06FCE" w:rsidP="00C06FCE">
      <w:pPr>
        <w:rPr>
          <w:rFonts w:ascii="Arial" w:hAnsi="Arial" w:cs="Arial"/>
          <w:sz w:val="22"/>
          <w:szCs w:val="22"/>
        </w:rPr>
      </w:pPr>
    </w:p>
    <w:p w:rsidR="00C06FCE" w:rsidRDefault="00C06FCE" w:rsidP="00C06FCE">
      <w:pPr>
        <w:rPr>
          <w:rFonts w:ascii="Arial" w:hAnsi="Arial" w:cs="Arial"/>
          <w:sz w:val="22"/>
          <w:szCs w:val="22"/>
        </w:rPr>
      </w:pPr>
    </w:p>
    <w:p w:rsidR="002F0549" w:rsidRDefault="002F0549" w:rsidP="00C06FCE">
      <w:pPr>
        <w:rPr>
          <w:rFonts w:ascii="Arial" w:hAnsi="Arial" w:cs="Arial"/>
          <w:sz w:val="22"/>
          <w:szCs w:val="22"/>
        </w:rPr>
      </w:pPr>
    </w:p>
    <w:p w:rsidR="004F549E" w:rsidRPr="005344F3" w:rsidRDefault="00D72F36" w:rsidP="00C06FCE">
      <w:pPr>
        <w:rPr>
          <w:rFonts w:ascii="Arial" w:hAnsi="Arial" w:cs="Arial"/>
          <w:sz w:val="22"/>
          <w:szCs w:val="22"/>
        </w:rPr>
      </w:pPr>
      <w:r w:rsidRPr="004F549E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753100" cy="81248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49E" w:rsidRPr="005344F3" w:rsidSect="0063639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0F8" w:rsidRDefault="009570F8" w:rsidP="004F549E">
      <w:r>
        <w:separator/>
      </w:r>
    </w:p>
  </w:endnote>
  <w:endnote w:type="continuationSeparator" w:id="0">
    <w:p w:rsidR="009570F8" w:rsidRDefault="009570F8" w:rsidP="004F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399" w:rsidRDefault="00636399" w:rsidP="00636399">
    <w:pPr>
      <w:pStyle w:val="Zpat"/>
    </w:pPr>
    <w:r>
      <w:t xml:space="preserve">Legenda : místa kde lze provozovat hazardní hry -   </w:t>
    </w:r>
    <w:r w:rsidR="00D72F36">
      <w:rPr>
        <w:noProof/>
      </w:rPr>
      <mc:AlternateContent>
        <mc:Choice Requires="wpc">
          <w:drawing>
            <wp:inline distT="0" distB="0" distL="0" distR="0">
              <wp:extent cx="1731645" cy="208280"/>
              <wp:effectExtent l="43180" t="38735" r="44450" b="38735"/>
              <wp:docPr id="3" name="Plátn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pattFill prst="dkUpDiag">
                        <a:fgClr>
                          <a:srgbClr val="70AD47"/>
                        </a:fgClr>
                        <a:bgClr>
                          <a:srgbClr val="FFFFFF"/>
                        </a:bgClr>
                      </a:pattFill>
                    </wpc:bg>
                    <wpc:whole>
                      <a:ln w="38100" cap="flat" cmpd="sng" algn="ctr">
                        <a:solidFill>
                          <a:srgbClr val="F2F2F2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03E61B3A" id="Plátno 3" o:spid="_x0000_s1026" editas="canvas" style="width:136.35pt;height:16.4pt;mso-position-horizontal-relative:char;mso-position-vertical-relative:line" coordsize="17316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7316;height:2082;visibility:visible;mso-wrap-style:square" filled="t" fillcolor="#70ad47" stroked="t" strokecolor="#f2f2f2" strokeweight="3pt">
                <v:fill r:id="rId1" o:title="" o:detectmouseclick="t" type="pattern"/>
                <v:path o:connecttype="none"/>
              </v:shape>
              <w10:anchorlock/>
            </v:group>
          </w:pict>
        </mc:Fallback>
      </mc:AlternateContent>
    </w:r>
  </w:p>
  <w:p w:rsidR="00636399" w:rsidRDefault="006363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0F8" w:rsidRDefault="009570F8" w:rsidP="004F549E">
      <w:r>
        <w:separator/>
      </w:r>
    </w:p>
  </w:footnote>
  <w:footnote w:type="continuationSeparator" w:id="0">
    <w:p w:rsidR="009570F8" w:rsidRDefault="009570F8" w:rsidP="004F5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399" w:rsidRDefault="00636399">
    <w:pPr>
      <w:pStyle w:val="Zhlav"/>
    </w:pPr>
    <w:r>
      <w:t>Příloha č.1 vyhlášky č.2/2025 o regulaci hazardních her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4112"/>
      <w:numFmt w:val="decimal"/>
      <w:lvlText w:val="%1"/>
      <w:lvlJc w:val="left"/>
      <w:pPr>
        <w:tabs>
          <w:tab w:val="num" w:pos="1320"/>
        </w:tabs>
        <w:ind w:left="1320" w:hanging="660"/>
      </w:pPr>
    </w:lvl>
  </w:abstractNum>
  <w:abstractNum w:abstractNumId="1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2387"/>
    <w:multiLevelType w:val="multilevel"/>
    <w:tmpl w:val="FDDA24C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4D"/>
    <w:rsid w:val="000C4B4D"/>
    <w:rsid w:val="001179E1"/>
    <w:rsid w:val="00163C01"/>
    <w:rsid w:val="001B0F44"/>
    <w:rsid w:val="00235A1E"/>
    <w:rsid w:val="002F0549"/>
    <w:rsid w:val="004A32CB"/>
    <w:rsid w:val="004F549E"/>
    <w:rsid w:val="00632218"/>
    <w:rsid w:val="00636399"/>
    <w:rsid w:val="008C5647"/>
    <w:rsid w:val="009570F8"/>
    <w:rsid w:val="00A26281"/>
    <w:rsid w:val="00A741DA"/>
    <w:rsid w:val="00AF118F"/>
    <w:rsid w:val="00C06FCE"/>
    <w:rsid w:val="00D57EAC"/>
    <w:rsid w:val="00D72F36"/>
    <w:rsid w:val="00E12C64"/>
    <w:rsid w:val="00F8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97F71BC-9ABC-4873-91F0-571F227A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olor w:val="000000"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3"/>
      </w:numPr>
      <w:tabs>
        <w:tab w:val="num" w:pos="0"/>
      </w:tabs>
      <w:suppressAutoHyphens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5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pBdr>
        <w:bottom w:val="single" w:sz="12" w:space="1" w:color="auto"/>
      </w:pBdr>
      <w:jc w:val="center"/>
    </w:pPr>
    <w:rPr>
      <w:b/>
      <w:color w:val="0000FF"/>
      <w:sz w:val="40"/>
    </w:rPr>
  </w:style>
  <w:style w:type="paragraph" w:styleId="Podtitul">
    <w:name w:val="Subtitle"/>
    <w:basedOn w:val="Normln"/>
    <w:qFormat/>
    <w:rPr>
      <w:b/>
      <w:sz w:val="18"/>
    </w:rPr>
  </w:style>
  <w:style w:type="paragraph" w:styleId="Zkladntext">
    <w:name w:val="Body Text"/>
    <w:basedOn w:val="Normln"/>
    <w:semiHidden/>
    <w:rPr>
      <w:color w:val="000000"/>
      <w:sz w:val="22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2">
    <w:name w:val="Body Text 2"/>
    <w:basedOn w:val="Normln"/>
    <w:semiHidden/>
    <w:rPr>
      <w:rFonts w:ascii="Arial" w:hAnsi="Arial"/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3">
    <w:name w:val="Body Text 3"/>
    <w:basedOn w:val="Normln"/>
    <w:semiHidden/>
    <w:rPr>
      <w:sz w:val="28"/>
    </w:rPr>
  </w:style>
  <w:style w:type="paragraph" w:customStyle="1" w:styleId="NormlnIMP">
    <w:name w:val="Normální_IMP"/>
    <w:basedOn w:val="Normln"/>
    <w:rsid w:val="00C06FC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C06FCE"/>
    <w:pPr>
      <w:ind w:left="720"/>
      <w:contextualSpacing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F54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549E"/>
  </w:style>
  <w:style w:type="paragraph" w:styleId="Zpat">
    <w:name w:val="footer"/>
    <w:basedOn w:val="Normln"/>
    <w:link w:val="ZpatChar"/>
    <w:uiPriority w:val="99"/>
    <w:unhideWhenUsed/>
    <w:rsid w:val="004F54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549E"/>
  </w:style>
  <w:style w:type="paragraph" w:styleId="Textbubliny">
    <w:name w:val="Balloon Text"/>
    <w:basedOn w:val="Normln"/>
    <w:link w:val="TextbublinyChar"/>
    <w:uiPriority w:val="99"/>
    <w:semiHidden/>
    <w:unhideWhenUsed/>
    <w:rsid w:val="006322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2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nemanice.cz/I&#268;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  NEMANICE</vt:lpstr>
      <vt:lpstr>OBEC  NEMANICE</vt:lpstr>
    </vt:vector>
  </TitlesOfParts>
  <Company>OU Nemanice</Company>
  <LinksUpToDate>false</LinksUpToDate>
  <CharactersWithSpaces>1353</CharactersWithSpaces>
  <SharedDoc>false</SharedDoc>
  <HLinks>
    <vt:vector size="6" baseType="variant">
      <vt:variant>
        <vt:i4>7799065</vt:i4>
      </vt:variant>
      <vt:variant>
        <vt:i4>0</vt:i4>
      </vt:variant>
      <vt:variant>
        <vt:i4>0</vt:i4>
      </vt:variant>
      <vt:variant>
        <vt:i4>5</vt:i4>
      </vt:variant>
      <vt:variant>
        <vt:lpwstr>http://www.nemanice.cz/IČO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NEMANICE</dc:title>
  <dc:subject/>
  <dc:creator>OU Nemanice</dc:creator>
  <cp:keywords/>
  <cp:lastModifiedBy>x</cp:lastModifiedBy>
  <cp:revision>2</cp:revision>
  <cp:lastPrinted>2025-03-20T13:07:00Z</cp:lastPrinted>
  <dcterms:created xsi:type="dcterms:W3CDTF">2025-04-08T10:49:00Z</dcterms:created>
  <dcterms:modified xsi:type="dcterms:W3CDTF">2025-04-08T10:49:00Z</dcterms:modified>
</cp:coreProperties>
</file>