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10BA" w14:textId="77777777" w:rsidR="009B4C2D" w:rsidRDefault="009B4C2D" w:rsidP="009B4C2D">
      <w:pPr>
        <w:pStyle w:val="Normln0"/>
        <w:rPr>
          <w:rFonts w:ascii="Times New Roman" w:hAnsi="Times New Roman"/>
          <w:b/>
          <w:i/>
          <w:sz w:val="36"/>
          <w:u w:val="single"/>
        </w:rPr>
      </w:pPr>
    </w:p>
    <w:p w14:paraId="445B6931" w14:textId="77777777" w:rsidR="009B4C2D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M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Ě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S</w:t>
      </w:r>
      <w:r w:rsidR="00DA701D">
        <w:rPr>
          <w:rFonts w:cs="Arial"/>
          <w:b/>
          <w:sz w:val="40"/>
          <w:szCs w:val="40"/>
        </w:rPr>
        <w:t> </w:t>
      </w:r>
      <w:r w:rsidR="002C2E8C" w:rsidRPr="00CC76AC">
        <w:rPr>
          <w:rFonts w:cs="Arial"/>
          <w:b/>
          <w:sz w:val="40"/>
          <w:szCs w:val="40"/>
        </w:rPr>
        <w:t>T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O</w:t>
      </w:r>
      <w:r w:rsidR="00DA701D">
        <w:rPr>
          <w:rFonts w:cs="Arial"/>
          <w:b/>
          <w:sz w:val="40"/>
          <w:szCs w:val="40"/>
        </w:rPr>
        <w:t xml:space="preserve">  </w:t>
      </w:r>
      <w:r w:rsidR="002C2E8C" w:rsidRPr="00CC76AC">
        <w:rPr>
          <w:rFonts w:cs="Arial"/>
          <w:b/>
          <w:sz w:val="40"/>
          <w:szCs w:val="40"/>
        </w:rPr>
        <w:t xml:space="preserve"> L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O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U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N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Y</w:t>
      </w:r>
    </w:p>
    <w:p w14:paraId="01DF4A6E" w14:textId="77777777" w:rsidR="00734253" w:rsidRPr="00BA60F2" w:rsidRDefault="00734253" w:rsidP="0073425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6E371854" w14:textId="77777777" w:rsidR="00734253" w:rsidRPr="00CC76AC" w:rsidRDefault="00734253" w:rsidP="009B4C2D">
      <w:pPr>
        <w:pStyle w:val="Normln0"/>
        <w:jc w:val="center"/>
        <w:rPr>
          <w:rFonts w:cs="Arial"/>
          <w:b/>
          <w:sz w:val="40"/>
          <w:szCs w:val="40"/>
        </w:rPr>
      </w:pPr>
    </w:p>
    <w:p w14:paraId="52AD3B77" w14:textId="77777777" w:rsidR="009B4C2D" w:rsidRPr="001F43D8" w:rsidRDefault="001874C3" w:rsidP="009B4C2D">
      <w:pPr>
        <w:pStyle w:val="Normln0"/>
        <w:jc w:val="center"/>
        <w:rPr>
          <w:rFonts w:ascii="Times New Roman" w:hAnsi="Times New Roman"/>
          <w:b/>
          <w:sz w:val="36"/>
        </w:rPr>
      </w:pPr>
      <w:r>
        <w:rPr>
          <w:noProof/>
        </w:rPr>
        <w:object w:dxaOrig="1440" w:dyaOrig="1440" w14:anchorId="6F5D2F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4pt;margin-top:24.45pt;width:101.25pt;height:120pt;z-index:251658240;mso-position-horizontal-relative:page" o:allowincell="f">
            <v:imagedata r:id="rId8" o:title=""/>
            <w10:wrap type="square" anchorx="page"/>
          </v:shape>
          <o:OLEObject Type="Embed" ProgID="StaticMetafile" ShapeID="_x0000_s1026" DrawAspect="Content" ObjectID="_1812431255" r:id="rId9"/>
        </w:object>
      </w:r>
    </w:p>
    <w:p w14:paraId="5ACF12D4" w14:textId="77777777" w:rsidR="009B4C2D" w:rsidRPr="001F43D8" w:rsidRDefault="009B4C2D" w:rsidP="009B4C2D">
      <w:pPr>
        <w:pStyle w:val="Normln0"/>
        <w:jc w:val="center"/>
      </w:pPr>
    </w:p>
    <w:p w14:paraId="55123D9C" w14:textId="77777777" w:rsidR="009B4C2D" w:rsidRPr="001F43D8" w:rsidRDefault="009B4C2D" w:rsidP="009B4C2D">
      <w:pPr>
        <w:pStyle w:val="Normln0"/>
        <w:jc w:val="center"/>
      </w:pPr>
    </w:p>
    <w:p w14:paraId="37D26768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1DD5E38A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3186E80C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1F80CFB4" w14:textId="77777777" w:rsidR="009B4C2D" w:rsidRPr="00CC76AC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OBECNĚ ZÁVAZNÁ VYHLÁŠKA</w:t>
      </w:r>
    </w:p>
    <w:p w14:paraId="2BAD00D6" w14:textId="7F43CF62" w:rsidR="009B4C2D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MĚSTA LOUN</w:t>
      </w:r>
    </w:p>
    <w:p w14:paraId="2705E06B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277F3812" w14:textId="77777777" w:rsidR="009B4C2D" w:rsidRPr="001F43D8" w:rsidRDefault="009B4C2D" w:rsidP="009B4C2D">
      <w:pPr>
        <w:pStyle w:val="Normln0"/>
        <w:jc w:val="center"/>
      </w:pPr>
    </w:p>
    <w:p w14:paraId="37753C5D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2799890A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482B0286" w14:textId="77777777" w:rsidR="0006768C" w:rsidRPr="0006768C" w:rsidRDefault="0006768C" w:rsidP="0006768C">
      <w:pPr>
        <w:jc w:val="center"/>
        <w:rPr>
          <w:rFonts w:ascii="Arial" w:hAnsi="Arial"/>
          <w:b/>
          <w:sz w:val="40"/>
          <w:szCs w:val="40"/>
        </w:rPr>
      </w:pPr>
      <w:r w:rsidRPr="0006768C">
        <w:rPr>
          <w:rFonts w:ascii="Arial" w:hAnsi="Arial"/>
          <w:b/>
          <w:sz w:val="40"/>
          <w:szCs w:val="40"/>
        </w:rPr>
        <w:t xml:space="preserve">o zákazu požívání alkoholických nápojů </w:t>
      </w:r>
    </w:p>
    <w:p w14:paraId="350CA9DE" w14:textId="77777777" w:rsidR="0006768C" w:rsidRPr="0006768C" w:rsidRDefault="0006768C" w:rsidP="0006768C">
      <w:pPr>
        <w:jc w:val="center"/>
        <w:rPr>
          <w:rFonts w:ascii="Arial" w:hAnsi="Arial"/>
          <w:b/>
          <w:sz w:val="40"/>
          <w:szCs w:val="40"/>
        </w:rPr>
      </w:pPr>
      <w:r w:rsidRPr="0006768C">
        <w:rPr>
          <w:rFonts w:ascii="Arial" w:hAnsi="Arial"/>
          <w:b/>
          <w:sz w:val="40"/>
          <w:szCs w:val="40"/>
        </w:rPr>
        <w:t xml:space="preserve">na vybraných </w:t>
      </w:r>
      <w:r>
        <w:rPr>
          <w:rFonts w:ascii="Arial" w:hAnsi="Arial"/>
          <w:b/>
          <w:sz w:val="40"/>
          <w:szCs w:val="40"/>
        </w:rPr>
        <w:t>místech ve městě</w:t>
      </w:r>
      <w:r w:rsidRPr="0006768C">
        <w:rPr>
          <w:rFonts w:ascii="Arial" w:hAnsi="Arial"/>
          <w:b/>
          <w:sz w:val="40"/>
          <w:szCs w:val="40"/>
        </w:rPr>
        <w:t xml:space="preserve"> </w:t>
      </w:r>
    </w:p>
    <w:p w14:paraId="41DD85A9" w14:textId="77777777" w:rsidR="00D824BF" w:rsidRPr="00F529AB" w:rsidRDefault="00D824BF" w:rsidP="009B4C2D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14:paraId="6A5D8054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4"/>
          <w:u w:val="single"/>
        </w:rPr>
      </w:pPr>
    </w:p>
    <w:p w14:paraId="201111DA" w14:textId="77777777" w:rsidR="009B4C2D" w:rsidRPr="001F43D8" w:rsidRDefault="009B4C2D" w:rsidP="009B4C2D">
      <w:pPr>
        <w:pStyle w:val="Normln0"/>
        <w:jc w:val="center"/>
      </w:pPr>
    </w:p>
    <w:p w14:paraId="49E68AEC" w14:textId="77777777" w:rsidR="009B4C2D" w:rsidRDefault="009B4C2D" w:rsidP="009B4C2D">
      <w:pPr>
        <w:pStyle w:val="Normln0"/>
        <w:rPr>
          <w:rFonts w:ascii="Times New Roman" w:hAnsi="Times New Roman"/>
          <w:b/>
          <w:i/>
          <w:sz w:val="32"/>
        </w:rPr>
      </w:pPr>
    </w:p>
    <w:p w14:paraId="2C6C5873" w14:textId="1E492CBA" w:rsidR="009B4C2D" w:rsidRPr="007D5001" w:rsidRDefault="00A60BB1" w:rsidP="00CC76AC">
      <w:pPr>
        <w:pStyle w:val="Normln0"/>
        <w:jc w:val="center"/>
        <w:rPr>
          <w:rFonts w:cs="Arial"/>
          <w:sz w:val="40"/>
          <w:szCs w:val="40"/>
        </w:rPr>
      </w:pPr>
      <w:r w:rsidRPr="007D5001">
        <w:rPr>
          <w:rFonts w:cs="Arial"/>
          <w:b/>
          <w:sz w:val="40"/>
          <w:szCs w:val="40"/>
        </w:rPr>
        <w:t xml:space="preserve">červen </w:t>
      </w:r>
      <w:r w:rsidR="00897961" w:rsidRPr="007D5001">
        <w:rPr>
          <w:rFonts w:cs="Arial"/>
          <w:b/>
          <w:sz w:val="40"/>
          <w:szCs w:val="40"/>
        </w:rPr>
        <w:t>20</w:t>
      </w:r>
      <w:r w:rsidRPr="007D5001">
        <w:rPr>
          <w:rFonts w:cs="Arial"/>
          <w:b/>
          <w:sz w:val="40"/>
          <w:szCs w:val="40"/>
        </w:rPr>
        <w:t>25</w:t>
      </w:r>
    </w:p>
    <w:p w14:paraId="538A1003" w14:textId="25170BBE" w:rsidR="00897961" w:rsidRPr="00897961" w:rsidRDefault="0006768C" w:rsidP="00897961">
      <w:pPr>
        <w:jc w:val="both"/>
        <w:rPr>
          <w:rFonts w:ascii="Arial" w:hAnsi="Arial"/>
        </w:rPr>
      </w:pPr>
      <w:r>
        <w:rPr>
          <w:rFonts w:ascii="Arial" w:hAnsi="Arial"/>
        </w:rPr>
        <w:br w:type="page"/>
      </w:r>
      <w:r w:rsidR="00897961" w:rsidRPr="00897961">
        <w:rPr>
          <w:rFonts w:ascii="Arial" w:hAnsi="Arial"/>
        </w:rPr>
        <w:lastRenderedPageBreak/>
        <w:t xml:space="preserve">Zastupitelstvo města </w:t>
      </w:r>
      <w:r w:rsidR="00B420E9">
        <w:rPr>
          <w:rFonts w:ascii="Arial" w:hAnsi="Arial"/>
        </w:rPr>
        <w:t xml:space="preserve">Louny se na svém zasedání dne </w:t>
      </w:r>
      <w:r w:rsidR="001E7654" w:rsidRPr="007D5001">
        <w:rPr>
          <w:rFonts w:ascii="Arial" w:hAnsi="Arial"/>
        </w:rPr>
        <w:t>25. června 2025</w:t>
      </w:r>
      <w:r w:rsidR="00897961" w:rsidRPr="007D5001">
        <w:rPr>
          <w:rFonts w:ascii="Arial" w:hAnsi="Arial"/>
        </w:rPr>
        <w:t xml:space="preserve"> </w:t>
      </w:r>
      <w:r w:rsidR="00897961" w:rsidRPr="00897961">
        <w:rPr>
          <w:rFonts w:ascii="Arial" w:hAnsi="Arial"/>
        </w:rPr>
        <w:t>usneslo vydat na základě § 10 písm. a) a § 84 odst. 2 písm. h) zákona č. 128/2000 Sb., o obcích (obecní zřízení), ve znění pozdějších předpisů, tuto obecně závaznou vyhlášku (dále jen „vyhláška“):</w:t>
      </w:r>
    </w:p>
    <w:p w14:paraId="729533EE" w14:textId="77777777" w:rsidR="00F529AB" w:rsidRPr="00897961" w:rsidRDefault="00F529AB" w:rsidP="00F529AB">
      <w:pPr>
        <w:jc w:val="both"/>
        <w:rPr>
          <w:rFonts w:ascii="Arial" w:hAnsi="Arial"/>
        </w:rPr>
      </w:pPr>
    </w:p>
    <w:p w14:paraId="60F6206E" w14:textId="77777777" w:rsidR="00F529AB" w:rsidRPr="00897961" w:rsidRDefault="00897961" w:rsidP="00F529AB">
      <w:pPr>
        <w:jc w:val="center"/>
        <w:rPr>
          <w:rFonts w:ascii="Arial" w:hAnsi="Arial"/>
          <w:b/>
        </w:rPr>
      </w:pPr>
      <w:r w:rsidRPr="00897961">
        <w:rPr>
          <w:rFonts w:ascii="Arial" w:hAnsi="Arial"/>
          <w:b/>
        </w:rPr>
        <w:t>Článek 1</w:t>
      </w:r>
    </w:p>
    <w:p w14:paraId="5D46F640" w14:textId="77777777" w:rsidR="00897961" w:rsidRPr="00897961" w:rsidRDefault="00897961" w:rsidP="00897961">
      <w:pPr>
        <w:jc w:val="center"/>
        <w:rPr>
          <w:rFonts w:ascii="Arial" w:hAnsi="Arial"/>
          <w:b/>
        </w:rPr>
      </w:pPr>
      <w:r w:rsidRPr="00897961">
        <w:rPr>
          <w:rFonts w:ascii="Arial" w:hAnsi="Arial"/>
          <w:b/>
        </w:rPr>
        <w:t>Předmět a cíl</w:t>
      </w:r>
    </w:p>
    <w:p w14:paraId="0661CA5F" w14:textId="77777777" w:rsidR="00897961" w:rsidRPr="00897961" w:rsidRDefault="00897961" w:rsidP="00897961">
      <w:pPr>
        <w:rPr>
          <w:rFonts w:ascii="Arial" w:hAnsi="Arial"/>
        </w:rPr>
      </w:pPr>
      <w:r w:rsidRPr="00897961">
        <w:rPr>
          <w:rFonts w:ascii="Arial" w:hAnsi="Arial"/>
        </w:rPr>
        <w:t> </w:t>
      </w:r>
    </w:p>
    <w:p w14:paraId="709D5F2C" w14:textId="77777777" w:rsidR="00897961" w:rsidRPr="00897961" w:rsidRDefault="00897961" w:rsidP="00897961">
      <w:pPr>
        <w:jc w:val="both"/>
        <w:rPr>
          <w:rFonts w:ascii="Arial" w:hAnsi="Arial"/>
        </w:rPr>
      </w:pPr>
      <w:r w:rsidRPr="00897961">
        <w:rPr>
          <w:rFonts w:ascii="Arial" w:hAnsi="Arial"/>
        </w:rPr>
        <w:t>Cílem této vyhlášky je přispět k ochraně veřejného pořádku, dobrých mravů, bezpečnosti ve městě a k zajištění mravního vývoje dětí a mladistvých v rámci zabezpečení místních záležitostí veřejného pořádku, a to prostřednictvím zákazu požívání alkoholických nápojů, na vybraných veřejných prostranstvích</w:t>
      </w:r>
      <w:r w:rsidR="0006768C">
        <w:rPr>
          <w:rFonts w:ascii="Arial" w:hAnsi="Arial"/>
        </w:rPr>
        <w:t xml:space="preserve"> a dalších místech, která nejsou veřejným prostranstvím, avšak požívání alkoholických nápojů má citelný dopad na veřejná prostranství nebo veřejný pořádek</w:t>
      </w:r>
      <w:r w:rsidRPr="00897961">
        <w:rPr>
          <w:rFonts w:ascii="Arial" w:hAnsi="Arial"/>
        </w:rPr>
        <w:t xml:space="preserve">. </w:t>
      </w:r>
    </w:p>
    <w:p w14:paraId="605911D2" w14:textId="77777777" w:rsidR="00F529AB" w:rsidRDefault="00F529AB" w:rsidP="00F529AB">
      <w:pPr>
        <w:ind w:left="360"/>
        <w:jc w:val="both"/>
        <w:rPr>
          <w:rFonts w:ascii="Arial" w:hAnsi="Arial"/>
        </w:rPr>
      </w:pPr>
    </w:p>
    <w:p w14:paraId="540D826D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 xml:space="preserve">Článek </w:t>
      </w:r>
      <w:r>
        <w:rPr>
          <w:rFonts w:ascii="Arial" w:hAnsi="Arial"/>
          <w:b/>
        </w:rPr>
        <w:t>2</w:t>
      </w:r>
    </w:p>
    <w:p w14:paraId="255160F9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Vymezení pojmů</w:t>
      </w:r>
    </w:p>
    <w:p w14:paraId="3E01EDF9" w14:textId="77777777" w:rsidR="00897961" w:rsidRPr="009763A7" w:rsidRDefault="00897961" w:rsidP="00897961">
      <w:pPr>
        <w:rPr>
          <w:rFonts w:ascii="Arial" w:hAnsi="Arial"/>
        </w:rPr>
      </w:pPr>
      <w:r w:rsidRPr="009763A7">
        <w:rPr>
          <w:rFonts w:ascii="Arial" w:hAnsi="Arial"/>
        </w:rPr>
        <w:t> </w:t>
      </w:r>
    </w:p>
    <w:p w14:paraId="6B13482A" w14:textId="77777777" w:rsidR="00897961" w:rsidRPr="009763A7" w:rsidRDefault="00897961" w:rsidP="00897961">
      <w:pPr>
        <w:widowControl w:val="0"/>
        <w:numPr>
          <w:ilvl w:val="0"/>
          <w:numId w:val="20"/>
        </w:numPr>
        <w:jc w:val="both"/>
        <w:rPr>
          <w:rFonts w:ascii="Arial" w:hAnsi="Arial"/>
        </w:rPr>
      </w:pPr>
      <w:r w:rsidRPr="009763A7">
        <w:rPr>
          <w:rFonts w:ascii="Arial" w:hAnsi="Arial"/>
        </w:rPr>
        <w:t>Veřejným prostranstvím jsou všechna náměstí, ulice, tržiště, chodníky, veřejná zeleň, parky a další prostory přístupné každému bez omezení, tedy sloužící obecnému užívání, a to bez ohledu na vlastnictví k tomuto prostoru.</w:t>
      </w:r>
      <w:r w:rsidRPr="009763A7">
        <w:rPr>
          <w:rStyle w:val="Znakapoznpodarou"/>
          <w:rFonts w:ascii="Arial" w:hAnsi="Arial"/>
        </w:rPr>
        <w:footnoteReference w:id="1"/>
      </w:r>
      <w:r w:rsidRPr="009763A7">
        <w:rPr>
          <w:rFonts w:ascii="Arial" w:hAnsi="Arial"/>
          <w:vertAlign w:val="superscript"/>
        </w:rPr>
        <w:t>)</w:t>
      </w:r>
    </w:p>
    <w:p w14:paraId="5DC463E0" w14:textId="77777777" w:rsidR="00897961" w:rsidRPr="00934273" w:rsidRDefault="00934273" w:rsidP="00897961">
      <w:pPr>
        <w:widowControl w:val="0"/>
        <w:numPr>
          <w:ilvl w:val="0"/>
          <w:numId w:val="20"/>
        </w:numPr>
        <w:jc w:val="both"/>
        <w:rPr>
          <w:rFonts w:ascii="Arial" w:hAnsi="Arial"/>
        </w:rPr>
      </w:pPr>
      <w:r w:rsidRPr="00934273">
        <w:rPr>
          <w:rFonts w:ascii="Arial" w:hAnsi="Arial"/>
        </w:rPr>
        <w:t>Alkoholickým nápojem se rozumí nápoj obsahující více než 0,5 % objemových ethanolu.</w:t>
      </w:r>
      <w:r w:rsidRPr="00934273">
        <w:rPr>
          <w:rStyle w:val="Znakapoznpodarou"/>
          <w:rFonts w:ascii="Arial" w:hAnsi="Arial"/>
        </w:rPr>
        <w:footnoteReference w:id="2"/>
      </w:r>
      <w:r w:rsidRPr="00934273">
        <w:rPr>
          <w:rFonts w:ascii="Arial" w:hAnsi="Arial"/>
          <w:vertAlign w:val="superscript"/>
        </w:rPr>
        <w:t>)</w:t>
      </w:r>
    </w:p>
    <w:p w14:paraId="52386283" w14:textId="77777777" w:rsidR="00897961" w:rsidRPr="009763A7" w:rsidRDefault="00897961" w:rsidP="00897961">
      <w:pPr>
        <w:rPr>
          <w:rFonts w:ascii="Arial" w:hAnsi="Arial"/>
        </w:rPr>
      </w:pPr>
    </w:p>
    <w:p w14:paraId="58282922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Článek 3</w:t>
      </w:r>
    </w:p>
    <w:p w14:paraId="17BEEC9F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Zákaz požívání alkoholických nápojů</w:t>
      </w:r>
    </w:p>
    <w:p w14:paraId="12885F7D" w14:textId="77777777" w:rsidR="00897961" w:rsidRPr="009763A7" w:rsidRDefault="00897961" w:rsidP="00897961">
      <w:pPr>
        <w:rPr>
          <w:rFonts w:ascii="Arial" w:hAnsi="Arial"/>
        </w:rPr>
      </w:pPr>
      <w:r w:rsidRPr="009763A7">
        <w:rPr>
          <w:rFonts w:ascii="Arial" w:hAnsi="Arial"/>
        </w:rPr>
        <w:t> </w:t>
      </w:r>
    </w:p>
    <w:p w14:paraId="14C3FC14" w14:textId="77777777" w:rsidR="0006768C" w:rsidRDefault="00897961" w:rsidP="00897961">
      <w:pPr>
        <w:jc w:val="both"/>
        <w:rPr>
          <w:rFonts w:ascii="Arial" w:hAnsi="Arial"/>
        </w:rPr>
      </w:pPr>
      <w:r w:rsidRPr="009763A7">
        <w:rPr>
          <w:rFonts w:ascii="Arial" w:hAnsi="Arial"/>
        </w:rPr>
        <w:t>Zakazuje se požívání alkoholických nápojů</w:t>
      </w:r>
      <w:r w:rsidR="0006768C">
        <w:rPr>
          <w:rFonts w:ascii="Arial" w:hAnsi="Arial"/>
        </w:rPr>
        <w:t>:</w:t>
      </w:r>
    </w:p>
    <w:p w14:paraId="3DAA518D" w14:textId="77777777" w:rsidR="0006768C" w:rsidRDefault="00897961" w:rsidP="0006768C">
      <w:pPr>
        <w:numPr>
          <w:ilvl w:val="0"/>
          <w:numId w:val="22"/>
        </w:numPr>
        <w:jc w:val="both"/>
        <w:rPr>
          <w:rFonts w:ascii="Arial" w:hAnsi="Arial"/>
        </w:rPr>
      </w:pPr>
      <w:r w:rsidRPr="009763A7">
        <w:rPr>
          <w:rFonts w:ascii="Arial" w:hAnsi="Arial"/>
        </w:rPr>
        <w:t>na veřejných prostranstvích vyme</w:t>
      </w:r>
      <w:r w:rsidR="0006768C">
        <w:rPr>
          <w:rFonts w:ascii="Arial" w:hAnsi="Arial"/>
        </w:rPr>
        <w:t>zených v příloze č. 1 této vyhlášky;</w:t>
      </w:r>
    </w:p>
    <w:p w14:paraId="4A07503C" w14:textId="77777777" w:rsidR="00897961" w:rsidRPr="009763A7" w:rsidRDefault="0006768C" w:rsidP="0006768C">
      <w:pPr>
        <w:numPr>
          <w:ilvl w:val="0"/>
          <w:numId w:val="22"/>
        </w:numPr>
        <w:jc w:val="both"/>
        <w:rPr>
          <w:rFonts w:ascii="Arial" w:hAnsi="Arial"/>
        </w:rPr>
      </w:pPr>
      <w:r>
        <w:rPr>
          <w:rFonts w:ascii="Arial" w:hAnsi="Arial"/>
        </w:rPr>
        <w:t>na veřejných prostranstvích a dalších místech, která nejsou veřejným prostranstvím, avšak požívání alkoholických nápojů má citelný dopad na veřejná prostranství nebo veřejný pořádek, vymezených v příloze č. 2 této vyhlášky.</w:t>
      </w:r>
    </w:p>
    <w:p w14:paraId="159DE89D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65F18834" w14:textId="77777777" w:rsidR="00897961" w:rsidRPr="00934273" w:rsidRDefault="00897961" w:rsidP="00B420E9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Článek 4</w:t>
      </w:r>
    </w:p>
    <w:p w14:paraId="7E03236E" w14:textId="77777777" w:rsidR="00B420E9" w:rsidRPr="00934273" w:rsidRDefault="00B420E9" w:rsidP="00B420E9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Výjimky ze zákazu požívání alkoholických nápojů</w:t>
      </w:r>
    </w:p>
    <w:p w14:paraId="59732C6B" w14:textId="77777777" w:rsidR="00B420E9" w:rsidRPr="004E36FE" w:rsidRDefault="00B420E9" w:rsidP="00B420E9">
      <w:pPr>
        <w:jc w:val="both"/>
        <w:rPr>
          <w:rFonts w:ascii="Arial" w:hAnsi="Arial"/>
          <w:b/>
        </w:rPr>
      </w:pPr>
    </w:p>
    <w:p w14:paraId="327BEFA5" w14:textId="77777777" w:rsidR="00B420E9" w:rsidRPr="004E36FE" w:rsidRDefault="00B420E9" w:rsidP="00934273">
      <w:pPr>
        <w:numPr>
          <w:ilvl w:val="0"/>
          <w:numId w:val="24"/>
        </w:numPr>
        <w:jc w:val="both"/>
        <w:rPr>
          <w:rFonts w:ascii="Arial" w:hAnsi="Arial"/>
        </w:rPr>
      </w:pPr>
      <w:r w:rsidRPr="004E36FE">
        <w:rPr>
          <w:rFonts w:ascii="Arial" w:hAnsi="Arial"/>
        </w:rPr>
        <w:t>Zákaz dle článku 3 této vyhlášky se nevztahuje:</w:t>
      </w:r>
    </w:p>
    <w:p w14:paraId="57A5608F" w14:textId="77777777" w:rsidR="00B420E9" w:rsidRDefault="004D7DCC" w:rsidP="00934273">
      <w:pPr>
        <w:numPr>
          <w:ilvl w:val="1"/>
          <w:numId w:val="24"/>
        </w:numPr>
        <w:tabs>
          <w:tab w:val="clear" w:pos="1320"/>
        </w:tabs>
        <w:ind w:left="1077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>na</w:t>
      </w:r>
      <w:r w:rsidR="00B420E9" w:rsidRPr="004E36FE">
        <w:rPr>
          <w:rFonts w:ascii="Arial" w:hAnsi="Arial"/>
        </w:rPr>
        <w:t xml:space="preserve"> prostory </w:t>
      </w:r>
      <w:r w:rsidRPr="004E36FE">
        <w:rPr>
          <w:rFonts w:ascii="Arial" w:hAnsi="Arial"/>
        </w:rPr>
        <w:t>zahrádek a předzahrádek poskytujících hostinskou činnost</w:t>
      </w:r>
      <w:r w:rsidR="00B420E9" w:rsidRPr="004E36FE">
        <w:rPr>
          <w:rFonts w:ascii="Arial" w:hAnsi="Arial"/>
        </w:rPr>
        <w:t xml:space="preserve"> po dobu provozní (otevírací)</w:t>
      </w:r>
      <w:r w:rsidRPr="004E36FE">
        <w:rPr>
          <w:rFonts w:ascii="Arial" w:hAnsi="Arial"/>
        </w:rPr>
        <w:t xml:space="preserve"> doby takových zahrádek a předzahrádek</w:t>
      </w:r>
      <w:r w:rsidR="00B420E9" w:rsidRPr="004E36FE">
        <w:rPr>
          <w:rFonts w:ascii="Arial" w:hAnsi="Arial"/>
        </w:rPr>
        <w:t>,</w:t>
      </w:r>
    </w:p>
    <w:p w14:paraId="7E76430F" w14:textId="77777777" w:rsidR="00686763" w:rsidRPr="004E36FE" w:rsidRDefault="00686763" w:rsidP="00934273">
      <w:pPr>
        <w:numPr>
          <w:ilvl w:val="1"/>
          <w:numId w:val="24"/>
        </w:numPr>
        <w:tabs>
          <w:tab w:val="clear" w:pos="1320"/>
        </w:tabs>
        <w:ind w:left="1077" w:hanging="357"/>
        <w:jc w:val="both"/>
        <w:rPr>
          <w:rFonts w:ascii="Arial" w:hAnsi="Arial"/>
        </w:rPr>
      </w:pPr>
      <w:r>
        <w:rPr>
          <w:rFonts w:ascii="Arial" w:hAnsi="Arial"/>
        </w:rPr>
        <w:t>na prostory odkládacích stolků a pultů umístěných u objektů zařízení poskytujících hostinskou činnost po dobu provozní (otevírací) doby těchto zařízení,</w:t>
      </w:r>
    </w:p>
    <w:p w14:paraId="19F792FC" w14:textId="77777777" w:rsidR="00B420E9" w:rsidRPr="004E36FE" w:rsidRDefault="00B420E9" w:rsidP="00934273">
      <w:pPr>
        <w:numPr>
          <w:ilvl w:val="1"/>
          <w:numId w:val="24"/>
        </w:numPr>
        <w:tabs>
          <w:tab w:val="clear" w:pos="1320"/>
        </w:tabs>
        <w:ind w:left="1077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 xml:space="preserve">na </w:t>
      </w:r>
      <w:r w:rsidR="004D7DCC" w:rsidRPr="004E36FE">
        <w:rPr>
          <w:rFonts w:ascii="Arial" w:hAnsi="Arial"/>
        </w:rPr>
        <w:t xml:space="preserve">oslavy Silvestra a Nového roku ve dnech </w:t>
      </w:r>
      <w:r w:rsidRPr="004E36FE">
        <w:rPr>
          <w:rFonts w:ascii="Arial" w:hAnsi="Arial"/>
        </w:rPr>
        <w:t>31. prosince a 1. ledna,</w:t>
      </w:r>
    </w:p>
    <w:p w14:paraId="49CE7CD4" w14:textId="77777777" w:rsidR="004D7DCC" w:rsidRPr="004E36FE" w:rsidRDefault="00B420E9" w:rsidP="00934273">
      <w:pPr>
        <w:numPr>
          <w:ilvl w:val="1"/>
          <w:numId w:val="24"/>
        </w:numPr>
        <w:tabs>
          <w:tab w:val="clear" w:pos="1320"/>
        </w:tabs>
        <w:ind w:left="1077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>na dobu a prostor konání veřejnosti přístupné kulturní, sportovní a jiné společenské akce, která byla pořadatelem ohlášena městskému úřadu alespoň 7 pracovních dnů před jejím konáním, přičemž nezbytnou součástí takového ohlášení je</w:t>
      </w:r>
      <w:r w:rsidR="004D7DCC" w:rsidRPr="004E36FE">
        <w:rPr>
          <w:rFonts w:ascii="Arial" w:hAnsi="Arial"/>
        </w:rPr>
        <w:t>:</w:t>
      </w:r>
    </w:p>
    <w:p w14:paraId="11979C19" w14:textId="77777777" w:rsidR="00934273" w:rsidRPr="004E36FE" w:rsidRDefault="004D7DCC" w:rsidP="00934273">
      <w:pPr>
        <w:numPr>
          <w:ilvl w:val="2"/>
          <w:numId w:val="26"/>
        </w:numPr>
        <w:tabs>
          <w:tab w:val="clear" w:pos="2340"/>
        </w:tabs>
        <w:ind w:left="1434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lastRenderedPageBreak/>
        <w:t>identifikace pořadatele, pořádající osoby (tj. osoby odpovědné za</w:t>
      </w:r>
      <w:r w:rsidR="004E36FE">
        <w:rPr>
          <w:rFonts w:ascii="Arial" w:hAnsi="Arial"/>
        </w:rPr>
        <w:t> </w:t>
      </w:r>
      <w:r w:rsidRPr="004E36FE">
        <w:rPr>
          <w:rFonts w:ascii="Arial" w:hAnsi="Arial"/>
        </w:rPr>
        <w:t>zajištění pořádku),</w:t>
      </w:r>
    </w:p>
    <w:p w14:paraId="004C1EB6" w14:textId="77777777" w:rsidR="00B420E9" w:rsidRPr="004E36FE" w:rsidRDefault="004D7DCC" w:rsidP="00934273">
      <w:pPr>
        <w:numPr>
          <w:ilvl w:val="2"/>
          <w:numId w:val="26"/>
        </w:numPr>
        <w:tabs>
          <w:tab w:val="clear" w:pos="2340"/>
        </w:tabs>
        <w:ind w:left="1434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>označení druhu akce, datum, čas (počátek a konec akce</w:t>
      </w:r>
      <w:r w:rsidR="00B420E9" w:rsidRPr="004E36FE">
        <w:rPr>
          <w:rFonts w:ascii="Arial" w:hAnsi="Arial"/>
        </w:rPr>
        <w:t>) a přesné vymezení prostoru konání takové akce.</w:t>
      </w:r>
    </w:p>
    <w:p w14:paraId="0342E55E" w14:textId="77777777" w:rsidR="00B420E9" w:rsidRPr="004E36FE" w:rsidRDefault="00B420E9" w:rsidP="00B420E9">
      <w:pPr>
        <w:numPr>
          <w:ilvl w:val="0"/>
          <w:numId w:val="24"/>
        </w:numPr>
        <w:jc w:val="both"/>
        <w:rPr>
          <w:rFonts w:ascii="Arial" w:hAnsi="Arial"/>
        </w:rPr>
      </w:pPr>
      <w:r w:rsidRPr="004E36FE">
        <w:rPr>
          <w:rFonts w:ascii="Arial" w:hAnsi="Arial"/>
        </w:rPr>
        <w:t xml:space="preserve">Městský úřad </w:t>
      </w:r>
      <w:r w:rsidR="004E36FE" w:rsidRPr="004E36FE">
        <w:rPr>
          <w:rFonts w:ascii="Arial" w:hAnsi="Arial"/>
        </w:rPr>
        <w:t xml:space="preserve">města </w:t>
      </w:r>
      <w:r w:rsidRPr="004E36FE">
        <w:rPr>
          <w:rFonts w:ascii="Arial" w:hAnsi="Arial"/>
        </w:rPr>
        <w:t>na své úřední desce vyvěšuje informaci o době a prostoru konání akce uvedené v odstavci 1 písm. c) této vyhlášky, u které byly splněny podmínky uvedené v odst. 1 písm. c).</w:t>
      </w:r>
    </w:p>
    <w:p w14:paraId="3865F1EF" w14:textId="77777777" w:rsidR="00934273" w:rsidRPr="004E36FE" w:rsidRDefault="00934273" w:rsidP="00897961">
      <w:pPr>
        <w:jc w:val="center"/>
        <w:rPr>
          <w:rFonts w:ascii="Arial" w:hAnsi="Arial"/>
          <w:b/>
        </w:rPr>
      </w:pPr>
    </w:p>
    <w:p w14:paraId="39FF3B2D" w14:textId="77777777" w:rsidR="00B420E9" w:rsidRPr="00934273" w:rsidRDefault="00B420E9" w:rsidP="00897961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Článek 5</w:t>
      </w:r>
    </w:p>
    <w:p w14:paraId="0F8DED57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Zrušovací ustanovení</w:t>
      </w:r>
    </w:p>
    <w:p w14:paraId="52D6DABA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1791ED49" w14:textId="758A83FD" w:rsidR="00897961" w:rsidRPr="00934273" w:rsidRDefault="00897961" w:rsidP="00934273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934273">
        <w:rPr>
          <w:rFonts w:ascii="Arial" w:hAnsi="Arial"/>
        </w:rPr>
        <w:t>Zru</w:t>
      </w:r>
      <w:r w:rsidR="00934273" w:rsidRPr="00934273">
        <w:rPr>
          <w:rFonts w:ascii="Arial" w:hAnsi="Arial"/>
        </w:rPr>
        <w:t xml:space="preserve">šuje se obecně závazná vyhláška </w:t>
      </w:r>
      <w:r w:rsidRPr="007D5001">
        <w:rPr>
          <w:rFonts w:ascii="Arial" w:hAnsi="Arial"/>
        </w:rPr>
        <w:t xml:space="preserve">č. </w:t>
      </w:r>
      <w:r w:rsidR="001E7654" w:rsidRPr="007D5001">
        <w:rPr>
          <w:rFonts w:ascii="Arial" w:hAnsi="Arial"/>
        </w:rPr>
        <w:t>4</w:t>
      </w:r>
      <w:r w:rsidR="00556E18" w:rsidRPr="007D5001">
        <w:rPr>
          <w:rFonts w:ascii="Arial" w:hAnsi="Arial"/>
        </w:rPr>
        <w:t>/20</w:t>
      </w:r>
      <w:r w:rsidR="001E7654" w:rsidRPr="007D5001">
        <w:rPr>
          <w:rFonts w:ascii="Arial" w:hAnsi="Arial"/>
        </w:rPr>
        <w:t>24</w:t>
      </w:r>
      <w:r w:rsidRPr="00934273">
        <w:rPr>
          <w:rFonts w:ascii="Arial" w:hAnsi="Arial"/>
        </w:rPr>
        <w:t xml:space="preserve">, </w:t>
      </w:r>
      <w:r w:rsidR="00934273" w:rsidRPr="00934273">
        <w:rPr>
          <w:rFonts w:ascii="Arial" w:hAnsi="Arial"/>
        </w:rPr>
        <w:t>o zákazu požívání alkoholických nápojů na vybraných místech ve městě</w:t>
      </w:r>
      <w:r w:rsidRPr="00934273">
        <w:rPr>
          <w:rFonts w:ascii="Arial" w:hAnsi="Arial"/>
        </w:rPr>
        <w:t xml:space="preserve">, ze dne </w:t>
      </w:r>
      <w:r w:rsidR="001E7654" w:rsidRPr="007D5001">
        <w:rPr>
          <w:rFonts w:ascii="Arial" w:hAnsi="Arial"/>
        </w:rPr>
        <w:t>16.09.2024</w:t>
      </w:r>
      <w:r w:rsidR="00556E18" w:rsidRPr="00934273">
        <w:rPr>
          <w:rFonts w:ascii="Arial" w:hAnsi="Arial"/>
        </w:rPr>
        <w:t>.</w:t>
      </w:r>
    </w:p>
    <w:p w14:paraId="5448C995" w14:textId="77777777" w:rsidR="00934273" w:rsidRDefault="00934273" w:rsidP="00897961">
      <w:pPr>
        <w:jc w:val="center"/>
        <w:rPr>
          <w:rFonts w:ascii="Arial" w:hAnsi="Arial"/>
          <w:b/>
        </w:rPr>
      </w:pPr>
    </w:p>
    <w:p w14:paraId="076A3E96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 xml:space="preserve">Článek </w:t>
      </w:r>
      <w:r w:rsidR="004D7DCC">
        <w:rPr>
          <w:rFonts w:ascii="Arial" w:hAnsi="Arial"/>
          <w:b/>
        </w:rPr>
        <w:t>6</w:t>
      </w:r>
    </w:p>
    <w:p w14:paraId="11EFB1B9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Účinnost</w:t>
      </w:r>
    </w:p>
    <w:p w14:paraId="3381C6A5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14AE89E0" w14:textId="346F4CA4" w:rsidR="00897961" w:rsidRPr="00B73379" w:rsidRDefault="00071A94" w:rsidP="00897961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071A94">
        <w:rPr>
          <w:rFonts w:ascii="Arial" w:hAnsi="Arial"/>
        </w:rPr>
        <w:t>Tato vyhláška nabývá účinnosti počátkem patnáctého dne následujícího po dni jejího vyhlášení.“</w:t>
      </w:r>
      <w:r w:rsidR="00897961" w:rsidRPr="00B73379">
        <w:rPr>
          <w:rFonts w:ascii="Arial" w:hAnsi="Arial"/>
        </w:rPr>
        <w:t>.</w:t>
      </w:r>
    </w:p>
    <w:p w14:paraId="06EC195D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2A95C719" w14:textId="77777777" w:rsidR="00897961" w:rsidRPr="009763A7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4F03DA68" w14:textId="77777777" w:rsidR="00897961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61DE96D4" w14:textId="77777777" w:rsidR="00934273" w:rsidRPr="004E36FE" w:rsidRDefault="00934273" w:rsidP="00934273">
      <w:pPr>
        <w:autoSpaceDE w:val="0"/>
        <w:autoSpaceDN w:val="0"/>
        <w:adjustRightInd w:val="0"/>
        <w:rPr>
          <w:rFonts w:ascii="Arial" w:hAnsi="Arial"/>
        </w:rPr>
      </w:pPr>
    </w:p>
    <w:p w14:paraId="334D350F" w14:textId="77777777" w:rsidR="00897961" w:rsidRPr="004E36FE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33F94576" w14:textId="77777777" w:rsidR="00897961" w:rsidRPr="004E36FE" w:rsidRDefault="00897961" w:rsidP="00934273">
      <w:pPr>
        <w:jc w:val="both"/>
        <w:rPr>
          <w:rFonts w:ascii="Arial" w:hAnsi="Arial"/>
        </w:rPr>
      </w:pPr>
    </w:p>
    <w:p w14:paraId="7CEA7E81" w14:textId="77777777" w:rsidR="00934273" w:rsidRPr="004E36FE" w:rsidRDefault="00934273" w:rsidP="00934273">
      <w:pPr>
        <w:pStyle w:val="Zkladntext"/>
        <w:spacing w:after="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34273" w:rsidRPr="004E36FE" w14:paraId="46CFBD89" w14:textId="77777777" w:rsidTr="00A831D2">
        <w:tc>
          <w:tcPr>
            <w:tcW w:w="4535" w:type="dxa"/>
            <w:shd w:val="clear" w:color="auto" w:fill="auto"/>
          </w:tcPr>
          <w:p w14:paraId="1108A591" w14:textId="49330805" w:rsidR="00C537AB" w:rsidRPr="00A831D2" w:rsidRDefault="00734253" w:rsidP="00C537A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A831D2">
              <w:rPr>
                <w:rFonts w:ascii="Arial" w:hAnsi="Arial" w:cs="Arial"/>
                <w:b/>
                <w:bCs/>
                <w:lang w:val="cs-CZ"/>
              </w:rPr>
              <w:t>Bc. Pavel Csonka</w:t>
            </w:r>
            <w:r w:rsidR="00F35B43" w:rsidRPr="00A831D2">
              <w:rPr>
                <w:rFonts w:ascii="Arial" w:hAnsi="Arial" w:cs="Arial"/>
                <w:b/>
                <w:bCs/>
                <w:lang w:val="cs-CZ"/>
              </w:rPr>
              <w:t>, v. r.</w:t>
            </w:r>
            <w:r w:rsidR="006E0C61" w:rsidRPr="00A831D2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  <w:p w14:paraId="13C45E7B" w14:textId="77777777" w:rsidR="00934273" w:rsidRPr="00A831D2" w:rsidRDefault="00734253" w:rsidP="00934273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831D2">
              <w:rPr>
                <w:rFonts w:ascii="Arial" w:hAnsi="Arial" w:cs="Arial"/>
                <w:b/>
                <w:bCs/>
                <w:lang w:val="cs-CZ"/>
              </w:rPr>
              <w:t>místo</w:t>
            </w:r>
            <w:r w:rsidR="00C537AB" w:rsidRPr="00A831D2">
              <w:rPr>
                <w:rFonts w:ascii="Arial" w:hAnsi="Arial" w:cs="Arial"/>
                <w:b/>
                <w:bCs/>
              </w:rPr>
              <w:t xml:space="preserve">starosta </w:t>
            </w:r>
          </w:p>
        </w:tc>
        <w:tc>
          <w:tcPr>
            <w:tcW w:w="4535" w:type="dxa"/>
            <w:shd w:val="clear" w:color="auto" w:fill="auto"/>
          </w:tcPr>
          <w:p w14:paraId="6F694E00" w14:textId="44409A59" w:rsidR="00C537AB" w:rsidRPr="00A831D2" w:rsidRDefault="00C537AB" w:rsidP="00C537A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A831D2">
              <w:rPr>
                <w:rFonts w:ascii="Arial" w:hAnsi="Arial" w:cs="Arial"/>
                <w:b/>
                <w:bCs/>
              </w:rPr>
              <w:t xml:space="preserve">Mgr. </w:t>
            </w:r>
            <w:r w:rsidR="00734253" w:rsidRPr="00A831D2">
              <w:rPr>
                <w:rFonts w:ascii="Arial" w:hAnsi="Arial" w:cs="Arial"/>
                <w:b/>
                <w:bCs/>
                <w:lang w:val="cs-CZ"/>
              </w:rPr>
              <w:t>et Bc. Milan Rychtařík</w:t>
            </w:r>
            <w:r w:rsidR="00F35B43" w:rsidRPr="00A831D2">
              <w:rPr>
                <w:rFonts w:ascii="Arial" w:hAnsi="Arial" w:cs="Arial"/>
                <w:b/>
                <w:bCs/>
                <w:lang w:val="cs-CZ"/>
              </w:rPr>
              <w:t>, v. r.</w:t>
            </w:r>
            <w:r w:rsidR="006E0C61" w:rsidRPr="00A831D2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  <w:p w14:paraId="35E2547B" w14:textId="0FBCE6E6" w:rsidR="00934273" w:rsidRPr="00A831D2" w:rsidRDefault="004A105D" w:rsidP="00C537A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A831D2">
              <w:rPr>
                <w:rFonts w:ascii="Arial" w:hAnsi="Arial" w:cs="Arial"/>
                <w:b/>
                <w:bCs/>
                <w:lang w:val="cs-CZ"/>
              </w:rPr>
              <w:t>s</w:t>
            </w:r>
            <w:proofErr w:type="spellStart"/>
            <w:r w:rsidR="00C537AB" w:rsidRPr="00A831D2">
              <w:rPr>
                <w:rFonts w:ascii="Arial" w:hAnsi="Arial" w:cs="Arial"/>
                <w:b/>
                <w:bCs/>
              </w:rPr>
              <w:t>tarosta</w:t>
            </w:r>
            <w:proofErr w:type="spellEnd"/>
            <w:r w:rsidRPr="00A831D2">
              <w:rPr>
                <w:rFonts w:ascii="Arial" w:hAnsi="Arial" w:cs="Arial"/>
                <w:b/>
                <w:bCs/>
                <w:lang w:val="cs-CZ"/>
              </w:rPr>
              <w:t xml:space="preserve"> města</w:t>
            </w:r>
          </w:p>
        </w:tc>
      </w:tr>
    </w:tbl>
    <w:p w14:paraId="2AA71C38" w14:textId="77777777" w:rsidR="00934273" w:rsidRPr="004E36FE" w:rsidRDefault="00934273" w:rsidP="00934273">
      <w:pPr>
        <w:rPr>
          <w:rFonts w:ascii="Arial" w:hAnsi="Arial"/>
        </w:rPr>
      </w:pPr>
    </w:p>
    <w:p w14:paraId="67F255F3" w14:textId="77777777" w:rsidR="00897961" w:rsidRPr="004E36FE" w:rsidRDefault="00897961" w:rsidP="00934273">
      <w:pPr>
        <w:rPr>
          <w:rFonts w:ascii="Arial" w:hAnsi="Arial"/>
        </w:rPr>
      </w:pPr>
    </w:p>
    <w:p w14:paraId="56D841AA" w14:textId="77777777" w:rsidR="00897961" w:rsidRPr="004E36FE" w:rsidRDefault="00897961" w:rsidP="00934273">
      <w:pPr>
        <w:rPr>
          <w:rFonts w:ascii="Arial" w:hAnsi="Arial"/>
        </w:rPr>
      </w:pPr>
    </w:p>
    <w:p w14:paraId="415BF04C" w14:textId="77777777" w:rsidR="00897961" w:rsidRPr="009763A7" w:rsidRDefault="00897961" w:rsidP="00934273">
      <w:pPr>
        <w:rPr>
          <w:rFonts w:ascii="Arial" w:hAnsi="Arial"/>
        </w:rPr>
      </w:pPr>
    </w:p>
    <w:p w14:paraId="7F1E6FC5" w14:textId="77777777" w:rsidR="00897961" w:rsidRPr="009763A7" w:rsidRDefault="00897961" w:rsidP="00934273">
      <w:pPr>
        <w:rPr>
          <w:rFonts w:ascii="Arial" w:hAnsi="Arial"/>
        </w:rPr>
      </w:pPr>
    </w:p>
    <w:p w14:paraId="4DB2C271" w14:textId="77777777" w:rsidR="00897961" w:rsidRPr="009763A7" w:rsidRDefault="00897961" w:rsidP="00897961">
      <w:pPr>
        <w:rPr>
          <w:rFonts w:ascii="Arial" w:hAnsi="Arial"/>
        </w:rPr>
      </w:pPr>
    </w:p>
    <w:p w14:paraId="5DDA35DA" w14:textId="77777777" w:rsidR="00897961" w:rsidRDefault="00897961" w:rsidP="00897961">
      <w:pPr>
        <w:rPr>
          <w:rFonts w:ascii="Arial" w:hAnsi="Arial"/>
        </w:rPr>
      </w:pPr>
    </w:p>
    <w:p w14:paraId="1750CD01" w14:textId="77777777" w:rsidR="00897961" w:rsidRDefault="00897961" w:rsidP="00897961">
      <w:pPr>
        <w:rPr>
          <w:rFonts w:ascii="Arial" w:hAnsi="Arial"/>
        </w:rPr>
      </w:pPr>
    </w:p>
    <w:p w14:paraId="11D56CEB" w14:textId="77777777" w:rsidR="00897961" w:rsidRPr="009763A7" w:rsidRDefault="00897961" w:rsidP="00897961">
      <w:pPr>
        <w:rPr>
          <w:rFonts w:ascii="Arial" w:hAnsi="Arial"/>
        </w:rPr>
      </w:pPr>
    </w:p>
    <w:p w14:paraId="43C026C6" w14:textId="77777777" w:rsidR="00897961" w:rsidRDefault="00897961" w:rsidP="00897961">
      <w:pPr>
        <w:rPr>
          <w:rFonts w:ascii="Arial" w:hAnsi="Arial"/>
        </w:rPr>
      </w:pPr>
    </w:p>
    <w:p w14:paraId="3D9C44A2" w14:textId="77777777" w:rsidR="0006768C" w:rsidRDefault="0006768C" w:rsidP="00897961">
      <w:pPr>
        <w:rPr>
          <w:rFonts w:ascii="Arial" w:hAnsi="Arial"/>
        </w:rPr>
      </w:pPr>
    </w:p>
    <w:p w14:paraId="2F01D85D" w14:textId="77777777" w:rsidR="0006768C" w:rsidRDefault="0006768C" w:rsidP="00897961">
      <w:pPr>
        <w:rPr>
          <w:rFonts w:ascii="Arial" w:hAnsi="Arial"/>
        </w:rPr>
      </w:pPr>
    </w:p>
    <w:p w14:paraId="74D635A2" w14:textId="77777777" w:rsidR="0006768C" w:rsidRDefault="0006768C" w:rsidP="00897961">
      <w:pPr>
        <w:rPr>
          <w:rFonts w:ascii="Arial" w:hAnsi="Arial"/>
        </w:rPr>
      </w:pPr>
    </w:p>
    <w:p w14:paraId="58D47D7D" w14:textId="77777777" w:rsidR="0006768C" w:rsidRDefault="0006768C" w:rsidP="00897961">
      <w:pPr>
        <w:rPr>
          <w:rFonts w:ascii="Arial" w:hAnsi="Arial"/>
        </w:rPr>
      </w:pPr>
    </w:p>
    <w:p w14:paraId="6ADF0524" w14:textId="77777777" w:rsidR="0006768C" w:rsidRDefault="0006768C" w:rsidP="00897961">
      <w:pPr>
        <w:rPr>
          <w:rFonts w:ascii="Arial" w:hAnsi="Arial"/>
        </w:rPr>
      </w:pPr>
    </w:p>
    <w:p w14:paraId="08D52307" w14:textId="77777777" w:rsidR="0006768C" w:rsidRDefault="0006768C" w:rsidP="00897961">
      <w:pPr>
        <w:rPr>
          <w:rFonts w:ascii="Arial" w:hAnsi="Arial"/>
        </w:rPr>
      </w:pPr>
    </w:p>
    <w:p w14:paraId="73AD7B36" w14:textId="77777777" w:rsidR="0006768C" w:rsidRDefault="0006768C" w:rsidP="00897961">
      <w:pPr>
        <w:rPr>
          <w:rFonts w:ascii="Arial" w:hAnsi="Arial"/>
        </w:rPr>
      </w:pPr>
    </w:p>
    <w:p w14:paraId="615CC53F" w14:textId="77777777" w:rsidR="0006768C" w:rsidRDefault="0006768C" w:rsidP="00897961">
      <w:pPr>
        <w:rPr>
          <w:rFonts w:ascii="Arial" w:hAnsi="Arial"/>
        </w:rPr>
      </w:pPr>
    </w:p>
    <w:p w14:paraId="3F07DAD4" w14:textId="77777777" w:rsidR="0006768C" w:rsidRPr="004E36FE" w:rsidRDefault="0006768C" w:rsidP="00897961">
      <w:pPr>
        <w:rPr>
          <w:rFonts w:ascii="Arial" w:hAnsi="Arial"/>
        </w:rPr>
      </w:pPr>
    </w:p>
    <w:p w14:paraId="2B62C1CC" w14:textId="77777777" w:rsidR="00934273" w:rsidRPr="004E36FE" w:rsidRDefault="00934273" w:rsidP="00934273">
      <w:pPr>
        <w:rPr>
          <w:rFonts w:ascii="Arial" w:hAnsi="Arial"/>
        </w:rPr>
      </w:pPr>
    </w:p>
    <w:p w14:paraId="06B16D3B" w14:textId="18835537" w:rsidR="00F529AB" w:rsidRPr="0006768C" w:rsidRDefault="00934273" w:rsidP="00F529AB">
      <w:pPr>
        <w:jc w:val="both"/>
        <w:rPr>
          <w:rFonts w:ascii="Arial" w:hAnsi="Arial"/>
          <w:b/>
        </w:rPr>
      </w:pPr>
      <w:r w:rsidRPr="004E36FE">
        <w:rPr>
          <w:rFonts w:ascii="Arial" w:hAnsi="Arial"/>
          <w:b/>
        </w:rPr>
        <w:br w:type="page"/>
      </w:r>
      <w:r w:rsidR="00897961" w:rsidRPr="0006768C">
        <w:rPr>
          <w:rFonts w:ascii="Arial" w:hAnsi="Arial"/>
          <w:b/>
        </w:rPr>
        <w:lastRenderedPageBreak/>
        <w:t xml:space="preserve">Příloha </w:t>
      </w:r>
      <w:r w:rsidR="0006768C">
        <w:rPr>
          <w:rFonts w:ascii="Arial" w:hAnsi="Arial"/>
          <w:b/>
        </w:rPr>
        <w:t xml:space="preserve">č. 1 </w:t>
      </w:r>
      <w:r w:rsidR="006850CF">
        <w:rPr>
          <w:rFonts w:ascii="Arial" w:hAnsi="Arial"/>
          <w:b/>
        </w:rPr>
        <w:t xml:space="preserve">obecně závazné vyhlášky </w:t>
      </w:r>
      <w:r w:rsidR="00897961" w:rsidRPr="0006768C">
        <w:rPr>
          <w:rFonts w:ascii="Arial" w:hAnsi="Arial"/>
          <w:b/>
        </w:rPr>
        <w:t xml:space="preserve">o zákazu požívání alkoholických nápojů na </w:t>
      </w:r>
      <w:r w:rsidR="0006768C">
        <w:rPr>
          <w:rFonts w:ascii="Arial" w:hAnsi="Arial"/>
          <w:b/>
        </w:rPr>
        <w:t>vybraných místech ve městě</w:t>
      </w:r>
    </w:p>
    <w:p w14:paraId="5FB813CC" w14:textId="77777777" w:rsidR="00F529AB" w:rsidRDefault="00F529AB" w:rsidP="00F529AB">
      <w:pPr>
        <w:jc w:val="both"/>
        <w:rPr>
          <w:rFonts w:ascii="Arial" w:hAnsi="Arial"/>
        </w:rPr>
      </w:pPr>
    </w:p>
    <w:p w14:paraId="33DC6F1F" w14:textId="77777777" w:rsidR="0006768C" w:rsidRPr="0006768C" w:rsidRDefault="0006768C" w:rsidP="00F529AB">
      <w:pPr>
        <w:jc w:val="both"/>
        <w:rPr>
          <w:rFonts w:ascii="Arial" w:hAnsi="Arial"/>
          <w:b/>
          <w:u w:val="single"/>
        </w:rPr>
      </w:pPr>
      <w:r w:rsidRPr="0006768C">
        <w:rPr>
          <w:rFonts w:ascii="Arial" w:hAnsi="Arial"/>
          <w:b/>
          <w:u w:val="single"/>
        </w:rPr>
        <w:t>Vymezení míst podle čl. 3 písm. a) vyhlášky:</w:t>
      </w:r>
    </w:p>
    <w:p w14:paraId="2A9FD553" w14:textId="77777777" w:rsidR="0006768C" w:rsidRPr="00897961" w:rsidRDefault="0006768C" w:rsidP="00F529AB">
      <w:pPr>
        <w:jc w:val="both"/>
        <w:rPr>
          <w:rFonts w:ascii="Arial" w:hAnsi="Arial"/>
        </w:rPr>
      </w:pPr>
    </w:p>
    <w:p w14:paraId="50C79B8E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>Veřejné prostranství – náměst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í Benedikta </w:t>
      </w:r>
      <w:proofErr w:type="spellStart"/>
      <w:r w:rsidR="00454AE4">
        <w:rPr>
          <w:rFonts w:ascii="Arial" w:hAnsi="Arial"/>
          <w:b/>
          <w:color w:val="000000"/>
          <w:sz w:val="22"/>
          <w:szCs w:val="22"/>
        </w:rPr>
        <w:t>Rejta</w:t>
      </w:r>
      <w:proofErr w:type="spellEnd"/>
    </w:p>
    <w:p w14:paraId="14A77E97" w14:textId="77777777" w:rsidR="00F53B81" w:rsidRDefault="00F53B81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8B01ED3" w14:textId="631D0547" w:rsidR="00454AE4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5F621D95" wp14:editId="522EA92D">
            <wp:extent cx="4953000" cy="3476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B78CB" w14:textId="77777777" w:rsidR="00B43C5A" w:rsidRPr="00202078" w:rsidRDefault="00B43C5A" w:rsidP="00454AE4">
      <w:pPr>
        <w:ind w:left="360"/>
        <w:jc w:val="center"/>
      </w:pPr>
    </w:p>
    <w:p w14:paraId="4275CC34" w14:textId="77777777" w:rsidR="00454AE4" w:rsidRPr="005D3621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C27B32B" w14:textId="77777777" w:rsidR="00F53B81" w:rsidRDefault="00F53B81" w:rsidP="00B43C5A">
      <w:pPr>
        <w:numPr>
          <w:ilvl w:val="0"/>
          <w:numId w:val="3"/>
        </w:numPr>
        <w:tabs>
          <w:tab w:val="clear" w:pos="1065"/>
        </w:tabs>
        <w:ind w:left="72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 xml:space="preserve">Veřejné prostranství </w:t>
      </w:r>
      <w:r w:rsidR="00202078">
        <w:rPr>
          <w:rFonts w:ascii="Arial" w:hAnsi="Arial"/>
          <w:b/>
          <w:color w:val="000000"/>
          <w:sz w:val="22"/>
          <w:szCs w:val="22"/>
        </w:rPr>
        <w:t>–</w:t>
      </w:r>
      <w:r w:rsidRPr="005D3621">
        <w:rPr>
          <w:rFonts w:ascii="Arial" w:hAnsi="Arial"/>
          <w:b/>
          <w:color w:val="000000"/>
          <w:sz w:val="22"/>
          <w:szCs w:val="22"/>
        </w:rPr>
        <w:t xml:space="preserve"> </w:t>
      </w:r>
      <w:r w:rsidR="00202078">
        <w:rPr>
          <w:rFonts w:ascii="Arial" w:hAnsi="Arial"/>
          <w:b/>
          <w:color w:val="000000"/>
          <w:sz w:val="22"/>
          <w:szCs w:val="22"/>
        </w:rPr>
        <w:t xml:space="preserve">Mírové náměstí včetně </w:t>
      </w:r>
      <w:r w:rsidRPr="005D3621">
        <w:rPr>
          <w:rFonts w:ascii="Arial" w:hAnsi="Arial"/>
          <w:b/>
          <w:color w:val="000000"/>
          <w:sz w:val="22"/>
          <w:szCs w:val="22"/>
        </w:rPr>
        <w:t>parčík</w:t>
      </w:r>
      <w:r w:rsidR="00202078">
        <w:rPr>
          <w:rFonts w:ascii="Arial" w:hAnsi="Arial"/>
          <w:b/>
          <w:color w:val="000000"/>
          <w:sz w:val="22"/>
          <w:szCs w:val="22"/>
        </w:rPr>
        <w:t>u</w:t>
      </w:r>
      <w:r w:rsidRPr="005D3621">
        <w:rPr>
          <w:rFonts w:ascii="Arial" w:hAnsi="Arial"/>
          <w:b/>
          <w:color w:val="000000"/>
          <w:sz w:val="22"/>
          <w:szCs w:val="22"/>
        </w:rPr>
        <w:t xml:space="preserve"> vedle historické budovy radni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ce Mírové nám. 35 </w:t>
      </w:r>
    </w:p>
    <w:p w14:paraId="5A114F03" w14:textId="77777777" w:rsidR="00454AE4" w:rsidRPr="005D3621" w:rsidRDefault="00454AE4" w:rsidP="00202078">
      <w:pPr>
        <w:rPr>
          <w:rFonts w:ascii="Arial" w:hAnsi="Arial"/>
          <w:color w:val="000000"/>
          <w:sz w:val="22"/>
          <w:szCs w:val="22"/>
        </w:rPr>
      </w:pPr>
    </w:p>
    <w:p w14:paraId="6511107C" w14:textId="59EE5150" w:rsidR="00F53B81" w:rsidRPr="005D3621" w:rsidRDefault="00071A94" w:rsidP="00202078">
      <w:pPr>
        <w:jc w:val="center"/>
        <w:rPr>
          <w:rFonts w:ascii="Arial" w:hAnsi="Arial"/>
          <w:color w:val="000000"/>
          <w:sz w:val="22"/>
          <w:szCs w:val="22"/>
        </w:rPr>
      </w:pPr>
      <w:r w:rsidRPr="00202078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5215BE4F" wp14:editId="777B8D72">
            <wp:extent cx="4810125" cy="3390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CC3">
        <w:rPr>
          <w:rFonts w:ascii="Arial" w:hAnsi="Arial"/>
          <w:color w:val="000000"/>
          <w:sz w:val="22"/>
          <w:szCs w:val="22"/>
        </w:rPr>
        <w:br w:type="page"/>
      </w:r>
    </w:p>
    <w:p w14:paraId="5AB2628D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 xml:space="preserve">Veřejné prostranství – 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autobusové nádraží </w:t>
      </w:r>
    </w:p>
    <w:p w14:paraId="087B9E95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097F6810" w14:textId="77777777" w:rsidR="00F53B81" w:rsidRDefault="00F53B81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7C7EE8C" w14:textId="282A23D6" w:rsidR="00454AE4" w:rsidRPr="00202078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2732CD18" wp14:editId="56E19BFD">
            <wp:extent cx="4191000" cy="48006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76EAA" w14:textId="77777777" w:rsidR="00454AE4" w:rsidRDefault="00454AE4" w:rsidP="00F53B81">
      <w:pPr>
        <w:ind w:left="360"/>
        <w:jc w:val="both"/>
      </w:pPr>
    </w:p>
    <w:p w14:paraId="39FD48B3" w14:textId="77777777" w:rsidR="00454AE4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4DAC5C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7E35451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7267129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68CFDB2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91850C7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4DF8656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E3152E2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5456013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18386A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DD28984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0F271A9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FFF18AB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8621B6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6C242F7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58FE3F0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C28185F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93BD87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7EC32E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B69DAC7" w14:textId="6200CA83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365DF60" w14:textId="77777777" w:rsidR="00BB6626" w:rsidRDefault="00BB6626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6FADEBB" w14:textId="77777777" w:rsidR="00202078" w:rsidRPr="005D3621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13F8EFD" w14:textId="77777777" w:rsidR="00F53B81" w:rsidRDefault="00F53B81" w:rsidP="00202078">
      <w:pPr>
        <w:numPr>
          <w:ilvl w:val="0"/>
          <w:numId w:val="3"/>
        </w:numPr>
        <w:tabs>
          <w:tab w:val="clear" w:pos="1065"/>
        </w:tabs>
        <w:ind w:left="714" w:hanging="357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>Veřejné prostranství – oko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lí okresního soudu </w:t>
      </w:r>
    </w:p>
    <w:p w14:paraId="0E5D5EB3" w14:textId="77777777" w:rsidR="00202078" w:rsidRPr="00202078" w:rsidRDefault="00202078" w:rsidP="00202078">
      <w:pPr>
        <w:ind w:left="357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2F06A3E3" w14:textId="63AF6227" w:rsidR="00454AE4" w:rsidRPr="00202078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62F2D6E0" wp14:editId="2E8C9EA8">
            <wp:extent cx="4552950" cy="33909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A1169" w14:textId="77777777" w:rsidR="00454AE4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F0AA9BB" w14:textId="77777777" w:rsidR="00454AE4" w:rsidRPr="005D3621" w:rsidRDefault="00454AE4" w:rsidP="00202078">
      <w:pPr>
        <w:jc w:val="both"/>
        <w:rPr>
          <w:rFonts w:ascii="Arial" w:hAnsi="Arial"/>
          <w:color w:val="000000"/>
          <w:sz w:val="22"/>
          <w:szCs w:val="22"/>
        </w:rPr>
      </w:pPr>
    </w:p>
    <w:p w14:paraId="371E5ACD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 xml:space="preserve">Veřejné prostranství – nám. </w:t>
      </w:r>
      <w:proofErr w:type="spellStart"/>
      <w:r w:rsidRPr="005D3621">
        <w:rPr>
          <w:rFonts w:ascii="Arial" w:hAnsi="Arial"/>
          <w:b/>
          <w:color w:val="000000"/>
          <w:sz w:val="22"/>
          <w:szCs w:val="22"/>
        </w:rPr>
        <w:t>Z</w:t>
      </w:r>
      <w:r w:rsidR="00BC7CC3">
        <w:rPr>
          <w:rFonts w:ascii="Arial" w:hAnsi="Arial"/>
          <w:b/>
          <w:color w:val="000000"/>
          <w:sz w:val="22"/>
          <w:szCs w:val="22"/>
        </w:rPr>
        <w:t>schopau</w:t>
      </w:r>
      <w:proofErr w:type="spellEnd"/>
    </w:p>
    <w:p w14:paraId="228E4B95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47F65631" w14:textId="77777777" w:rsidR="00E0368F" w:rsidRPr="005D3621" w:rsidRDefault="00E0368F" w:rsidP="00E0368F">
      <w:pPr>
        <w:jc w:val="both"/>
        <w:rPr>
          <w:rFonts w:ascii="Arial" w:hAnsi="Arial"/>
          <w:color w:val="000000"/>
          <w:sz w:val="22"/>
          <w:szCs w:val="22"/>
        </w:rPr>
      </w:pPr>
    </w:p>
    <w:p w14:paraId="50555F14" w14:textId="75B436AF" w:rsidR="005D3621" w:rsidRPr="00202078" w:rsidRDefault="00071A94" w:rsidP="00E0368F">
      <w:pPr>
        <w:ind w:left="360"/>
        <w:jc w:val="center"/>
        <w:rPr>
          <w:rFonts w:ascii="Arial" w:hAnsi="Arial"/>
          <w:color w:val="000000"/>
          <w:sz w:val="22"/>
          <w:szCs w:val="22"/>
        </w:rPr>
      </w:pPr>
      <w:r w:rsidRPr="00202078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192A4251" wp14:editId="184A4E8D">
            <wp:extent cx="5514975" cy="37528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74D4" w14:textId="77777777" w:rsidR="00454AE4" w:rsidRDefault="00454AE4" w:rsidP="00454AE4">
      <w:pPr>
        <w:ind w:left="360"/>
        <w:jc w:val="center"/>
      </w:pPr>
    </w:p>
    <w:p w14:paraId="48E7DECD" w14:textId="77777777" w:rsidR="00454AE4" w:rsidRDefault="00454AE4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25B4CFF" w14:textId="77777777" w:rsidR="00202078" w:rsidRDefault="00202078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3A5830B" w14:textId="77777777" w:rsidR="00454AE4" w:rsidRPr="005D3621" w:rsidRDefault="00454AE4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FA0FD82" w14:textId="77777777" w:rsidR="005D3621" w:rsidRDefault="005D362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>Veřejné pros</w:t>
      </w:r>
      <w:r w:rsidR="00566381">
        <w:rPr>
          <w:rFonts w:ascii="Arial" w:hAnsi="Arial"/>
          <w:b/>
          <w:color w:val="000000"/>
          <w:sz w:val="22"/>
          <w:szCs w:val="22"/>
        </w:rPr>
        <w:t xml:space="preserve">tranství – </w:t>
      </w:r>
      <w:proofErr w:type="spellStart"/>
      <w:r w:rsidR="00566381">
        <w:rPr>
          <w:rFonts w:ascii="Arial" w:hAnsi="Arial"/>
          <w:b/>
          <w:color w:val="000000"/>
          <w:sz w:val="22"/>
          <w:szCs w:val="22"/>
        </w:rPr>
        <w:t>Ryneček</w:t>
      </w:r>
      <w:proofErr w:type="spellEnd"/>
      <w:r w:rsidR="00566381">
        <w:rPr>
          <w:rFonts w:ascii="Arial" w:hAnsi="Arial"/>
          <w:b/>
          <w:color w:val="000000"/>
          <w:sz w:val="22"/>
          <w:szCs w:val="22"/>
        </w:rPr>
        <w:t xml:space="preserve"> </w:t>
      </w:r>
    </w:p>
    <w:p w14:paraId="5E2A641E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1B4FC637" w14:textId="77777777" w:rsidR="0058724B" w:rsidRDefault="0058724B" w:rsidP="0058724B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E73F45C" w14:textId="5DC35DBE" w:rsidR="0058724B" w:rsidRPr="00B43C5A" w:rsidRDefault="00071A94" w:rsidP="0058724B">
      <w:pPr>
        <w:ind w:left="360"/>
        <w:jc w:val="center"/>
      </w:pPr>
      <w:r w:rsidRPr="00B43C5A">
        <w:rPr>
          <w:noProof/>
        </w:rPr>
        <w:drawing>
          <wp:inline distT="0" distB="0" distL="0" distR="0" wp14:anchorId="053EE955" wp14:editId="7ED21D84">
            <wp:extent cx="4914900" cy="3390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25919" w14:textId="77777777" w:rsidR="0058724B" w:rsidRDefault="0058724B" w:rsidP="0058724B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AD0C83C" w14:textId="77777777" w:rsidR="00B53371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769E6974" w14:textId="77777777" w:rsidR="00B53371" w:rsidRPr="007031BF" w:rsidRDefault="00B53371" w:rsidP="00BC7CC3">
      <w:pPr>
        <w:numPr>
          <w:ilvl w:val="0"/>
          <w:numId w:val="17"/>
        </w:numPr>
        <w:tabs>
          <w:tab w:val="clear" w:pos="1068"/>
        </w:tabs>
        <w:ind w:left="1077" w:hanging="720"/>
        <w:jc w:val="both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Veřejné prostranství – Tyršov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o náměstí a okolí  </w:t>
      </w:r>
    </w:p>
    <w:p w14:paraId="3640882B" w14:textId="77777777" w:rsidR="00B53371" w:rsidRPr="007031BF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64B4AB5E" w14:textId="77777777" w:rsidR="00B53371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021F1583" w14:textId="3665B36F" w:rsidR="0058724B" w:rsidRDefault="00071A94" w:rsidP="0058724B">
      <w:pPr>
        <w:jc w:val="center"/>
        <w:rPr>
          <w:rFonts w:ascii="Arial" w:hAnsi="Arial"/>
          <w:color w:val="000000"/>
          <w:sz w:val="22"/>
          <w:szCs w:val="22"/>
        </w:rPr>
      </w:pPr>
      <w:r w:rsidRPr="00B43C5A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598A156E" wp14:editId="1D85F070">
            <wp:extent cx="4391025" cy="30861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8E654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07F91703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79F48742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34F5DF85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578CC490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4E5D9A95" w14:textId="77777777" w:rsidR="00B43C5A" w:rsidRP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780030E6" w14:textId="77777777" w:rsidR="0058724B" w:rsidRDefault="0058724B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3A60E18A" w14:textId="77777777" w:rsidR="00B53371" w:rsidRPr="00D777D0" w:rsidRDefault="00B53371" w:rsidP="00BC7CC3">
      <w:pPr>
        <w:numPr>
          <w:ilvl w:val="0"/>
          <w:numId w:val="17"/>
        </w:numPr>
        <w:tabs>
          <w:tab w:val="clear" w:pos="1068"/>
        </w:tabs>
        <w:ind w:left="1066" w:hanging="709"/>
        <w:jc w:val="both"/>
        <w:rPr>
          <w:rFonts w:ascii="Arial" w:hAnsi="Arial"/>
          <w:b/>
          <w:color w:val="000000"/>
          <w:sz w:val="22"/>
          <w:szCs w:val="22"/>
        </w:rPr>
      </w:pPr>
      <w:r w:rsidRPr="00D777D0">
        <w:rPr>
          <w:rFonts w:ascii="Arial" w:hAnsi="Arial"/>
          <w:b/>
          <w:color w:val="000000"/>
          <w:sz w:val="22"/>
          <w:szCs w:val="22"/>
        </w:rPr>
        <w:lastRenderedPageBreak/>
        <w:t>Veřejné prostra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nství – Náměstíčko </w:t>
      </w:r>
    </w:p>
    <w:p w14:paraId="31B939E2" w14:textId="77777777" w:rsidR="00B53371" w:rsidRDefault="00B53371" w:rsidP="00B5337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9EE6945" w14:textId="77777777" w:rsidR="00094D4A" w:rsidRDefault="00094D4A" w:rsidP="0048074F">
      <w:pPr>
        <w:jc w:val="both"/>
        <w:rPr>
          <w:rFonts w:ascii="Arial" w:hAnsi="Arial"/>
          <w:color w:val="000000"/>
          <w:sz w:val="22"/>
          <w:szCs w:val="22"/>
        </w:rPr>
      </w:pPr>
    </w:p>
    <w:p w14:paraId="3A49518F" w14:textId="516F44B4" w:rsidR="0058724B" w:rsidRPr="00B43C5A" w:rsidRDefault="00071A94" w:rsidP="0058724B">
      <w:pPr>
        <w:jc w:val="center"/>
      </w:pPr>
      <w:r w:rsidRPr="00B43C5A">
        <w:rPr>
          <w:noProof/>
        </w:rPr>
        <w:drawing>
          <wp:inline distT="0" distB="0" distL="0" distR="0" wp14:anchorId="2164F59A" wp14:editId="42B268E7">
            <wp:extent cx="5353050" cy="3390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BE75" w14:textId="77777777" w:rsidR="0058724B" w:rsidRDefault="0058724B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61F94A5F" w14:textId="77777777" w:rsidR="0058724B" w:rsidRDefault="0058724B" w:rsidP="0048074F">
      <w:pPr>
        <w:jc w:val="both"/>
        <w:rPr>
          <w:rFonts w:ascii="Arial" w:hAnsi="Arial"/>
          <w:color w:val="000000"/>
          <w:sz w:val="22"/>
          <w:szCs w:val="22"/>
        </w:rPr>
      </w:pPr>
    </w:p>
    <w:p w14:paraId="33A6FD5F" w14:textId="77777777" w:rsidR="00094D4A" w:rsidRPr="000377E3" w:rsidRDefault="00094D4A" w:rsidP="00BC7CC3">
      <w:pPr>
        <w:numPr>
          <w:ilvl w:val="0"/>
          <w:numId w:val="16"/>
        </w:numPr>
        <w:tabs>
          <w:tab w:val="clear" w:pos="1068"/>
        </w:tabs>
        <w:ind w:left="1066" w:hanging="709"/>
        <w:jc w:val="both"/>
        <w:rPr>
          <w:rFonts w:ascii="Arial" w:hAnsi="Arial"/>
          <w:b/>
          <w:color w:val="000000"/>
          <w:sz w:val="22"/>
          <w:szCs w:val="22"/>
        </w:rPr>
      </w:pPr>
      <w:r w:rsidRPr="000377E3">
        <w:rPr>
          <w:rFonts w:ascii="Arial" w:hAnsi="Arial"/>
          <w:b/>
          <w:color w:val="000000"/>
          <w:sz w:val="22"/>
          <w:szCs w:val="22"/>
        </w:rPr>
        <w:t>Veřejné prostranst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ví – Husova ulice </w:t>
      </w:r>
      <w:r w:rsidR="00B43C5A">
        <w:rPr>
          <w:rFonts w:ascii="Arial" w:hAnsi="Arial"/>
          <w:b/>
          <w:color w:val="000000"/>
          <w:sz w:val="22"/>
          <w:szCs w:val="22"/>
        </w:rPr>
        <w:t>včetně parčíku před vlakovým nádražím</w:t>
      </w:r>
    </w:p>
    <w:p w14:paraId="2852FDB4" w14:textId="77777777" w:rsidR="00094D4A" w:rsidRPr="000377E3" w:rsidRDefault="00094D4A" w:rsidP="00094D4A">
      <w:pPr>
        <w:jc w:val="both"/>
        <w:rPr>
          <w:rFonts w:ascii="Arial" w:hAnsi="Arial"/>
          <w:color w:val="000000"/>
          <w:sz w:val="22"/>
          <w:szCs w:val="22"/>
        </w:rPr>
      </w:pPr>
    </w:p>
    <w:p w14:paraId="12DBB437" w14:textId="77777777" w:rsidR="00F53B81" w:rsidRDefault="00F53B81" w:rsidP="00F53B81"/>
    <w:p w14:paraId="119D62F2" w14:textId="3EE89841" w:rsidR="00F53B81" w:rsidRPr="00B43C5A" w:rsidRDefault="00071A94" w:rsidP="00734253">
      <w:pPr>
        <w:ind w:left="-142" w:hanging="284"/>
        <w:jc w:val="center"/>
        <w:rPr>
          <w:color w:val="000000"/>
        </w:rPr>
      </w:pPr>
      <w:r w:rsidRPr="00B43C5A">
        <w:rPr>
          <w:noProof/>
          <w:color w:val="000000"/>
        </w:rPr>
        <w:drawing>
          <wp:inline distT="0" distB="0" distL="0" distR="0" wp14:anchorId="392EEA37" wp14:editId="6A9706B1">
            <wp:extent cx="6638925" cy="33432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9A3E5" w14:textId="77777777" w:rsidR="005D3621" w:rsidRDefault="005D3621" w:rsidP="00F53B81">
      <w:pPr>
        <w:jc w:val="both"/>
        <w:rPr>
          <w:b/>
          <w:color w:val="000000"/>
        </w:rPr>
      </w:pPr>
    </w:p>
    <w:p w14:paraId="67417B0E" w14:textId="77777777" w:rsidR="00B43C5A" w:rsidRDefault="00B43C5A" w:rsidP="00F53B81">
      <w:pPr>
        <w:jc w:val="both"/>
        <w:rPr>
          <w:b/>
          <w:color w:val="000000"/>
        </w:rPr>
      </w:pPr>
    </w:p>
    <w:p w14:paraId="561AB362" w14:textId="77777777" w:rsidR="00B43C5A" w:rsidRDefault="00B43C5A" w:rsidP="00F53B81">
      <w:pPr>
        <w:jc w:val="both"/>
        <w:rPr>
          <w:b/>
          <w:color w:val="000000"/>
        </w:rPr>
      </w:pPr>
    </w:p>
    <w:p w14:paraId="596094A3" w14:textId="77777777" w:rsidR="00B43C5A" w:rsidRDefault="00B43C5A" w:rsidP="00F53B81">
      <w:pPr>
        <w:jc w:val="both"/>
        <w:rPr>
          <w:b/>
          <w:color w:val="000000"/>
        </w:rPr>
      </w:pPr>
    </w:p>
    <w:p w14:paraId="6933097A" w14:textId="77777777" w:rsidR="000C34F3" w:rsidRDefault="000C34F3" w:rsidP="00F53B81">
      <w:pPr>
        <w:jc w:val="both"/>
        <w:rPr>
          <w:b/>
          <w:color w:val="000000"/>
        </w:rPr>
      </w:pPr>
    </w:p>
    <w:p w14:paraId="65FF8C79" w14:textId="77777777" w:rsidR="00094D4A" w:rsidRPr="00934273" w:rsidRDefault="004A07B7" w:rsidP="00BC7CC3">
      <w:pPr>
        <w:numPr>
          <w:ilvl w:val="0"/>
          <w:numId w:val="16"/>
        </w:numPr>
        <w:tabs>
          <w:tab w:val="clear" w:pos="1068"/>
        </w:tabs>
        <w:ind w:left="714" w:hanging="357"/>
        <w:jc w:val="both"/>
        <w:rPr>
          <w:rFonts w:ascii="Arial" w:hAnsi="Arial"/>
          <w:b/>
          <w:sz w:val="22"/>
          <w:szCs w:val="22"/>
        </w:rPr>
      </w:pPr>
      <w:r w:rsidRPr="00934273">
        <w:rPr>
          <w:rFonts w:ascii="Arial" w:hAnsi="Arial"/>
          <w:b/>
          <w:sz w:val="22"/>
          <w:szCs w:val="22"/>
        </w:rPr>
        <w:lastRenderedPageBreak/>
        <w:t xml:space="preserve">Veřejné prostranství – </w:t>
      </w:r>
      <w:proofErr w:type="spellStart"/>
      <w:r w:rsidRPr="00934273">
        <w:rPr>
          <w:rFonts w:ascii="Arial" w:hAnsi="Arial"/>
          <w:b/>
          <w:sz w:val="22"/>
          <w:szCs w:val="22"/>
        </w:rPr>
        <w:t>Suzdalské</w:t>
      </w:r>
      <w:proofErr w:type="spellEnd"/>
      <w:r w:rsidRPr="00934273">
        <w:rPr>
          <w:rFonts w:ascii="Arial" w:hAnsi="Arial"/>
          <w:b/>
          <w:sz w:val="22"/>
          <w:szCs w:val="22"/>
        </w:rPr>
        <w:t xml:space="preserve"> náměstí a pěší zóna Kosmonautů</w:t>
      </w:r>
    </w:p>
    <w:p w14:paraId="17BCE12A" w14:textId="77777777" w:rsidR="004A07B7" w:rsidRPr="00934273" w:rsidRDefault="004A07B7" w:rsidP="004A07B7">
      <w:pPr>
        <w:jc w:val="both"/>
        <w:rPr>
          <w:rFonts w:ascii="Arial" w:hAnsi="Arial"/>
          <w:sz w:val="22"/>
          <w:szCs w:val="22"/>
        </w:rPr>
      </w:pPr>
    </w:p>
    <w:p w14:paraId="4416CE9E" w14:textId="77777777" w:rsidR="00C14294" w:rsidRPr="00934273" w:rsidRDefault="00C14294" w:rsidP="00C14294">
      <w:pPr>
        <w:ind w:left="360"/>
        <w:jc w:val="both"/>
        <w:rPr>
          <w:rFonts w:ascii="Arial" w:hAnsi="Arial"/>
          <w:sz w:val="22"/>
          <w:szCs w:val="22"/>
        </w:rPr>
      </w:pPr>
    </w:p>
    <w:p w14:paraId="3A014C61" w14:textId="1998A85D" w:rsidR="00C14294" w:rsidRPr="00B43C5A" w:rsidRDefault="00071A94" w:rsidP="00C14294">
      <w:pPr>
        <w:ind w:left="360"/>
        <w:jc w:val="center"/>
        <w:rPr>
          <w:rFonts w:ascii="Arial" w:hAnsi="Arial"/>
          <w:sz w:val="22"/>
          <w:szCs w:val="22"/>
        </w:rPr>
      </w:pPr>
      <w:r w:rsidRPr="00B43C5A">
        <w:rPr>
          <w:rFonts w:ascii="Arial" w:hAnsi="Arial"/>
          <w:noProof/>
          <w:sz w:val="22"/>
          <w:szCs w:val="22"/>
        </w:rPr>
        <w:drawing>
          <wp:inline distT="0" distB="0" distL="0" distR="0" wp14:anchorId="57DC0E94" wp14:editId="6367A102">
            <wp:extent cx="5695950" cy="35433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FBEE" w14:textId="77777777" w:rsidR="00094D4A" w:rsidRDefault="00094D4A" w:rsidP="00094D4A"/>
    <w:p w14:paraId="385CB95F" w14:textId="77777777" w:rsidR="00344AC0" w:rsidRDefault="00344AC0" w:rsidP="0006768C">
      <w:pPr>
        <w:ind w:left="360"/>
        <w:jc w:val="both"/>
      </w:pPr>
    </w:p>
    <w:p w14:paraId="5840382B" w14:textId="7845AEBD" w:rsidR="00344AC0" w:rsidRDefault="00344AC0" w:rsidP="00396B09">
      <w:pPr>
        <w:pStyle w:val="Odstavecseseznamem"/>
        <w:numPr>
          <w:ilvl w:val="0"/>
          <w:numId w:val="16"/>
        </w:numPr>
        <w:rPr>
          <w:rFonts w:ascii="Arial" w:hAnsi="Arial"/>
          <w:b/>
          <w:bCs/>
          <w:sz w:val="22"/>
          <w:szCs w:val="22"/>
        </w:rPr>
      </w:pPr>
      <w:r w:rsidRPr="00396B09">
        <w:rPr>
          <w:rFonts w:ascii="Arial" w:hAnsi="Arial"/>
          <w:b/>
          <w:bCs/>
          <w:sz w:val="22"/>
          <w:szCs w:val="22"/>
        </w:rPr>
        <w:t xml:space="preserve">Veřejné </w:t>
      </w:r>
      <w:proofErr w:type="gramStart"/>
      <w:r w:rsidRPr="00396B09">
        <w:rPr>
          <w:rFonts w:ascii="Arial" w:hAnsi="Arial"/>
          <w:b/>
          <w:bCs/>
          <w:sz w:val="22"/>
          <w:szCs w:val="22"/>
        </w:rPr>
        <w:t>prostranství - okolí</w:t>
      </w:r>
      <w:proofErr w:type="gramEnd"/>
      <w:r w:rsidRPr="00396B09">
        <w:rPr>
          <w:rFonts w:ascii="Arial" w:hAnsi="Arial"/>
          <w:b/>
          <w:bCs/>
          <w:sz w:val="22"/>
          <w:szCs w:val="22"/>
        </w:rPr>
        <w:t xml:space="preserve"> Základní školy Školní </w:t>
      </w:r>
    </w:p>
    <w:p w14:paraId="2912F276" w14:textId="2C65EE80" w:rsidR="00A60BB1" w:rsidRDefault="00A60BB1" w:rsidP="00A60BB1">
      <w:pPr>
        <w:jc w:val="both"/>
        <w:rPr>
          <w:rFonts w:ascii="Arial" w:hAnsi="Arial"/>
          <w:b/>
          <w:bCs/>
          <w:sz w:val="22"/>
          <w:szCs w:val="22"/>
        </w:rPr>
      </w:pPr>
    </w:p>
    <w:p w14:paraId="127E5EAD" w14:textId="5D7B7C8A" w:rsidR="00A60BB1" w:rsidRDefault="00483F4E" w:rsidP="00396B09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FCF0F9" wp14:editId="184B8503">
                <wp:simplePos x="0" y="0"/>
                <wp:positionH relativeFrom="column">
                  <wp:posOffset>1758950</wp:posOffset>
                </wp:positionH>
                <wp:positionV relativeFrom="paragraph">
                  <wp:posOffset>13970</wp:posOffset>
                </wp:positionV>
                <wp:extent cx="1714500" cy="3848100"/>
                <wp:effectExtent l="20955" t="36830" r="26670" b="29845"/>
                <wp:wrapNone/>
                <wp:docPr id="1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3848100"/>
                        </a:xfrm>
                        <a:custGeom>
                          <a:avLst/>
                          <a:gdLst>
                            <a:gd name="T0" fmla="*/ 0 w 2700"/>
                            <a:gd name="T1" fmla="*/ 492 h 6060"/>
                            <a:gd name="T2" fmla="*/ 12 w 2700"/>
                            <a:gd name="T3" fmla="*/ 696 h 6060"/>
                            <a:gd name="T4" fmla="*/ 1488 w 2700"/>
                            <a:gd name="T5" fmla="*/ 3792 h 6060"/>
                            <a:gd name="T6" fmla="*/ 1752 w 2700"/>
                            <a:gd name="T7" fmla="*/ 5556 h 6060"/>
                            <a:gd name="T8" fmla="*/ 1824 w 2700"/>
                            <a:gd name="T9" fmla="*/ 6060 h 6060"/>
                            <a:gd name="T10" fmla="*/ 2172 w 2700"/>
                            <a:gd name="T11" fmla="*/ 5988 h 6060"/>
                            <a:gd name="T12" fmla="*/ 2532 w 2700"/>
                            <a:gd name="T13" fmla="*/ 5868 h 6060"/>
                            <a:gd name="T14" fmla="*/ 2412 w 2700"/>
                            <a:gd name="T15" fmla="*/ 5328 h 6060"/>
                            <a:gd name="T16" fmla="*/ 1992 w 2700"/>
                            <a:gd name="T17" fmla="*/ 5352 h 6060"/>
                            <a:gd name="T18" fmla="*/ 1848 w 2700"/>
                            <a:gd name="T19" fmla="*/ 4056 h 6060"/>
                            <a:gd name="T20" fmla="*/ 1896 w 2700"/>
                            <a:gd name="T21" fmla="*/ 3936 h 6060"/>
                            <a:gd name="T22" fmla="*/ 1956 w 2700"/>
                            <a:gd name="T23" fmla="*/ 3900 h 6060"/>
                            <a:gd name="T24" fmla="*/ 1956 w 2700"/>
                            <a:gd name="T25" fmla="*/ 3648 h 6060"/>
                            <a:gd name="T26" fmla="*/ 2700 w 2700"/>
                            <a:gd name="T27" fmla="*/ 3636 h 6060"/>
                            <a:gd name="T28" fmla="*/ 2664 w 2700"/>
                            <a:gd name="T29" fmla="*/ 3408 h 6060"/>
                            <a:gd name="T30" fmla="*/ 2352 w 2700"/>
                            <a:gd name="T31" fmla="*/ 3432 h 6060"/>
                            <a:gd name="T32" fmla="*/ 2220 w 2700"/>
                            <a:gd name="T33" fmla="*/ 2412 h 6060"/>
                            <a:gd name="T34" fmla="*/ 1956 w 2700"/>
                            <a:gd name="T35" fmla="*/ 2436 h 6060"/>
                            <a:gd name="T36" fmla="*/ 1848 w 2700"/>
                            <a:gd name="T37" fmla="*/ 1524 h 6060"/>
                            <a:gd name="T38" fmla="*/ 2256 w 2700"/>
                            <a:gd name="T39" fmla="*/ 1440 h 6060"/>
                            <a:gd name="T40" fmla="*/ 2244 w 2700"/>
                            <a:gd name="T41" fmla="*/ 984 h 6060"/>
                            <a:gd name="T42" fmla="*/ 780 w 2700"/>
                            <a:gd name="T43" fmla="*/ 1152 h 6060"/>
                            <a:gd name="T44" fmla="*/ 624 w 2700"/>
                            <a:gd name="T45" fmla="*/ 0 h 6060"/>
                            <a:gd name="T46" fmla="*/ 0 w 2700"/>
                            <a:gd name="T47" fmla="*/ 492 h 60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00" h="6060">
                              <a:moveTo>
                                <a:pt x="0" y="492"/>
                              </a:moveTo>
                              <a:lnTo>
                                <a:pt x="12" y="696"/>
                              </a:lnTo>
                              <a:lnTo>
                                <a:pt x="1488" y="3792"/>
                              </a:lnTo>
                              <a:lnTo>
                                <a:pt x="1752" y="5556"/>
                              </a:lnTo>
                              <a:lnTo>
                                <a:pt x="1824" y="6060"/>
                              </a:lnTo>
                              <a:lnTo>
                                <a:pt x="2172" y="5988"/>
                              </a:lnTo>
                              <a:lnTo>
                                <a:pt x="2532" y="5868"/>
                              </a:lnTo>
                              <a:lnTo>
                                <a:pt x="2412" y="5328"/>
                              </a:lnTo>
                              <a:lnTo>
                                <a:pt x="1992" y="5352"/>
                              </a:lnTo>
                              <a:lnTo>
                                <a:pt x="1848" y="4056"/>
                              </a:lnTo>
                              <a:lnTo>
                                <a:pt x="1896" y="3936"/>
                              </a:lnTo>
                              <a:lnTo>
                                <a:pt x="1956" y="3900"/>
                              </a:lnTo>
                              <a:lnTo>
                                <a:pt x="1956" y="3648"/>
                              </a:lnTo>
                              <a:lnTo>
                                <a:pt x="2700" y="3636"/>
                              </a:lnTo>
                              <a:lnTo>
                                <a:pt x="2664" y="3408"/>
                              </a:lnTo>
                              <a:lnTo>
                                <a:pt x="2352" y="3432"/>
                              </a:lnTo>
                              <a:lnTo>
                                <a:pt x="2220" y="2412"/>
                              </a:lnTo>
                              <a:lnTo>
                                <a:pt x="1956" y="2436"/>
                              </a:lnTo>
                              <a:lnTo>
                                <a:pt x="1848" y="1524"/>
                              </a:lnTo>
                              <a:lnTo>
                                <a:pt x="2256" y="1440"/>
                              </a:lnTo>
                              <a:lnTo>
                                <a:pt x="2244" y="984"/>
                              </a:lnTo>
                              <a:lnTo>
                                <a:pt x="780" y="1152"/>
                              </a:lnTo>
                              <a:lnTo>
                                <a:pt x="624" y="0"/>
                              </a:lnTo>
                              <a:lnTo>
                                <a:pt x="0" y="492"/>
                              </a:lnTo>
                              <a:close/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DC512" id="Freeform 4" o:spid="_x0000_s1026" style="position:absolute;margin-left:138.5pt;margin-top:1.1pt;width:135pt;height:30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" path="m,492l12,696,1488,3792r264,1764l1824,6060r348,-72l2532,5868,2412,5328r-420,24l1848,4056r48,-120l1956,3900r,-252l2700,3636r-36,-228l2352,3432,2220,2412r-264,24l1848,1524r408,-84l2244,984,780,1152,624,,,492xe" filled="f" fillcolor="black" strokecolor="#2f5496" strokeweight="1.5pt">
                <v:path arrowok="t" o:connecttype="custom" o:connectlocs="0,312420;7620,441960;944880,2407920;1112520,3528060;1158240,3848100;1379220,3802380;1607820,3726180;1531620,3383280;1264920,3398520;1173480,2575560;1203960,2499360;1242060,2476500;1242060,2316480;1714500,2308860;1691640,2164080;1493520,2179320;1409700,1531620;1242060,1546860;1173480,967740;1432560,914400;1424940,624840;495300,731520;396240,0;0,312420" o:connectangles="0,0,0,0,0,0,0,0,0,0,0,0,0,0,0,0,0,0,0,0,0,0,0,0"/>
              </v:shape>
            </w:pict>
          </mc:Fallback>
        </mc:AlternateContent>
      </w:r>
      <w:r w:rsidR="00A60BB1">
        <w:rPr>
          <w:noProof/>
        </w:rPr>
        <w:drawing>
          <wp:inline distT="0" distB="0" distL="0" distR="0" wp14:anchorId="138DD46A" wp14:editId="37BF6E4C">
            <wp:extent cx="3857625" cy="4076700"/>
            <wp:effectExtent l="0" t="0" r="0" b="0"/>
            <wp:docPr id="1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8B44" w14:textId="77777777" w:rsidR="00A60BB1" w:rsidRPr="00396B09" w:rsidRDefault="00A60BB1" w:rsidP="00396B09">
      <w:pPr>
        <w:jc w:val="both"/>
        <w:rPr>
          <w:rFonts w:ascii="Arial" w:hAnsi="Arial"/>
          <w:b/>
          <w:bCs/>
          <w:sz w:val="22"/>
          <w:szCs w:val="22"/>
        </w:rPr>
      </w:pPr>
    </w:p>
    <w:p w14:paraId="757390F0" w14:textId="2B5D73F0" w:rsidR="00A60BB1" w:rsidRPr="007D5001" w:rsidRDefault="00A60BB1" w:rsidP="00396B09">
      <w:pPr>
        <w:pStyle w:val="Odstavecseseznamem"/>
        <w:numPr>
          <w:ilvl w:val="0"/>
          <w:numId w:val="16"/>
        </w:numPr>
        <w:jc w:val="both"/>
        <w:rPr>
          <w:rFonts w:ascii="Arial" w:hAnsi="Arial"/>
          <w:b/>
          <w:bCs/>
          <w:sz w:val="22"/>
          <w:szCs w:val="22"/>
        </w:rPr>
      </w:pPr>
      <w:r w:rsidRPr="007D5001">
        <w:rPr>
          <w:rFonts w:ascii="Arial" w:hAnsi="Arial"/>
          <w:b/>
          <w:bCs/>
          <w:sz w:val="22"/>
          <w:szCs w:val="22"/>
        </w:rPr>
        <w:lastRenderedPageBreak/>
        <w:t xml:space="preserve"> Veřejné prostranství – </w:t>
      </w:r>
      <w:r w:rsidR="009B275D" w:rsidRPr="007D5001">
        <w:rPr>
          <w:rFonts w:ascii="Arial" w:hAnsi="Arial"/>
          <w:b/>
          <w:bCs/>
          <w:sz w:val="22"/>
          <w:szCs w:val="22"/>
        </w:rPr>
        <w:t>P</w:t>
      </w:r>
      <w:r w:rsidRPr="007D5001">
        <w:rPr>
          <w:rFonts w:ascii="Arial" w:hAnsi="Arial"/>
          <w:b/>
          <w:bCs/>
          <w:sz w:val="22"/>
          <w:szCs w:val="22"/>
        </w:rPr>
        <w:t xml:space="preserve">ark </w:t>
      </w:r>
      <w:r w:rsidR="009B275D" w:rsidRPr="007D5001">
        <w:rPr>
          <w:rFonts w:ascii="Arial" w:hAnsi="Arial"/>
          <w:b/>
          <w:bCs/>
          <w:sz w:val="22"/>
          <w:szCs w:val="22"/>
        </w:rPr>
        <w:t>l</w:t>
      </w:r>
      <w:r w:rsidRPr="007D5001">
        <w:rPr>
          <w:rFonts w:ascii="Arial" w:hAnsi="Arial"/>
          <w:b/>
          <w:bCs/>
          <w:sz w:val="22"/>
          <w:szCs w:val="22"/>
        </w:rPr>
        <w:t>etců RAF</w:t>
      </w:r>
    </w:p>
    <w:p w14:paraId="32B7AE7A" w14:textId="50DCF149" w:rsidR="00344AC0" w:rsidRDefault="00344AC0" w:rsidP="0006768C">
      <w:pPr>
        <w:ind w:left="360"/>
        <w:jc w:val="both"/>
      </w:pPr>
    </w:p>
    <w:p w14:paraId="35854ADF" w14:textId="353B10D1" w:rsidR="00A60BB1" w:rsidRPr="00396B09" w:rsidRDefault="00A60BB1" w:rsidP="00396B09">
      <w:pPr>
        <w:pStyle w:val="Normlnweb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192A57B" wp14:editId="5B6E97FE">
            <wp:extent cx="4724400" cy="5253186"/>
            <wp:effectExtent l="0" t="0" r="0" b="508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505" cy="52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AD073" w14:textId="02F915EA" w:rsidR="0006768C" w:rsidRPr="00897961" w:rsidRDefault="00A60BB1" w:rsidP="0006768C">
      <w:pPr>
        <w:ind w:left="360"/>
        <w:jc w:val="both"/>
        <w:rPr>
          <w:rFonts w:ascii="Arial" w:hAnsi="Arial"/>
        </w:rPr>
      </w:pPr>
      <w:r>
        <w:t xml:space="preserve"> </w:t>
      </w:r>
      <w:r w:rsidR="0006768C" w:rsidRPr="00344AC0">
        <w:br w:type="page"/>
      </w:r>
      <w:r w:rsidR="0006768C" w:rsidRPr="00897961">
        <w:rPr>
          <w:rFonts w:ascii="Arial" w:hAnsi="Arial"/>
        </w:rPr>
        <w:lastRenderedPageBreak/>
        <w:t xml:space="preserve">      </w:t>
      </w:r>
    </w:p>
    <w:p w14:paraId="728BAAB5" w14:textId="61AE950F" w:rsidR="0006768C" w:rsidRPr="0006768C" w:rsidRDefault="0006768C" w:rsidP="0006768C">
      <w:pPr>
        <w:jc w:val="both"/>
        <w:rPr>
          <w:rFonts w:ascii="Arial" w:hAnsi="Arial"/>
          <w:b/>
        </w:rPr>
      </w:pPr>
      <w:r w:rsidRPr="0006768C">
        <w:rPr>
          <w:rFonts w:ascii="Arial" w:hAnsi="Arial"/>
          <w:b/>
        </w:rPr>
        <w:t xml:space="preserve">Příloha </w:t>
      </w:r>
      <w:r>
        <w:rPr>
          <w:rFonts w:ascii="Arial" w:hAnsi="Arial"/>
          <w:b/>
        </w:rPr>
        <w:t xml:space="preserve">č. 2 </w:t>
      </w:r>
      <w:r w:rsidR="006850CF">
        <w:rPr>
          <w:rFonts w:ascii="Arial" w:hAnsi="Arial"/>
          <w:b/>
        </w:rPr>
        <w:t>obecně závazné vyhlášky</w:t>
      </w:r>
      <w:r w:rsidRPr="0006768C">
        <w:rPr>
          <w:rFonts w:ascii="Arial" w:hAnsi="Arial"/>
          <w:b/>
        </w:rPr>
        <w:t xml:space="preserve"> o zákazu požívání alkoholických nápojů na </w:t>
      </w:r>
      <w:r>
        <w:rPr>
          <w:rFonts w:ascii="Arial" w:hAnsi="Arial"/>
          <w:b/>
        </w:rPr>
        <w:t>vybraných místech ve městě</w:t>
      </w:r>
    </w:p>
    <w:p w14:paraId="7320E746" w14:textId="77777777" w:rsidR="0006768C" w:rsidRDefault="0006768C" w:rsidP="0006768C">
      <w:pPr>
        <w:jc w:val="both"/>
        <w:rPr>
          <w:rFonts w:ascii="Arial" w:hAnsi="Arial"/>
        </w:rPr>
      </w:pPr>
    </w:p>
    <w:p w14:paraId="50555CA5" w14:textId="77777777" w:rsidR="0006768C" w:rsidRPr="0006768C" w:rsidRDefault="0006768C" w:rsidP="0006768C">
      <w:pPr>
        <w:jc w:val="both"/>
        <w:rPr>
          <w:rFonts w:ascii="Arial" w:hAnsi="Arial"/>
          <w:b/>
          <w:u w:val="single"/>
        </w:rPr>
      </w:pPr>
      <w:r w:rsidRPr="0006768C">
        <w:rPr>
          <w:rFonts w:ascii="Arial" w:hAnsi="Arial"/>
          <w:b/>
          <w:u w:val="single"/>
        </w:rPr>
        <w:t xml:space="preserve">Vymezení míst podle čl. 3 písm. </w:t>
      </w:r>
      <w:r>
        <w:rPr>
          <w:rFonts w:ascii="Arial" w:hAnsi="Arial"/>
          <w:b/>
          <w:u w:val="single"/>
        </w:rPr>
        <w:t>b</w:t>
      </w:r>
      <w:r w:rsidRPr="0006768C">
        <w:rPr>
          <w:rFonts w:ascii="Arial" w:hAnsi="Arial"/>
          <w:b/>
          <w:u w:val="single"/>
        </w:rPr>
        <w:t>) vyhlášky:</w:t>
      </w:r>
    </w:p>
    <w:p w14:paraId="75CFF54A" w14:textId="77777777" w:rsidR="0006768C" w:rsidRDefault="0006768C" w:rsidP="0006768C">
      <w:pPr>
        <w:pStyle w:val="Normal"/>
        <w:jc w:val="both"/>
        <w:rPr>
          <w:bCs/>
          <w:sz w:val="22"/>
          <w:szCs w:val="22"/>
          <w:shd w:val="clear" w:color="auto" w:fill="FFFFFF"/>
        </w:rPr>
      </w:pPr>
    </w:p>
    <w:p w14:paraId="4601FF6F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</w:t>
      </w:r>
      <w:proofErr w:type="spellStart"/>
      <w:r w:rsidR="001B2CA9" w:rsidRPr="00486423">
        <w:rPr>
          <w:rFonts w:ascii="Arial" w:hAnsi="Arial"/>
          <w:sz w:val="22"/>
          <w:szCs w:val="22"/>
        </w:rPr>
        <w:t>Mělecká</w:t>
      </w:r>
      <w:proofErr w:type="spellEnd"/>
      <w:r w:rsidR="001B2CA9" w:rsidRPr="00486423">
        <w:rPr>
          <w:rFonts w:ascii="Arial" w:hAnsi="Arial"/>
          <w:sz w:val="22"/>
          <w:szCs w:val="22"/>
        </w:rPr>
        <w:t xml:space="preserve"> (č. p. 2217-2219), ev. č. 31</w:t>
      </w:r>
    </w:p>
    <w:p w14:paraId="55B1205C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kpt. Nálepky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2230 – 2233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32</w:t>
      </w:r>
    </w:p>
    <w:p w14:paraId="07335DDD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kpt. Nálepky (</w:t>
      </w:r>
      <w:proofErr w:type="gramStart"/>
      <w:r w:rsidRPr="00486423">
        <w:rPr>
          <w:rFonts w:ascii="Arial" w:hAnsi="Arial"/>
          <w:sz w:val="22"/>
          <w:szCs w:val="22"/>
        </w:rPr>
        <w:t>2094 – 2097</w:t>
      </w:r>
      <w:proofErr w:type="gramEnd"/>
      <w:r w:rsidRPr="00486423">
        <w:rPr>
          <w:rFonts w:ascii="Arial" w:hAnsi="Arial"/>
          <w:sz w:val="22"/>
          <w:szCs w:val="22"/>
        </w:rPr>
        <w:t>), ev. č. 44</w:t>
      </w:r>
    </w:p>
    <w:p w14:paraId="58A4A51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SNP (č. p. </w:t>
      </w:r>
      <w:proofErr w:type="gramStart"/>
      <w:r w:rsidRPr="00486423">
        <w:rPr>
          <w:rFonts w:ascii="Arial" w:hAnsi="Arial"/>
          <w:sz w:val="22"/>
          <w:szCs w:val="22"/>
        </w:rPr>
        <w:t>2084 – 2091</w:t>
      </w:r>
      <w:proofErr w:type="gramEnd"/>
      <w:r w:rsidRPr="00486423">
        <w:rPr>
          <w:rFonts w:ascii="Arial" w:hAnsi="Arial"/>
          <w:sz w:val="22"/>
          <w:szCs w:val="22"/>
        </w:rPr>
        <w:t>), ev. č. 34</w:t>
      </w:r>
    </w:p>
    <w:p w14:paraId="3F5EAAAA" w14:textId="01994DEC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tři dětská</w:t>
      </w:r>
      <w:r w:rsidR="00756C2D" w:rsidRPr="00486423">
        <w:rPr>
          <w:rFonts w:ascii="Arial" w:hAnsi="Arial"/>
          <w:sz w:val="22"/>
          <w:szCs w:val="22"/>
        </w:rPr>
        <w:t xml:space="preserve"> hřiště </w:t>
      </w:r>
      <w:r w:rsidRPr="00486423">
        <w:rPr>
          <w:rFonts w:ascii="Arial" w:hAnsi="Arial"/>
          <w:sz w:val="22"/>
          <w:szCs w:val="22"/>
        </w:rPr>
        <w:t xml:space="preserve">mezi ulicemi </w:t>
      </w:r>
      <w:r w:rsidR="00756C2D" w:rsidRPr="00486423">
        <w:rPr>
          <w:rFonts w:ascii="Arial" w:hAnsi="Arial"/>
          <w:sz w:val="22"/>
          <w:szCs w:val="22"/>
        </w:rPr>
        <w:t>Lucemburků</w:t>
      </w:r>
      <w:r w:rsidRPr="00486423">
        <w:rPr>
          <w:rFonts w:ascii="Arial" w:hAnsi="Arial"/>
          <w:sz w:val="22"/>
          <w:szCs w:val="22"/>
        </w:rPr>
        <w:t xml:space="preserve"> a Přemyslovců (č.p. </w:t>
      </w:r>
      <w:proofErr w:type="gramStart"/>
      <w:r w:rsidRPr="00486423">
        <w:rPr>
          <w:rFonts w:ascii="Arial" w:hAnsi="Arial"/>
          <w:sz w:val="22"/>
          <w:szCs w:val="22"/>
        </w:rPr>
        <w:t>2043 – 2052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26</w:t>
      </w:r>
    </w:p>
    <w:p w14:paraId="2DC61BE4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Březinova ulice (č. p. </w:t>
      </w:r>
      <w:proofErr w:type="gramStart"/>
      <w:r w:rsidRPr="00486423">
        <w:rPr>
          <w:rFonts w:ascii="Arial" w:hAnsi="Arial"/>
          <w:sz w:val="22"/>
          <w:szCs w:val="22"/>
        </w:rPr>
        <w:t>2404 – 2411</w:t>
      </w:r>
      <w:proofErr w:type="gramEnd"/>
      <w:r w:rsidRPr="00486423">
        <w:rPr>
          <w:rFonts w:ascii="Arial" w:hAnsi="Arial"/>
          <w:sz w:val="22"/>
          <w:szCs w:val="22"/>
        </w:rPr>
        <w:t>), ev. č. 25</w:t>
      </w:r>
    </w:p>
    <w:p w14:paraId="2428D564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SNP (č. p. </w:t>
      </w:r>
      <w:proofErr w:type="gramStart"/>
      <w:r w:rsidRPr="00486423">
        <w:rPr>
          <w:rFonts w:ascii="Arial" w:hAnsi="Arial"/>
          <w:sz w:val="22"/>
          <w:szCs w:val="22"/>
        </w:rPr>
        <w:t>2007 – 2008</w:t>
      </w:r>
      <w:proofErr w:type="gramEnd"/>
      <w:r w:rsidRPr="00486423">
        <w:rPr>
          <w:rFonts w:ascii="Arial" w:hAnsi="Arial"/>
          <w:sz w:val="22"/>
          <w:szCs w:val="22"/>
        </w:rPr>
        <w:t>), ev. č. 28</w:t>
      </w:r>
    </w:p>
    <w:p w14:paraId="4D8F35D1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J. </w:t>
      </w:r>
      <w:proofErr w:type="spellStart"/>
      <w:r w:rsidRPr="00486423">
        <w:rPr>
          <w:rFonts w:ascii="Arial" w:hAnsi="Arial"/>
          <w:sz w:val="22"/>
          <w:szCs w:val="22"/>
        </w:rPr>
        <w:t>Švermy</w:t>
      </w:r>
      <w:proofErr w:type="spellEnd"/>
      <w:r w:rsidRPr="00486423">
        <w:rPr>
          <w:rFonts w:ascii="Arial" w:hAnsi="Arial"/>
          <w:sz w:val="22"/>
          <w:szCs w:val="22"/>
        </w:rPr>
        <w:t xml:space="preserve"> (č. p. </w:t>
      </w:r>
      <w:proofErr w:type="gramStart"/>
      <w:r w:rsidRPr="00486423">
        <w:rPr>
          <w:rFonts w:ascii="Arial" w:hAnsi="Arial"/>
          <w:sz w:val="22"/>
          <w:szCs w:val="22"/>
        </w:rPr>
        <w:t>2053 – 2056</w:t>
      </w:r>
      <w:proofErr w:type="gramEnd"/>
      <w:r w:rsidRPr="00486423">
        <w:rPr>
          <w:rFonts w:ascii="Arial" w:hAnsi="Arial"/>
          <w:sz w:val="22"/>
          <w:szCs w:val="22"/>
        </w:rPr>
        <w:t>), ev. č. 27</w:t>
      </w:r>
    </w:p>
    <w:p w14:paraId="0A1080A0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pěší zóna Kosmonautů (u bývalých mateřských škol), ev. č. 43</w:t>
      </w:r>
    </w:p>
    <w:p w14:paraId="36232A9B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 Masarykových sadech včetně hřiště pro pétanque, ev. č. IV.</w:t>
      </w:r>
    </w:p>
    <w:p w14:paraId="7E2643C9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Přemyslovců (č. p. </w:t>
      </w:r>
      <w:proofErr w:type="gramStart"/>
      <w:r w:rsidRPr="00486423">
        <w:rPr>
          <w:rFonts w:ascii="Arial" w:hAnsi="Arial"/>
          <w:sz w:val="22"/>
          <w:szCs w:val="22"/>
        </w:rPr>
        <w:t>2061 – 2062</w:t>
      </w:r>
      <w:proofErr w:type="gramEnd"/>
      <w:r w:rsidRPr="00486423">
        <w:rPr>
          <w:rFonts w:ascii="Arial" w:hAnsi="Arial"/>
          <w:sz w:val="22"/>
          <w:szCs w:val="22"/>
        </w:rPr>
        <w:t>), ev. č. 29</w:t>
      </w:r>
    </w:p>
    <w:p w14:paraId="1D03812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 </w:t>
      </w:r>
      <w:proofErr w:type="spellStart"/>
      <w:r w:rsidRPr="00486423">
        <w:rPr>
          <w:rFonts w:ascii="Arial" w:hAnsi="Arial"/>
          <w:sz w:val="22"/>
          <w:szCs w:val="22"/>
        </w:rPr>
        <w:t>Holárkových</w:t>
      </w:r>
      <w:proofErr w:type="spellEnd"/>
      <w:r w:rsidRPr="00486423">
        <w:rPr>
          <w:rFonts w:ascii="Arial" w:hAnsi="Arial"/>
          <w:sz w:val="22"/>
          <w:szCs w:val="22"/>
        </w:rPr>
        <w:t xml:space="preserve"> sadech, ev. č. III.</w:t>
      </w:r>
    </w:p>
    <w:p w14:paraId="2A7EE793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Pionýrů (č. p. </w:t>
      </w:r>
      <w:proofErr w:type="gramStart"/>
      <w:r w:rsidRPr="00486423">
        <w:rPr>
          <w:rFonts w:ascii="Arial" w:hAnsi="Arial"/>
          <w:sz w:val="22"/>
          <w:szCs w:val="22"/>
        </w:rPr>
        <w:t>2436 – 2439</w:t>
      </w:r>
      <w:proofErr w:type="gramEnd"/>
      <w:r w:rsidRPr="00486423">
        <w:rPr>
          <w:rFonts w:ascii="Arial" w:hAnsi="Arial"/>
          <w:sz w:val="22"/>
          <w:szCs w:val="22"/>
        </w:rPr>
        <w:t>), ev. č. 1</w:t>
      </w:r>
    </w:p>
    <w:p w14:paraId="6186B889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P. </w:t>
      </w:r>
      <w:proofErr w:type="spellStart"/>
      <w:r w:rsidRPr="00486423">
        <w:rPr>
          <w:rFonts w:ascii="Arial" w:hAnsi="Arial"/>
          <w:sz w:val="22"/>
          <w:szCs w:val="22"/>
        </w:rPr>
        <w:t>Obrovce</w:t>
      </w:r>
      <w:proofErr w:type="spellEnd"/>
      <w:r w:rsidRPr="00486423">
        <w:rPr>
          <w:rFonts w:ascii="Arial" w:hAnsi="Arial"/>
          <w:sz w:val="22"/>
          <w:szCs w:val="22"/>
        </w:rPr>
        <w:t xml:space="preserve"> (č. p. </w:t>
      </w:r>
      <w:proofErr w:type="gramStart"/>
      <w:r w:rsidRPr="00486423">
        <w:rPr>
          <w:rFonts w:ascii="Arial" w:hAnsi="Arial"/>
          <w:sz w:val="22"/>
          <w:szCs w:val="22"/>
        </w:rPr>
        <w:t>2262 – 2264</w:t>
      </w:r>
      <w:proofErr w:type="gramEnd"/>
      <w:r w:rsidRPr="00486423">
        <w:rPr>
          <w:rFonts w:ascii="Arial" w:hAnsi="Arial"/>
          <w:sz w:val="22"/>
          <w:szCs w:val="22"/>
        </w:rPr>
        <w:t>), ev. č. 38</w:t>
      </w:r>
    </w:p>
    <w:p w14:paraId="08623A36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pěší zóna Kosmonautů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2276 – 2277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41</w:t>
      </w:r>
    </w:p>
    <w:p w14:paraId="3B5FE64F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Školní (č. p. </w:t>
      </w:r>
      <w:proofErr w:type="gramStart"/>
      <w:r w:rsidRPr="00486423">
        <w:rPr>
          <w:rFonts w:ascii="Arial" w:hAnsi="Arial"/>
          <w:sz w:val="22"/>
          <w:szCs w:val="22"/>
        </w:rPr>
        <w:t>2442 – 2443</w:t>
      </w:r>
      <w:proofErr w:type="gramEnd"/>
      <w:r w:rsidRPr="00486423">
        <w:rPr>
          <w:rFonts w:ascii="Arial" w:hAnsi="Arial"/>
          <w:sz w:val="22"/>
          <w:szCs w:val="22"/>
        </w:rPr>
        <w:t>), ev. č. 3</w:t>
      </w:r>
    </w:p>
    <w:p w14:paraId="6913437B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Vladimirská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2455 – 2461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45</w:t>
      </w:r>
    </w:p>
    <w:p w14:paraId="2310BD45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Zahradní (č. p. 2462 – 2468</w:t>
      </w:r>
      <w:proofErr w:type="gramStart"/>
      <w:r w:rsidR="001B2CA9" w:rsidRPr="00486423">
        <w:rPr>
          <w:rFonts w:ascii="Arial" w:hAnsi="Arial"/>
          <w:sz w:val="22"/>
          <w:szCs w:val="22"/>
        </w:rPr>
        <w:t>),  ev.</w:t>
      </w:r>
      <w:proofErr w:type="gramEnd"/>
      <w:r w:rsidR="001B2CA9" w:rsidRPr="00486423">
        <w:rPr>
          <w:rFonts w:ascii="Arial" w:hAnsi="Arial"/>
          <w:sz w:val="22"/>
          <w:szCs w:val="22"/>
        </w:rPr>
        <w:t xml:space="preserve"> č. 6</w:t>
      </w:r>
    </w:p>
    <w:p w14:paraId="5439D602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Zahradní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2476 – 2480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7</w:t>
      </w:r>
    </w:p>
    <w:p w14:paraId="49D3F1AE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Palackého (č. p. </w:t>
      </w:r>
      <w:proofErr w:type="gramStart"/>
      <w:r w:rsidRPr="00486423">
        <w:rPr>
          <w:rFonts w:ascii="Arial" w:hAnsi="Arial"/>
          <w:sz w:val="22"/>
          <w:szCs w:val="22"/>
        </w:rPr>
        <w:t>2496 - 2500</w:t>
      </w:r>
      <w:proofErr w:type="gramEnd"/>
      <w:r w:rsidRPr="00486423">
        <w:rPr>
          <w:rFonts w:ascii="Arial" w:hAnsi="Arial"/>
          <w:sz w:val="22"/>
          <w:szCs w:val="22"/>
        </w:rPr>
        <w:t>), ev. č. 9</w:t>
      </w:r>
    </w:p>
    <w:p w14:paraId="62EB69B7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Skupova (č. p. </w:t>
      </w:r>
      <w:proofErr w:type="gramStart"/>
      <w:r w:rsidRPr="00486423">
        <w:rPr>
          <w:rFonts w:ascii="Arial" w:hAnsi="Arial"/>
          <w:sz w:val="22"/>
          <w:szCs w:val="22"/>
        </w:rPr>
        <w:t>2523 – 2524</w:t>
      </w:r>
      <w:proofErr w:type="gramEnd"/>
      <w:r w:rsidRPr="00486423">
        <w:rPr>
          <w:rFonts w:ascii="Arial" w:hAnsi="Arial"/>
          <w:sz w:val="22"/>
          <w:szCs w:val="22"/>
        </w:rPr>
        <w:t>), ev. č. 17</w:t>
      </w:r>
    </w:p>
    <w:p w14:paraId="7C437296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Šafaříkova (za mateřskou školou, č. p. 2530), ev. č. 20</w:t>
      </w:r>
    </w:p>
    <w:p w14:paraId="428FCDEB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Prokopova (za č. p. </w:t>
      </w:r>
      <w:proofErr w:type="gramStart"/>
      <w:r w:rsidRPr="00486423">
        <w:rPr>
          <w:rFonts w:ascii="Arial" w:hAnsi="Arial"/>
          <w:sz w:val="22"/>
          <w:szCs w:val="22"/>
        </w:rPr>
        <w:t>2511 – 2512</w:t>
      </w:r>
      <w:proofErr w:type="gramEnd"/>
      <w:r w:rsidRPr="00486423">
        <w:rPr>
          <w:rFonts w:ascii="Arial" w:hAnsi="Arial"/>
          <w:sz w:val="22"/>
          <w:szCs w:val="22"/>
        </w:rPr>
        <w:t>), ev. č. 16</w:t>
      </w:r>
    </w:p>
    <w:p w14:paraId="21DB79B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Rybalkova (č. p. </w:t>
      </w:r>
      <w:proofErr w:type="gramStart"/>
      <w:r w:rsidRPr="00486423">
        <w:rPr>
          <w:rFonts w:ascii="Arial" w:hAnsi="Arial"/>
          <w:sz w:val="22"/>
          <w:szCs w:val="22"/>
        </w:rPr>
        <w:t>2116 – 2117</w:t>
      </w:r>
      <w:proofErr w:type="gramEnd"/>
      <w:r w:rsidRPr="00486423">
        <w:rPr>
          <w:rFonts w:ascii="Arial" w:hAnsi="Arial"/>
          <w:sz w:val="22"/>
          <w:szCs w:val="22"/>
        </w:rPr>
        <w:t>), ev. č. 10</w:t>
      </w:r>
    </w:p>
    <w:p w14:paraId="7BD9A7BD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Čs. Armády (č. p.</w:t>
      </w:r>
      <w:proofErr w:type="gramStart"/>
      <w:r w:rsidRPr="00486423">
        <w:rPr>
          <w:rFonts w:ascii="Arial" w:hAnsi="Arial"/>
          <w:sz w:val="22"/>
          <w:szCs w:val="22"/>
        </w:rPr>
        <w:t>2179 - 2187</w:t>
      </w:r>
      <w:proofErr w:type="gramEnd"/>
      <w:r w:rsidRPr="00486423">
        <w:rPr>
          <w:rFonts w:ascii="Arial" w:hAnsi="Arial"/>
          <w:sz w:val="22"/>
          <w:szCs w:val="22"/>
        </w:rPr>
        <w:t>), ev. č. 12</w:t>
      </w:r>
    </w:p>
    <w:p w14:paraId="6804EF53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Čs. Armády (za č. p. 2194), ev. č. 13</w:t>
      </w:r>
    </w:p>
    <w:p w14:paraId="205E3220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</w:t>
      </w:r>
      <w:r w:rsidR="0024118F" w:rsidRPr="00486423">
        <w:rPr>
          <w:rFonts w:ascii="Arial" w:hAnsi="Arial"/>
          <w:sz w:val="22"/>
          <w:szCs w:val="22"/>
        </w:rPr>
        <w:t>J. Schovánk</w:t>
      </w:r>
      <w:r w:rsidRPr="00486423">
        <w:rPr>
          <w:rFonts w:ascii="Arial" w:hAnsi="Arial"/>
          <w:sz w:val="22"/>
          <w:szCs w:val="22"/>
        </w:rPr>
        <w:t xml:space="preserve">a (č. p. </w:t>
      </w:r>
      <w:proofErr w:type="gramStart"/>
      <w:r w:rsidRPr="00486423">
        <w:rPr>
          <w:rFonts w:ascii="Arial" w:hAnsi="Arial"/>
          <w:sz w:val="22"/>
          <w:szCs w:val="22"/>
        </w:rPr>
        <w:t>1879 – 1880</w:t>
      </w:r>
      <w:proofErr w:type="gramEnd"/>
      <w:r w:rsidRPr="00486423">
        <w:rPr>
          <w:rFonts w:ascii="Arial" w:hAnsi="Arial"/>
          <w:sz w:val="22"/>
          <w:szCs w:val="22"/>
        </w:rPr>
        <w:t>), ev. č. 14</w:t>
      </w:r>
    </w:p>
    <w:p w14:paraId="58B5A979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nám. Benedikta </w:t>
      </w:r>
      <w:proofErr w:type="spellStart"/>
      <w:r w:rsidR="001B2CA9" w:rsidRPr="00486423">
        <w:rPr>
          <w:rFonts w:ascii="Arial" w:hAnsi="Arial"/>
          <w:sz w:val="22"/>
          <w:szCs w:val="22"/>
        </w:rPr>
        <w:t>Rejta</w:t>
      </w:r>
      <w:proofErr w:type="spellEnd"/>
      <w:r w:rsidR="001B2CA9" w:rsidRPr="00486423">
        <w:rPr>
          <w:rFonts w:ascii="Arial" w:hAnsi="Arial"/>
          <w:sz w:val="22"/>
          <w:szCs w:val="22"/>
        </w:rPr>
        <w:t xml:space="preserve"> (č. p.</w:t>
      </w:r>
      <w:proofErr w:type="gramStart"/>
      <w:r w:rsidR="001B2CA9" w:rsidRPr="00486423">
        <w:rPr>
          <w:rFonts w:ascii="Arial" w:hAnsi="Arial"/>
          <w:sz w:val="22"/>
          <w:szCs w:val="22"/>
        </w:rPr>
        <w:t>2267 – 2271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35</w:t>
      </w:r>
    </w:p>
    <w:p w14:paraId="4C337B78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Výstaviště, ev. č. V.</w:t>
      </w:r>
      <w:r w:rsidR="00BC7CC3">
        <w:rPr>
          <w:rFonts w:ascii="Arial" w:hAnsi="Arial"/>
          <w:sz w:val="22"/>
          <w:szCs w:val="22"/>
        </w:rPr>
        <w:t xml:space="preserve"> – v Masarykových sadech</w:t>
      </w:r>
    </w:p>
    <w:p w14:paraId="6E1495BD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park U trati, ev. č. II.</w:t>
      </w:r>
    </w:p>
    <w:p w14:paraId="26C16A20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Riegrovy sady, ev. č. I.</w:t>
      </w:r>
    </w:p>
    <w:p w14:paraId="651107D8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>ětské hřiště Park gen. Fajtla, ev. č. VI.</w:t>
      </w:r>
    </w:p>
    <w:p w14:paraId="5966C87A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 xml:space="preserve">ětské hřiště ul. Přemyslovců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2035 – 2038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5</w:t>
      </w:r>
    </w:p>
    <w:p w14:paraId="5725D672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Mánesova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1940 – 1943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46</w:t>
      </w:r>
    </w:p>
    <w:p w14:paraId="61A0C35B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>ětské hřiště ul. Husova (u č. p. 1071), ev. č. 15</w:t>
      </w:r>
    </w:p>
    <w:p w14:paraId="6F736222" w14:textId="77777777" w:rsidR="001B2CA9" w:rsidRPr="004A105D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A105D">
        <w:rPr>
          <w:rFonts w:ascii="Arial" w:hAnsi="Arial"/>
          <w:sz w:val="22"/>
          <w:szCs w:val="22"/>
        </w:rPr>
        <w:t xml:space="preserve">Letní cvičiště </w:t>
      </w:r>
      <w:r w:rsidR="00727E74" w:rsidRPr="004A105D">
        <w:rPr>
          <w:rFonts w:ascii="Arial" w:hAnsi="Arial"/>
          <w:sz w:val="22"/>
          <w:szCs w:val="22"/>
        </w:rPr>
        <w:t xml:space="preserve">- </w:t>
      </w:r>
      <w:r w:rsidR="00934273" w:rsidRPr="004A105D">
        <w:rPr>
          <w:rFonts w:ascii="Arial" w:hAnsi="Arial"/>
          <w:sz w:val="22"/>
          <w:szCs w:val="22"/>
        </w:rPr>
        <w:t>(ul. Rybalkova)</w:t>
      </w:r>
    </w:p>
    <w:p w14:paraId="388897A8" w14:textId="77777777" w:rsidR="00934273" w:rsidRPr="00486423" w:rsidRDefault="00934273" w:rsidP="00934273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</w:t>
      </w:r>
      <w:proofErr w:type="spellStart"/>
      <w:r w:rsidRPr="00486423">
        <w:rPr>
          <w:rFonts w:ascii="Arial" w:hAnsi="Arial"/>
          <w:sz w:val="22"/>
          <w:szCs w:val="22"/>
        </w:rPr>
        <w:t>Nečichy</w:t>
      </w:r>
      <w:proofErr w:type="spellEnd"/>
    </w:p>
    <w:p w14:paraId="6B2ED1AF" w14:textId="77777777" w:rsidR="00934273" w:rsidRPr="00934273" w:rsidRDefault="00934273" w:rsidP="00934273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Brloh</w:t>
      </w:r>
    </w:p>
    <w:p w14:paraId="7E2F159D" w14:textId="77777777" w:rsidR="0006768C" w:rsidRPr="001B2CA9" w:rsidRDefault="0006768C" w:rsidP="00094D4A"/>
    <w:sectPr w:rsidR="0006768C" w:rsidRPr="001B2CA9" w:rsidSect="0006768C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61A6" w14:textId="77777777" w:rsidR="001874C3" w:rsidRDefault="001874C3" w:rsidP="00897961">
      <w:r>
        <w:separator/>
      </w:r>
    </w:p>
  </w:endnote>
  <w:endnote w:type="continuationSeparator" w:id="0">
    <w:p w14:paraId="510C49E3" w14:textId="77777777" w:rsidR="001874C3" w:rsidRDefault="001874C3" w:rsidP="0089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9D1DE" w14:textId="77777777" w:rsidR="001874C3" w:rsidRDefault="001874C3" w:rsidP="00897961">
      <w:r>
        <w:separator/>
      </w:r>
    </w:p>
  </w:footnote>
  <w:footnote w:type="continuationSeparator" w:id="0">
    <w:p w14:paraId="604B88FA" w14:textId="77777777" w:rsidR="001874C3" w:rsidRDefault="001874C3" w:rsidP="00897961">
      <w:r>
        <w:continuationSeparator/>
      </w:r>
    </w:p>
  </w:footnote>
  <w:footnote w:id="1">
    <w:p w14:paraId="09704461" w14:textId="77777777" w:rsidR="0006768C" w:rsidRPr="009763A7" w:rsidRDefault="0006768C" w:rsidP="00897961">
      <w:pPr>
        <w:pStyle w:val="Textpoznpodarou"/>
        <w:jc w:val="both"/>
        <w:rPr>
          <w:rFonts w:ascii="Arial" w:hAnsi="Arial" w:cs="Arial"/>
        </w:rPr>
      </w:pPr>
      <w:r w:rsidRPr="009763A7">
        <w:rPr>
          <w:rStyle w:val="Znakapoznpodarou"/>
          <w:rFonts w:ascii="Arial" w:hAnsi="Arial" w:cs="Arial"/>
        </w:rPr>
        <w:footnoteRef/>
      </w:r>
      <w:r w:rsidRPr="009763A7">
        <w:rPr>
          <w:rFonts w:ascii="Arial" w:hAnsi="Arial" w:cs="Arial"/>
          <w:vertAlign w:val="superscript"/>
        </w:rPr>
        <w:t>)</w:t>
      </w:r>
      <w:r w:rsidRPr="009763A7">
        <w:rPr>
          <w:rFonts w:ascii="Arial" w:hAnsi="Arial" w:cs="Arial"/>
        </w:rPr>
        <w:t xml:space="preserve"> ustanovení § 34 zákona o obcích </w:t>
      </w:r>
    </w:p>
  </w:footnote>
  <w:footnote w:id="2">
    <w:p w14:paraId="32FBF55D" w14:textId="77777777" w:rsidR="00934273" w:rsidRPr="00E219C3" w:rsidRDefault="00934273" w:rsidP="00934273">
      <w:pPr>
        <w:pStyle w:val="Textpoznpodarou"/>
        <w:ind w:left="170" w:hanging="170"/>
        <w:jc w:val="both"/>
        <w:rPr>
          <w:rFonts w:ascii="Arial" w:hAnsi="Arial" w:cs="Arial"/>
        </w:rPr>
      </w:pPr>
      <w:r w:rsidRPr="00E219C3">
        <w:rPr>
          <w:rStyle w:val="Znakapoznpodarou"/>
          <w:rFonts w:ascii="Arial" w:hAnsi="Arial" w:cs="Arial"/>
        </w:rPr>
        <w:footnoteRef/>
      </w:r>
      <w:r w:rsidRPr="00E219C3">
        <w:rPr>
          <w:rFonts w:ascii="Arial" w:hAnsi="Arial" w:cs="Arial"/>
          <w:vertAlign w:val="superscript"/>
        </w:rPr>
        <w:t>)</w:t>
      </w:r>
      <w:r w:rsidRPr="00E219C3">
        <w:rPr>
          <w:rFonts w:ascii="Arial" w:hAnsi="Arial" w:cs="Arial"/>
        </w:rPr>
        <w:t xml:space="preserve"> ustanovení § 2 písm. f) zákona č. 65/2017 Sb., o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71B9"/>
    <w:multiLevelType w:val="hybridMultilevel"/>
    <w:tmpl w:val="B8A297DE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6731C"/>
    <w:multiLevelType w:val="hybridMultilevel"/>
    <w:tmpl w:val="715065D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C54410"/>
    <w:multiLevelType w:val="hybridMultilevel"/>
    <w:tmpl w:val="565A4EE0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5457F"/>
    <w:multiLevelType w:val="hybridMultilevel"/>
    <w:tmpl w:val="DCBEED9E"/>
    <w:lvl w:ilvl="0" w:tplc="D172B14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5007F"/>
    <w:multiLevelType w:val="hybridMultilevel"/>
    <w:tmpl w:val="4E9AF1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FEB430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E174B3C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51DC4"/>
    <w:multiLevelType w:val="hybridMultilevel"/>
    <w:tmpl w:val="A3824760"/>
    <w:lvl w:ilvl="0" w:tplc="936409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4"/>
        <w:szCs w:val="24"/>
      </w:rPr>
    </w:lvl>
    <w:lvl w:ilvl="1" w:tplc="92FEB430">
      <w:start w:val="1"/>
      <w:numFmt w:val="lowerLetter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B8809EA8">
      <w:start w:val="1"/>
      <w:numFmt w:val="bullet"/>
      <w:lvlText w:val="-"/>
      <w:lvlJc w:val="left"/>
      <w:pPr>
        <w:tabs>
          <w:tab w:val="num" w:pos="2115"/>
        </w:tabs>
        <w:ind w:left="2115" w:hanging="495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7B7A58"/>
    <w:multiLevelType w:val="hybridMultilevel"/>
    <w:tmpl w:val="95B605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2E3F"/>
    <w:multiLevelType w:val="hybridMultilevel"/>
    <w:tmpl w:val="AEBA96A6"/>
    <w:lvl w:ilvl="0" w:tplc="0405000F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FE80ABB"/>
    <w:multiLevelType w:val="hybridMultilevel"/>
    <w:tmpl w:val="D5CA4F9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E5254"/>
    <w:multiLevelType w:val="multilevel"/>
    <w:tmpl w:val="BE0427D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B57468"/>
    <w:multiLevelType w:val="multilevel"/>
    <w:tmpl w:val="B4D60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EF4EAD"/>
    <w:multiLevelType w:val="multilevel"/>
    <w:tmpl w:val="AEBA96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424C2E"/>
    <w:multiLevelType w:val="hybridMultilevel"/>
    <w:tmpl w:val="0EC6FEFE"/>
    <w:lvl w:ilvl="0" w:tplc="77823984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981B5F"/>
    <w:multiLevelType w:val="hybridMultilevel"/>
    <w:tmpl w:val="523E79B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56295"/>
    <w:multiLevelType w:val="hybridMultilevel"/>
    <w:tmpl w:val="5DFE609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81B0C"/>
    <w:multiLevelType w:val="multilevel"/>
    <w:tmpl w:val="DCBEED9E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87F0F"/>
    <w:multiLevelType w:val="hybridMultilevel"/>
    <w:tmpl w:val="ABF0C35A"/>
    <w:lvl w:ilvl="0" w:tplc="D374AB9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7A5116"/>
    <w:multiLevelType w:val="hybridMultilevel"/>
    <w:tmpl w:val="EF1EE68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73DEA"/>
    <w:multiLevelType w:val="multilevel"/>
    <w:tmpl w:val="D5CA4F9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BD3191"/>
    <w:multiLevelType w:val="hybridMultilevel"/>
    <w:tmpl w:val="525ACDAC"/>
    <w:lvl w:ilvl="0" w:tplc="769C98A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6F8D58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095FA8"/>
    <w:multiLevelType w:val="hybridMultilevel"/>
    <w:tmpl w:val="CB60DC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878ED"/>
    <w:multiLevelType w:val="hybridMultilevel"/>
    <w:tmpl w:val="F844ED2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84EA3"/>
    <w:multiLevelType w:val="hybridMultilevel"/>
    <w:tmpl w:val="A98E2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74947"/>
    <w:multiLevelType w:val="hybridMultilevel"/>
    <w:tmpl w:val="714C11B8"/>
    <w:lvl w:ilvl="0" w:tplc="0405000F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8A81350"/>
    <w:multiLevelType w:val="hybridMultilevel"/>
    <w:tmpl w:val="1FCC3F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15C44"/>
    <w:multiLevelType w:val="hybridMultilevel"/>
    <w:tmpl w:val="00A06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52F07"/>
    <w:multiLevelType w:val="hybridMultilevel"/>
    <w:tmpl w:val="B7D87514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515496"/>
    <w:multiLevelType w:val="hybridMultilevel"/>
    <w:tmpl w:val="81B8F68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9"/>
  </w:num>
  <w:num w:numId="7">
    <w:abstractNumId w:val="14"/>
  </w:num>
  <w:num w:numId="8">
    <w:abstractNumId w:val="8"/>
  </w:num>
  <w:num w:numId="9">
    <w:abstractNumId w:val="18"/>
  </w:num>
  <w:num w:numId="10">
    <w:abstractNumId w:val="0"/>
  </w:num>
  <w:num w:numId="11">
    <w:abstractNumId w:val="19"/>
  </w:num>
  <w:num w:numId="12">
    <w:abstractNumId w:val="26"/>
  </w:num>
  <w:num w:numId="13">
    <w:abstractNumId w:val="9"/>
  </w:num>
  <w:num w:numId="14">
    <w:abstractNumId w:val="2"/>
  </w:num>
  <w:num w:numId="15">
    <w:abstractNumId w:val="28"/>
  </w:num>
  <w:num w:numId="16">
    <w:abstractNumId w:val="25"/>
  </w:num>
  <w:num w:numId="17">
    <w:abstractNumId w:val="7"/>
  </w:num>
  <w:num w:numId="18">
    <w:abstractNumId w:val="11"/>
  </w:num>
  <w:num w:numId="19">
    <w:abstractNumId w:val="1"/>
  </w:num>
  <w:num w:numId="20">
    <w:abstractNumId w:val="17"/>
  </w:num>
  <w:num w:numId="21">
    <w:abstractNumId w:val="24"/>
  </w:num>
  <w:num w:numId="22">
    <w:abstractNumId w:val="22"/>
  </w:num>
  <w:num w:numId="23">
    <w:abstractNumId w:val="27"/>
  </w:num>
  <w:num w:numId="24">
    <w:abstractNumId w:val="5"/>
  </w:num>
  <w:num w:numId="25">
    <w:abstractNumId w:val="10"/>
  </w:num>
  <w:num w:numId="26">
    <w:abstractNumId w:val="4"/>
  </w:num>
  <w:num w:numId="27">
    <w:abstractNumId w:val="3"/>
  </w:num>
  <w:num w:numId="28">
    <w:abstractNumId w:val="15"/>
  </w:num>
  <w:num w:numId="29">
    <w:abstractNumId w:val="1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01"/>
    <w:rsid w:val="0000782B"/>
    <w:rsid w:val="000377E3"/>
    <w:rsid w:val="000530DE"/>
    <w:rsid w:val="00056F02"/>
    <w:rsid w:val="00060724"/>
    <w:rsid w:val="0006768C"/>
    <w:rsid w:val="00070D33"/>
    <w:rsid w:val="00071A94"/>
    <w:rsid w:val="00094D4A"/>
    <w:rsid w:val="000C34F3"/>
    <w:rsid w:val="000C35EF"/>
    <w:rsid w:val="001337F3"/>
    <w:rsid w:val="001874C3"/>
    <w:rsid w:val="00192CD9"/>
    <w:rsid w:val="001B2CA9"/>
    <w:rsid w:val="001E7654"/>
    <w:rsid w:val="00202078"/>
    <w:rsid w:val="00216C39"/>
    <w:rsid w:val="0023369E"/>
    <w:rsid w:val="0024118F"/>
    <w:rsid w:val="002445C2"/>
    <w:rsid w:val="00280A85"/>
    <w:rsid w:val="002A2531"/>
    <w:rsid w:val="002B50AA"/>
    <w:rsid w:val="002C2E8C"/>
    <w:rsid w:val="002F7DF8"/>
    <w:rsid w:val="00344AC0"/>
    <w:rsid w:val="00370901"/>
    <w:rsid w:val="00396B09"/>
    <w:rsid w:val="003A6E17"/>
    <w:rsid w:val="003D1356"/>
    <w:rsid w:val="003E375E"/>
    <w:rsid w:val="00454AE4"/>
    <w:rsid w:val="004614A5"/>
    <w:rsid w:val="00464BE4"/>
    <w:rsid w:val="00464C70"/>
    <w:rsid w:val="0048074F"/>
    <w:rsid w:val="00483F4E"/>
    <w:rsid w:val="00486423"/>
    <w:rsid w:val="004976F7"/>
    <w:rsid w:val="004A07B7"/>
    <w:rsid w:val="004A105D"/>
    <w:rsid w:val="004D7DCC"/>
    <w:rsid w:val="004E36FE"/>
    <w:rsid w:val="00556E18"/>
    <w:rsid w:val="00566381"/>
    <w:rsid w:val="00583519"/>
    <w:rsid w:val="0058724B"/>
    <w:rsid w:val="005B0289"/>
    <w:rsid w:val="005B39A3"/>
    <w:rsid w:val="005D3621"/>
    <w:rsid w:val="005F6429"/>
    <w:rsid w:val="00602397"/>
    <w:rsid w:val="00612905"/>
    <w:rsid w:val="0063674D"/>
    <w:rsid w:val="006423EB"/>
    <w:rsid w:val="006728C4"/>
    <w:rsid w:val="006841B9"/>
    <w:rsid w:val="006850CF"/>
    <w:rsid w:val="00686763"/>
    <w:rsid w:val="006954BB"/>
    <w:rsid w:val="006E0C61"/>
    <w:rsid w:val="006E3483"/>
    <w:rsid w:val="00727E74"/>
    <w:rsid w:val="00734253"/>
    <w:rsid w:val="00756C2D"/>
    <w:rsid w:val="007860DD"/>
    <w:rsid w:val="007C7237"/>
    <w:rsid w:val="007D5001"/>
    <w:rsid w:val="007F29F5"/>
    <w:rsid w:val="00806F7B"/>
    <w:rsid w:val="00830F25"/>
    <w:rsid w:val="00861843"/>
    <w:rsid w:val="0086324E"/>
    <w:rsid w:val="00872FC0"/>
    <w:rsid w:val="00876031"/>
    <w:rsid w:val="00897961"/>
    <w:rsid w:val="008C3F93"/>
    <w:rsid w:val="008D2D92"/>
    <w:rsid w:val="008D6B9F"/>
    <w:rsid w:val="008E669E"/>
    <w:rsid w:val="00932BAE"/>
    <w:rsid w:val="00934273"/>
    <w:rsid w:val="00965276"/>
    <w:rsid w:val="00987083"/>
    <w:rsid w:val="009A0598"/>
    <w:rsid w:val="009A2BF4"/>
    <w:rsid w:val="009B275D"/>
    <w:rsid w:val="009B4C2D"/>
    <w:rsid w:val="009D324B"/>
    <w:rsid w:val="009D419F"/>
    <w:rsid w:val="009D5C56"/>
    <w:rsid w:val="00A1474E"/>
    <w:rsid w:val="00A40946"/>
    <w:rsid w:val="00A56DC3"/>
    <w:rsid w:val="00A60571"/>
    <w:rsid w:val="00A60BB1"/>
    <w:rsid w:val="00A831D2"/>
    <w:rsid w:val="00AE2838"/>
    <w:rsid w:val="00AE674F"/>
    <w:rsid w:val="00B420E9"/>
    <w:rsid w:val="00B43C5A"/>
    <w:rsid w:val="00B53371"/>
    <w:rsid w:val="00B730CF"/>
    <w:rsid w:val="00BB6626"/>
    <w:rsid w:val="00BC7CC3"/>
    <w:rsid w:val="00C14294"/>
    <w:rsid w:val="00C14D2E"/>
    <w:rsid w:val="00C436B2"/>
    <w:rsid w:val="00C537AB"/>
    <w:rsid w:val="00C72DCE"/>
    <w:rsid w:val="00C77705"/>
    <w:rsid w:val="00CA73F1"/>
    <w:rsid w:val="00CC76AC"/>
    <w:rsid w:val="00CD492B"/>
    <w:rsid w:val="00D4644A"/>
    <w:rsid w:val="00D81892"/>
    <w:rsid w:val="00D824BF"/>
    <w:rsid w:val="00DA701D"/>
    <w:rsid w:val="00DE0A75"/>
    <w:rsid w:val="00DE1B70"/>
    <w:rsid w:val="00E0368F"/>
    <w:rsid w:val="00E83156"/>
    <w:rsid w:val="00E95FA6"/>
    <w:rsid w:val="00EC4EA2"/>
    <w:rsid w:val="00EE4B01"/>
    <w:rsid w:val="00EE5A55"/>
    <w:rsid w:val="00F25F36"/>
    <w:rsid w:val="00F314BB"/>
    <w:rsid w:val="00F35B43"/>
    <w:rsid w:val="00F36F8B"/>
    <w:rsid w:val="00F529AB"/>
    <w:rsid w:val="00F53B81"/>
    <w:rsid w:val="00F62608"/>
    <w:rsid w:val="00F857D1"/>
    <w:rsid w:val="00F867CE"/>
    <w:rsid w:val="00FA665D"/>
    <w:rsid w:val="00FB0F06"/>
    <w:rsid w:val="00FE3290"/>
    <w:rsid w:val="00FF5149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FCAC13"/>
  <w15:chartTrackingRefBased/>
  <w15:docId w15:val="{61F50272-4066-40C5-A612-90000B16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3369E"/>
    <w:rPr>
      <w:rFonts w:ascii="Tahoma" w:hAnsi="Tahoma" w:cs="Tahoma"/>
      <w:sz w:val="16"/>
      <w:szCs w:val="16"/>
    </w:rPr>
  </w:style>
  <w:style w:type="paragraph" w:customStyle="1" w:styleId="Normln0">
    <w:name w:val="Normální~"/>
    <w:basedOn w:val="Normln"/>
    <w:rsid w:val="009B4C2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 w:cs="Times New Roman"/>
      <w:szCs w:val="20"/>
    </w:rPr>
  </w:style>
  <w:style w:type="paragraph" w:styleId="Textpoznpodarou">
    <w:name w:val="footnote text"/>
    <w:basedOn w:val="Normln"/>
    <w:link w:val="TextpoznpodarouChar"/>
    <w:rsid w:val="00897961"/>
    <w:pPr>
      <w:widowControl w:val="0"/>
    </w:pPr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7961"/>
  </w:style>
  <w:style w:type="character" w:styleId="Znakapoznpodarou">
    <w:name w:val="footnote reference"/>
    <w:rsid w:val="00897961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897961"/>
    <w:pPr>
      <w:spacing w:after="120"/>
    </w:pPr>
    <w:rPr>
      <w:rFonts w:cs="Times New Roman"/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897961"/>
    <w:rPr>
      <w:sz w:val="24"/>
      <w:szCs w:val="24"/>
      <w:lang w:val="x-none" w:eastAsia="x-none"/>
    </w:rPr>
  </w:style>
  <w:style w:type="paragraph" w:customStyle="1" w:styleId="Normal">
    <w:name w:val="[Normal]"/>
    <w:rsid w:val="0006768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unhideWhenUsed/>
    <w:rsid w:val="008D2D92"/>
    <w:pPr>
      <w:spacing w:before="100" w:beforeAutospacing="1" w:after="100" w:afterAutospacing="1"/>
    </w:pPr>
    <w:rPr>
      <w:rFonts w:cs="Times New Roman"/>
    </w:rPr>
  </w:style>
  <w:style w:type="paragraph" w:styleId="Prosttext">
    <w:name w:val="Plain Text"/>
    <w:basedOn w:val="Normln"/>
    <w:link w:val="ProsttextChar"/>
    <w:rsid w:val="00734253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3425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A6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F0F2D-0289-4B29-B332-B01C1645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919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Loun č</vt:lpstr>
    </vt:vector>
  </TitlesOfParts>
  <Company>MU Louny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Loun č</dc:title>
  <dc:subject/>
  <dc:creator>CapkovaR</dc:creator>
  <cp:keywords/>
  <cp:lastModifiedBy>Ovšonka Michal</cp:lastModifiedBy>
  <cp:revision>3</cp:revision>
  <cp:lastPrinted>2024-09-18T06:06:00Z</cp:lastPrinted>
  <dcterms:created xsi:type="dcterms:W3CDTF">2025-06-26T06:20:00Z</dcterms:created>
  <dcterms:modified xsi:type="dcterms:W3CDTF">2025-06-26T06:21:00Z</dcterms:modified>
</cp:coreProperties>
</file>