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B9F1" w14:textId="5CC175F2" w:rsidR="00BD1FC2" w:rsidRDefault="00BD1FC2" w:rsidP="00E316FA">
      <w:pPr>
        <w:spacing w:after="0"/>
        <w:rPr>
          <w:b/>
          <w:sz w:val="28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="00F3639D">
        <w:t xml:space="preserve">   </w:t>
      </w:r>
      <w:r w:rsidRPr="00C24C68">
        <w:rPr>
          <w:b/>
          <w:sz w:val="28"/>
          <w:szCs w:val="32"/>
        </w:rPr>
        <w:t>OBEC LIBÁ</w:t>
      </w:r>
    </w:p>
    <w:p w14:paraId="2295669D" w14:textId="3ABC07DA" w:rsidR="00E316FA" w:rsidRPr="00C24C68" w:rsidRDefault="00E316FA" w:rsidP="00E316FA">
      <w:pPr>
        <w:spacing w:after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Zastupitelstvo obce Libá</w:t>
      </w:r>
    </w:p>
    <w:p w14:paraId="6014F6BD" w14:textId="22B02F6C" w:rsidR="00FF6CC4" w:rsidRDefault="00BD1FC2" w:rsidP="00E316FA">
      <w:pPr>
        <w:spacing w:after="0" w:line="240" w:lineRule="auto"/>
        <w:jc w:val="center"/>
        <w:rPr>
          <w:b/>
          <w:sz w:val="28"/>
          <w:szCs w:val="28"/>
        </w:rPr>
      </w:pPr>
      <w:r w:rsidRPr="00BD1FC2">
        <w:rPr>
          <w:b/>
          <w:sz w:val="28"/>
          <w:szCs w:val="28"/>
        </w:rPr>
        <w:t>Obecně závazná vyhláška obce Libá</w:t>
      </w:r>
    </w:p>
    <w:p w14:paraId="1F4AA699" w14:textId="77777777" w:rsidR="00BD1FC2" w:rsidRDefault="00C24C68" w:rsidP="00E31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D1FC2" w:rsidRPr="00BD1FC2">
        <w:rPr>
          <w:b/>
          <w:sz w:val="28"/>
          <w:szCs w:val="28"/>
        </w:rPr>
        <w:t xml:space="preserve"> stanovení obecního systému odpadového hospodářství</w:t>
      </w:r>
    </w:p>
    <w:p w14:paraId="0DE611AE" w14:textId="77777777" w:rsidR="004D132E" w:rsidRDefault="004D132E" w:rsidP="004D132E">
      <w:pPr>
        <w:spacing w:after="0"/>
        <w:jc w:val="center"/>
        <w:rPr>
          <w:b/>
          <w:sz w:val="28"/>
          <w:szCs w:val="28"/>
        </w:rPr>
      </w:pPr>
    </w:p>
    <w:p w14:paraId="4E40E85F" w14:textId="4E0AABA3" w:rsidR="005C7BDF" w:rsidRDefault="00BD1FC2" w:rsidP="00C24C68">
      <w:pPr>
        <w:jc w:val="both"/>
        <w:rPr>
          <w:sz w:val="24"/>
          <w:szCs w:val="24"/>
        </w:rPr>
      </w:pPr>
      <w:r w:rsidRPr="00BD1FC2">
        <w:rPr>
          <w:sz w:val="24"/>
          <w:szCs w:val="24"/>
        </w:rPr>
        <w:t xml:space="preserve">Zastupitelstvo obce Libá se na svém zasedání dne </w:t>
      </w:r>
      <w:r w:rsidR="005C24C6" w:rsidRPr="005C24C6">
        <w:rPr>
          <w:sz w:val="24"/>
          <w:szCs w:val="24"/>
        </w:rPr>
        <w:t>21.05.</w:t>
      </w:r>
      <w:r w:rsidR="00E316FA" w:rsidRPr="005C24C6">
        <w:rPr>
          <w:sz w:val="24"/>
          <w:szCs w:val="24"/>
        </w:rPr>
        <w:t>2026</w:t>
      </w:r>
      <w:r w:rsidRPr="00BD1FC2">
        <w:rPr>
          <w:sz w:val="24"/>
          <w:szCs w:val="24"/>
        </w:rPr>
        <w:t xml:space="preserve"> usnesením č. </w:t>
      </w:r>
      <w:r w:rsidR="002B112F">
        <w:rPr>
          <w:sz w:val="24"/>
          <w:szCs w:val="24"/>
        </w:rPr>
        <w:t>344/05/2026</w:t>
      </w:r>
      <w:r w:rsidRPr="00BD1FC2">
        <w:rPr>
          <w:sz w:val="24"/>
          <w:szCs w:val="24"/>
        </w:rPr>
        <w:t xml:space="preserve"> usneslo</w:t>
      </w:r>
      <w:r>
        <w:rPr>
          <w:sz w:val="24"/>
          <w:szCs w:val="24"/>
        </w:rPr>
        <w:t xml:space="preserve"> vydat na základě § 59 odst. 4 zákona č. 541/2020 Sb.,</w:t>
      </w:r>
      <w:r w:rsidR="00C24C68">
        <w:rPr>
          <w:sz w:val="24"/>
          <w:szCs w:val="24"/>
        </w:rPr>
        <w:t xml:space="preserve"> o odpadech (dále jen „</w:t>
      </w:r>
      <w:r>
        <w:rPr>
          <w:sz w:val="24"/>
          <w:szCs w:val="24"/>
        </w:rPr>
        <w:t>zákon</w:t>
      </w:r>
      <w:r w:rsidR="00D256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</w:t>
      </w:r>
      <w:r w:rsidR="00E316FA">
        <w:rPr>
          <w:sz w:val="24"/>
          <w:szCs w:val="24"/>
        </w:rPr>
        <w:t> </w:t>
      </w:r>
      <w:r>
        <w:rPr>
          <w:sz w:val="24"/>
          <w:szCs w:val="24"/>
        </w:rPr>
        <w:t>odpadech“), a v </w:t>
      </w:r>
      <w:r w:rsidR="00D256CD">
        <w:rPr>
          <w:sz w:val="24"/>
          <w:szCs w:val="24"/>
        </w:rPr>
        <w:t>souladu</w:t>
      </w:r>
      <w:r>
        <w:rPr>
          <w:sz w:val="24"/>
          <w:szCs w:val="24"/>
        </w:rPr>
        <w:t xml:space="preserve"> s § 10 písm. d) a § 84 odst. 2 písm. h) zákona č. 128/2000 Sb., </w:t>
      </w:r>
      <w:r w:rsidR="00D256CD">
        <w:rPr>
          <w:sz w:val="24"/>
          <w:szCs w:val="24"/>
        </w:rPr>
        <w:t xml:space="preserve">       </w:t>
      </w:r>
      <w:r>
        <w:rPr>
          <w:sz w:val="24"/>
          <w:szCs w:val="24"/>
        </w:rPr>
        <w:t>o</w:t>
      </w:r>
      <w:r w:rsidR="00E316FA">
        <w:rPr>
          <w:sz w:val="24"/>
          <w:szCs w:val="24"/>
        </w:rPr>
        <w:t> </w:t>
      </w:r>
      <w:r>
        <w:rPr>
          <w:sz w:val="24"/>
          <w:szCs w:val="24"/>
        </w:rPr>
        <w:t>obcích (obecní zřízení), ve znění pozdějších předpisů, tuto obec</w:t>
      </w:r>
      <w:r w:rsidR="00C24C68">
        <w:rPr>
          <w:sz w:val="24"/>
          <w:szCs w:val="24"/>
        </w:rPr>
        <w:t>ně závaznou vyhlášku (dále jen „</w:t>
      </w:r>
      <w:r>
        <w:rPr>
          <w:sz w:val="24"/>
          <w:szCs w:val="24"/>
        </w:rPr>
        <w:t>tato vyhláška“</w:t>
      </w:r>
      <w:r w:rsidR="005C7BDF">
        <w:rPr>
          <w:sz w:val="24"/>
          <w:szCs w:val="24"/>
        </w:rPr>
        <w:t>):</w:t>
      </w:r>
    </w:p>
    <w:p w14:paraId="2B1F6C24" w14:textId="77777777" w:rsidR="00C24C68" w:rsidRDefault="005C7BDF" w:rsidP="004D132E">
      <w:pPr>
        <w:spacing w:after="0"/>
        <w:jc w:val="center"/>
        <w:rPr>
          <w:b/>
          <w:sz w:val="28"/>
          <w:szCs w:val="28"/>
        </w:rPr>
      </w:pPr>
      <w:r w:rsidRPr="00514A75">
        <w:rPr>
          <w:b/>
          <w:sz w:val="28"/>
          <w:szCs w:val="28"/>
        </w:rPr>
        <w:t>Čl. 1</w:t>
      </w:r>
    </w:p>
    <w:p w14:paraId="6F845C92" w14:textId="77777777" w:rsidR="005C7BDF" w:rsidRDefault="005C7BDF" w:rsidP="004D132E">
      <w:pPr>
        <w:spacing w:after="0"/>
        <w:jc w:val="center"/>
        <w:rPr>
          <w:b/>
          <w:sz w:val="28"/>
          <w:szCs w:val="28"/>
        </w:rPr>
      </w:pPr>
      <w:r w:rsidRPr="005C7BDF">
        <w:rPr>
          <w:b/>
          <w:sz w:val="28"/>
          <w:szCs w:val="28"/>
        </w:rPr>
        <w:t>Úvodní ustanovení</w:t>
      </w:r>
    </w:p>
    <w:p w14:paraId="43E02F6C" w14:textId="77777777" w:rsidR="005C7BDF" w:rsidRDefault="005C7BDF" w:rsidP="00D256CD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Tato vyhláška stanovuje obecní systém odpadového hospodářství na území obce Libá.</w:t>
      </w:r>
    </w:p>
    <w:p w14:paraId="0A8808BF" w14:textId="77777777" w:rsidR="005C7BDF" w:rsidRPr="005C7BDF" w:rsidRDefault="005C7BDF" w:rsidP="00D256CD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Pr="00C24C68">
        <w:rPr>
          <w:sz w:val="24"/>
          <w:szCs w:val="24"/>
        </w:rPr>
        <w:t>.</w:t>
      </w:r>
      <w:r w:rsidR="00C24C68" w:rsidRPr="00C24C68">
        <w:rPr>
          <w:sz w:val="24"/>
          <w:szCs w:val="24"/>
          <w:vertAlign w:val="superscript"/>
        </w:rPr>
        <w:t>1</w:t>
      </w:r>
    </w:p>
    <w:p w14:paraId="1FC437F1" w14:textId="77777777" w:rsidR="005C7BDF" w:rsidRPr="005C7BDF" w:rsidRDefault="005C7BDF" w:rsidP="00D256CD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5C7BDF">
        <w:rPr>
          <w:sz w:val="24"/>
          <w:szCs w:val="24"/>
        </w:rPr>
        <w:t>V okamžiku, kdy osoba zapojená do obecního systému odloží movitou věc nebo odpad,</w:t>
      </w:r>
      <w:r>
        <w:rPr>
          <w:sz w:val="24"/>
          <w:szCs w:val="24"/>
        </w:rPr>
        <w:t xml:space="preserve"> s výjimkou výrobků s ukončenou životností, na místě obcí k tomu účelu určeném, stává se obec vlastníkem této movité věci nebo odpadu.</w:t>
      </w:r>
      <w:r w:rsidR="00C24C68">
        <w:rPr>
          <w:sz w:val="24"/>
          <w:szCs w:val="16"/>
          <w:vertAlign w:val="superscript"/>
        </w:rPr>
        <w:t>2</w:t>
      </w:r>
    </w:p>
    <w:p w14:paraId="45A2E700" w14:textId="77777777" w:rsidR="00514A75" w:rsidRDefault="005C7BDF" w:rsidP="00D256CD">
      <w:pPr>
        <w:pStyle w:val="Odstavecseseznamem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Stanoviště sběrných nádob je místo, kde jsou sběrné nádoby trvale nebo přechodně umístěny za účelem dalšího nakládání se směsným komunálním odpadem. Stanoviště sběrných nádob jsou individuální n</w:t>
      </w:r>
      <w:r w:rsidR="00514A75">
        <w:rPr>
          <w:sz w:val="24"/>
          <w:szCs w:val="24"/>
        </w:rPr>
        <w:t>ebo společná pro více uživatelů.</w:t>
      </w:r>
    </w:p>
    <w:p w14:paraId="1584CBA9" w14:textId="77777777" w:rsidR="00514A75" w:rsidRDefault="00514A75" w:rsidP="00514A75">
      <w:pPr>
        <w:pStyle w:val="Odstavecseseznamem"/>
        <w:rPr>
          <w:sz w:val="24"/>
          <w:szCs w:val="24"/>
        </w:rPr>
      </w:pPr>
    </w:p>
    <w:p w14:paraId="2285D203" w14:textId="77777777" w:rsidR="00514A75" w:rsidRDefault="00514A75" w:rsidP="004D132E">
      <w:pPr>
        <w:pStyle w:val="Odstavecseseznamem"/>
        <w:spacing w:after="0"/>
        <w:rPr>
          <w:sz w:val="24"/>
          <w:szCs w:val="24"/>
        </w:rPr>
      </w:pPr>
    </w:p>
    <w:p w14:paraId="02D678BD" w14:textId="77777777" w:rsidR="00514A75" w:rsidRPr="00C24C68" w:rsidRDefault="00514A75" w:rsidP="004D132E">
      <w:pPr>
        <w:pStyle w:val="Odstavecseseznamem"/>
        <w:spacing w:after="0"/>
        <w:jc w:val="center"/>
        <w:rPr>
          <w:sz w:val="24"/>
          <w:szCs w:val="24"/>
        </w:rPr>
      </w:pPr>
      <w:r w:rsidRPr="00514A75">
        <w:rPr>
          <w:b/>
          <w:sz w:val="28"/>
          <w:szCs w:val="28"/>
        </w:rPr>
        <w:t>Čl. 2</w:t>
      </w:r>
    </w:p>
    <w:p w14:paraId="78E28E3F" w14:textId="77777777" w:rsidR="00514A75" w:rsidRDefault="00514A75" w:rsidP="004D132E">
      <w:pPr>
        <w:spacing w:after="0"/>
        <w:jc w:val="center"/>
        <w:rPr>
          <w:b/>
          <w:sz w:val="28"/>
          <w:szCs w:val="28"/>
        </w:rPr>
      </w:pPr>
      <w:r w:rsidRPr="00514A75">
        <w:rPr>
          <w:b/>
          <w:sz w:val="28"/>
          <w:szCs w:val="28"/>
        </w:rPr>
        <w:t>Oddělené soustřeďování komunálního odpadu</w:t>
      </w:r>
    </w:p>
    <w:p w14:paraId="267811CF" w14:textId="77777777" w:rsidR="00514A75" w:rsidRDefault="00514A75" w:rsidP="00D256CD">
      <w:pPr>
        <w:pStyle w:val="Odstavecseseznamem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14A75">
        <w:rPr>
          <w:sz w:val="24"/>
          <w:szCs w:val="24"/>
        </w:rPr>
        <w:t>Osoby předávající</w:t>
      </w:r>
      <w:r>
        <w:rPr>
          <w:sz w:val="24"/>
          <w:szCs w:val="24"/>
        </w:rPr>
        <w:t xml:space="preserve"> komunální odpad na místa určená obcí jsou povinny odděleně soustřeďovat následující složky:</w:t>
      </w:r>
    </w:p>
    <w:p w14:paraId="674FF39C" w14:textId="77777777" w:rsidR="00514A75" w:rsidRDefault="00514A75" w:rsidP="00514A7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Biologický odpad</w:t>
      </w:r>
      <w:r w:rsidR="00C24C68">
        <w:rPr>
          <w:sz w:val="24"/>
          <w:szCs w:val="24"/>
        </w:rPr>
        <w:t>,</w:t>
      </w:r>
    </w:p>
    <w:p w14:paraId="01419778" w14:textId="77777777" w:rsidR="00514A75" w:rsidRDefault="00514A75" w:rsidP="00514A7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Papír</w:t>
      </w:r>
      <w:r w:rsidR="00C24C68">
        <w:rPr>
          <w:sz w:val="24"/>
          <w:szCs w:val="24"/>
        </w:rPr>
        <w:t>,</w:t>
      </w:r>
    </w:p>
    <w:p w14:paraId="4C5C8A5E" w14:textId="77777777" w:rsidR="00514A75" w:rsidRDefault="00514A75" w:rsidP="00514A7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Plasty včetně PET lahví a nápojových kartonů</w:t>
      </w:r>
      <w:r w:rsidR="00C24C68">
        <w:rPr>
          <w:sz w:val="24"/>
          <w:szCs w:val="24"/>
        </w:rPr>
        <w:t>,</w:t>
      </w:r>
    </w:p>
    <w:p w14:paraId="153525B3" w14:textId="77777777" w:rsidR="00514A75" w:rsidRDefault="00514A75" w:rsidP="004D132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Sklo</w:t>
      </w:r>
      <w:r w:rsidR="00C24C68">
        <w:rPr>
          <w:sz w:val="24"/>
          <w:szCs w:val="24"/>
        </w:rPr>
        <w:t>,</w:t>
      </w:r>
    </w:p>
    <w:p w14:paraId="32F3F209" w14:textId="77777777" w:rsidR="00514A75" w:rsidRDefault="00514A75" w:rsidP="00514A7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Kovy</w:t>
      </w:r>
      <w:r w:rsidR="00C24C68">
        <w:rPr>
          <w:sz w:val="24"/>
          <w:szCs w:val="24"/>
        </w:rPr>
        <w:t>,</w:t>
      </w:r>
    </w:p>
    <w:p w14:paraId="53990AFA" w14:textId="77777777" w:rsidR="00514A75" w:rsidRDefault="00514A75" w:rsidP="00514A7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Nebezpečné odpady</w:t>
      </w:r>
      <w:r w:rsidR="00C24C68">
        <w:rPr>
          <w:sz w:val="24"/>
          <w:szCs w:val="24"/>
        </w:rPr>
        <w:t>,</w:t>
      </w:r>
    </w:p>
    <w:p w14:paraId="3146EC24" w14:textId="77777777" w:rsidR="00514A75" w:rsidRPr="005C24C6" w:rsidRDefault="00514A75" w:rsidP="00514A7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C24C6">
        <w:rPr>
          <w:sz w:val="24"/>
          <w:szCs w:val="24"/>
        </w:rPr>
        <w:t>Jedlé oleje a tuky</w:t>
      </w:r>
      <w:r w:rsidR="00C24C68" w:rsidRPr="005C24C6">
        <w:rPr>
          <w:sz w:val="24"/>
          <w:szCs w:val="24"/>
        </w:rPr>
        <w:t>,</w:t>
      </w:r>
    </w:p>
    <w:p w14:paraId="6BEECC1D" w14:textId="33977FFC" w:rsidR="00E316FA" w:rsidRPr="005C24C6" w:rsidRDefault="00E316FA" w:rsidP="00514A7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C24C6">
        <w:rPr>
          <w:sz w:val="24"/>
          <w:szCs w:val="24"/>
        </w:rPr>
        <w:t>Textil</w:t>
      </w:r>
    </w:p>
    <w:p w14:paraId="525C85AE" w14:textId="77777777" w:rsidR="00F32D9A" w:rsidRDefault="00514A75" w:rsidP="004D132E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5C24C6">
        <w:rPr>
          <w:sz w:val="24"/>
          <w:szCs w:val="24"/>
        </w:rPr>
        <w:t>Směsný komunální odpad</w:t>
      </w:r>
    </w:p>
    <w:p w14:paraId="08DDFA52" w14:textId="1F9258DB" w:rsidR="00C24C68" w:rsidRPr="00F32D9A" w:rsidRDefault="00F32D9A" w:rsidP="00F32D9A">
      <w:pPr>
        <w:pStyle w:val="Odstavecseseznamem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Objemný odpad</w:t>
      </w:r>
      <w:r w:rsidR="00C24C68" w:rsidRPr="00F32D9A">
        <w:rPr>
          <w:sz w:val="24"/>
          <w:szCs w:val="24"/>
        </w:rPr>
        <w:t>,</w:t>
      </w:r>
    </w:p>
    <w:p w14:paraId="46D8DC14" w14:textId="10D25357" w:rsidR="004D132E" w:rsidRPr="005C24C6" w:rsidRDefault="00514A75" w:rsidP="004D132E">
      <w:pPr>
        <w:pStyle w:val="Zpat"/>
        <w:numPr>
          <w:ilvl w:val="0"/>
          <w:numId w:val="3"/>
        </w:numPr>
        <w:ind w:left="426" w:hanging="437"/>
        <w:jc w:val="both"/>
        <w:rPr>
          <w:sz w:val="24"/>
          <w:szCs w:val="24"/>
        </w:rPr>
      </w:pPr>
      <w:r w:rsidRPr="005C24C6">
        <w:rPr>
          <w:sz w:val="24"/>
          <w:szCs w:val="24"/>
        </w:rPr>
        <w:t>Směsný komunální odpad se rozumí zbylý komunální odpad po stanoveném</w:t>
      </w:r>
      <w:r w:rsidR="00E316FA" w:rsidRPr="005C24C6">
        <w:rPr>
          <w:sz w:val="24"/>
          <w:szCs w:val="24"/>
        </w:rPr>
        <w:t xml:space="preserve"> </w:t>
      </w:r>
      <w:r w:rsidRPr="005C24C6">
        <w:rPr>
          <w:sz w:val="24"/>
          <w:szCs w:val="24"/>
        </w:rPr>
        <w:t>vytřídění podle odstavce 1 písm. a), b), c), d), e), f), g)</w:t>
      </w:r>
      <w:r w:rsidR="00E316FA" w:rsidRPr="005C24C6">
        <w:rPr>
          <w:sz w:val="24"/>
          <w:szCs w:val="24"/>
        </w:rPr>
        <w:t xml:space="preserve"> a h)</w:t>
      </w:r>
      <w:r w:rsidRPr="005C24C6">
        <w:rPr>
          <w:sz w:val="24"/>
          <w:szCs w:val="24"/>
        </w:rPr>
        <w:t>.</w:t>
      </w:r>
    </w:p>
    <w:p w14:paraId="087FBF44" w14:textId="77777777" w:rsidR="004D132E" w:rsidRPr="005C24C6" w:rsidRDefault="004D132E" w:rsidP="004D132E">
      <w:pPr>
        <w:pStyle w:val="Zpat"/>
        <w:ind w:left="-11"/>
        <w:rPr>
          <w:sz w:val="24"/>
          <w:szCs w:val="24"/>
        </w:rPr>
      </w:pPr>
    </w:p>
    <w:p w14:paraId="27D93892" w14:textId="77777777" w:rsidR="004D132E" w:rsidRPr="005C24C6" w:rsidRDefault="004D132E" w:rsidP="004D132E">
      <w:pPr>
        <w:pStyle w:val="Zpat"/>
        <w:rPr>
          <w:sz w:val="18"/>
          <w:szCs w:val="18"/>
          <w:vertAlign w:val="superscript"/>
        </w:rPr>
      </w:pPr>
      <w:r w:rsidRPr="005C24C6">
        <w:rPr>
          <w:sz w:val="18"/>
          <w:szCs w:val="18"/>
          <w:vertAlign w:val="superscript"/>
        </w:rPr>
        <w:t xml:space="preserve"> ------------------------------------------------------------------</w:t>
      </w:r>
    </w:p>
    <w:p w14:paraId="535BFA9A" w14:textId="77777777" w:rsidR="004D132E" w:rsidRPr="005C24C6" w:rsidRDefault="004D132E" w:rsidP="004D132E">
      <w:pPr>
        <w:pStyle w:val="Zpat"/>
        <w:rPr>
          <w:sz w:val="18"/>
          <w:szCs w:val="18"/>
        </w:rPr>
      </w:pPr>
      <w:r w:rsidRPr="005C24C6">
        <w:rPr>
          <w:sz w:val="18"/>
          <w:szCs w:val="18"/>
          <w:vertAlign w:val="superscript"/>
        </w:rPr>
        <w:lastRenderedPageBreak/>
        <w:t xml:space="preserve">1 </w:t>
      </w:r>
      <w:r w:rsidRPr="005C24C6">
        <w:rPr>
          <w:sz w:val="18"/>
          <w:szCs w:val="18"/>
        </w:rPr>
        <w:t>§ 61 zákona o odpadech</w:t>
      </w:r>
    </w:p>
    <w:p w14:paraId="0AA9BD51" w14:textId="77777777" w:rsidR="004D132E" w:rsidRPr="004D132E" w:rsidRDefault="004D132E" w:rsidP="004D132E">
      <w:pPr>
        <w:pStyle w:val="Zpat"/>
        <w:rPr>
          <w:sz w:val="18"/>
          <w:szCs w:val="18"/>
        </w:rPr>
      </w:pPr>
      <w:r w:rsidRPr="005C24C6">
        <w:rPr>
          <w:sz w:val="18"/>
          <w:szCs w:val="18"/>
          <w:vertAlign w:val="superscript"/>
        </w:rPr>
        <w:t xml:space="preserve">2 </w:t>
      </w:r>
      <w:r w:rsidRPr="005C24C6">
        <w:rPr>
          <w:sz w:val="18"/>
          <w:szCs w:val="18"/>
        </w:rPr>
        <w:t>§ 60 zákona o odpadech</w:t>
      </w:r>
    </w:p>
    <w:p w14:paraId="2CD077F6" w14:textId="77777777" w:rsidR="00514A75" w:rsidRDefault="00514A75" w:rsidP="004D132E">
      <w:pPr>
        <w:pStyle w:val="Odstavecseseznamem"/>
        <w:ind w:left="426"/>
        <w:jc w:val="both"/>
        <w:rPr>
          <w:sz w:val="24"/>
          <w:szCs w:val="24"/>
        </w:rPr>
      </w:pPr>
    </w:p>
    <w:p w14:paraId="3B27ABD6" w14:textId="6A71CC5A" w:rsidR="00514A75" w:rsidRPr="005C24C6" w:rsidRDefault="00514A75" w:rsidP="000568FC">
      <w:pPr>
        <w:pStyle w:val="Odstavecseseznamem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Objemný odpad je takový odpad, který vzhledem ke svým rozměrům nemůže být umístěn do sběrných nádob </w:t>
      </w:r>
      <w:r w:rsidR="008073CB">
        <w:rPr>
          <w:sz w:val="24"/>
          <w:szCs w:val="24"/>
        </w:rPr>
        <w:t>(např.</w:t>
      </w:r>
      <w:r w:rsidRPr="00514A75">
        <w:rPr>
          <w:b/>
          <w:sz w:val="24"/>
          <w:szCs w:val="24"/>
        </w:rPr>
        <w:t xml:space="preserve"> koberce, matrace, </w:t>
      </w:r>
      <w:r w:rsidRPr="005C24C6">
        <w:rPr>
          <w:b/>
          <w:sz w:val="24"/>
          <w:szCs w:val="24"/>
        </w:rPr>
        <w:t>nábytek, …</w:t>
      </w:r>
      <w:r w:rsidRPr="005C24C6">
        <w:rPr>
          <w:sz w:val="24"/>
          <w:szCs w:val="24"/>
        </w:rPr>
        <w:t>)</w:t>
      </w:r>
    </w:p>
    <w:p w14:paraId="7BF7FD9E" w14:textId="77777777" w:rsidR="00BD1FC2" w:rsidRPr="005C24C6" w:rsidRDefault="00514A75" w:rsidP="00286563">
      <w:pPr>
        <w:spacing w:after="0" w:line="0" w:lineRule="atLeast"/>
        <w:jc w:val="center"/>
        <w:rPr>
          <w:b/>
          <w:sz w:val="28"/>
          <w:szCs w:val="28"/>
        </w:rPr>
      </w:pPr>
      <w:r w:rsidRPr="005C24C6">
        <w:rPr>
          <w:b/>
          <w:sz w:val="28"/>
          <w:szCs w:val="28"/>
        </w:rPr>
        <w:t>Čl.3</w:t>
      </w:r>
    </w:p>
    <w:p w14:paraId="73C97E2C" w14:textId="77777777" w:rsidR="00514A75" w:rsidRPr="005C24C6" w:rsidRDefault="00514A75" w:rsidP="00286563">
      <w:pPr>
        <w:spacing w:after="0" w:line="0" w:lineRule="atLeast"/>
        <w:jc w:val="center"/>
        <w:rPr>
          <w:b/>
          <w:sz w:val="28"/>
          <w:szCs w:val="28"/>
        </w:rPr>
      </w:pPr>
      <w:r w:rsidRPr="005C24C6">
        <w:rPr>
          <w:b/>
          <w:sz w:val="28"/>
          <w:szCs w:val="28"/>
        </w:rPr>
        <w:t>Soustřeďování papíru, plastů, nápojových kartonů, skla, kovů, biologického</w:t>
      </w:r>
    </w:p>
    <w:p w14:paraId="13FA4DDB" w14:textId="2E734674" w:rsidR="00BC238A" w:rsidRPr="005C24C6" w:rsidRDefault="00FB107B" w:rsidP="00286563">
      <w:pPr>
        <w:spacing w:after="0" w:line="0" w:lineRule="atLeast"/>
        <w:jc w:val="center"/>
        <w:rPr>
          <w:b/>
          <w:sz w:val="28"/>
          <w:szCs w:val="28"/>
        </w:rPr>
      </w:pPr>
      <w:r w:rsidRPr="005C24C6">
        <w:rPr>
          <w:b/>
          <w:sz w:val="28"/>
          <w:szCs w:val="28"/>
        </w:rPr>
        <w:t>o</w:t>
      </w:r>
      <w:r w:rsidR="00514A75" w:rsidRPr="005C24C6">
        <w:rPr>
          <w:b/>
          <w:sz w:val="28"/>
          <w:szCs w:val="28"/>
        </w:rPr>
        <w:t>dpadu, jedlých</w:t>
      </w:r>
      <w:r w:rsidR="00E316FA" w:rsidRPr="005C24C6">
        <w:rPr>
          <w:b/>
          <w:sz w:val="28"/>
          <w:szCs w:val="28"/>
        </w:rPr>
        <w:t xml:space="preserve"> olejů a</w:t>
      </w:r>
      <w:r w:rsidR="00514A75" w:rsidRPr="005C24C6">
        <w:rPr>
          <w:b/>
          <w:sz w:val="28"/>
          <w:szCs w:val="28"/>
        </w:rPr>
        <w:t xml:space="preserve"> tuků</w:t>
      </w:r>
      <w:r w:rsidR="00E316FA" w:rsidRPr="005C24C6">
        <w:rPr>
          <w:b/>
          <w:sz w:val="28"/>
          <w:szCs w:val="28"/>
        </w:rPr>
        <w:t xml:space="preserve"> a textilu</w:t>
      </w:r>
    </w:p>
    <w:p w14:paraId="04898562" w14:textId="77777777" w:rsidR="001F20E5" w:rsidRPr="005C24C6" w:rsidRDefault="001F20E5" w:rsidP="001F20E5">
      <w:pPr>
        <w:spacing w:after="0" w:line="120" w:lineRule="auto"/>
        <w:jc w:val="center"/>
        <w:rPr>
          <w:b/>
          <w:sz w:val="28"/>
          <w:szCs w:val="28"/>
        </w:rPr>
      </w:pPr>
    </w:p>
    <w:p w14:paraId="2ACEA445" w14:textId="71109159" w:rsidR="00FB107B" w:rsidRPr="005C24C6" w:rsidRDefault="00514A75" w:rsidP="00FB107B">
      <w:pPr>
        <w:pStyle w:val="Odstavecseseznamem"/>
        <w:numPr>
          <w:ilvl w:val="0"/>
          <w:numId w:val="11"/>
        </w:numPr>
        <w:spacing w:after="0" w:line="0" w:lineRule="atLeast"/>
        <w:ind w:left="425" w:hanging="425"/>
        <w:jc w:val="both"/>
        <w:rPr>
          <w:sz w:val="24"/>
          <w:szCs w:val="24"/>
        </w:rPr>
      </w:pPr>
      <w:r w:rsidRPr="005C24C6">
        <w:rPr>
          <w:sz w:val="24"/>
          <w:szCs w:val="24"/>
        </w:rPr>
        <w:t>Papír, pasty, nápojové kartony, sklo, kovy, biologické odpady, jedlé oleje a tuky</w:t>
      </w:r>
      <w:r w:rsidR="00E316FA" w:rsidRPr="005C24C6">
        <w:rPr>
          <w:sz w:val="24"/>
          <w:szCs w:val="24"/>
        </w:rPr>
        <w:t xml:space="preserve"> a textil</w:t>
      </w:r>
      <w:r w:rsidRPr="005C24C6">
        <w:rPr>
          <w:sz w:val="24"/>
          <w:szCs w:val="24"/>
        </w:rPr>
        <w:t xml:space="preserve"> se soustřeďují do zvláštních sběrných nádob.</w:t>
      </w:r>
    </w:p>
    <w:p w14:paraId="5480B039" w14:textId="77777777" w:rsidR="00FB107B" w:rsidRPr="00FB107B" w:rsidRDefault="00FB107B" w:rsidP="00FB107B">
      <w:pPr>
        <w:pStyle w:val="Odstavecseseznamem"/>
        <w:spacing w:after="0" w:line="0" w:lineRule="atLeast"/>
        <w:ind w:left="426"/>
        <w:jc w:val="both"/>
        <w:rPr>
          <w:sz w:val="24"/>
          <w:szCs w:val="24"/>
        </w:rPr>
      </w:pPr>
    </w:p>
    <w:p w14:paraId="67F56DA5" w14:textId="77777777" w:rsidR="00BC238A" w:rsidRDefault="00BC238A" w:rsidP="00FB107B">
      <w:pPr>
        <w:pStyle w:val="Odstavecseseznamem"/>
        <w:numPr>
          <w:ilvl w:val="0"/>
          <w:numId w:val="11"/>
        </w:numPr>
        <w:spacing w:after="0" w:line="0" w:lineRule="atLeast"/>
        <w:ind w:left="425" w:hanging="426"/>
        <w:jc w:val="both"/>
        <w:rPr>
          <w:sz w:val="24"/>
          <w:szCs w:val="24"/>
        </w:rPr>
      </w:pPr>
      <w:r>
        <w:rPr>
          <w:sz w:val="24"/>
          <w:szCs w:val="24"/>
        </w:rPr>
        <w:t>Zvláštní sběrné nádoby jsou umístěny na těchto stanovištích:</w:t>
      </w:r>
    </w:p>
    <w:p w14:paraId="4D7C4535" w14:textId="77777777" w:rsidR="00BC238A" w:rsidRDefault="00BC238A" w:rsidP="00FB107B">
      <w:pPr>
        <w:pStyle w:val="Odstavecseseznamem"/>
        <w:spacing w:after="0" w:line="0" w:lineRule="atLeast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Sběrné nádoby na papír, plasty, nápojové kartony, sklo jsou umístěny na stanovištích:</w:t>
      </w:r>
    </w:p>
    <w:p w14:paraId="3377DC2B" w14:textId="77777777" w:rsidR="00BC238A" w:rsidRDefault="00BC238A" w:rsidP="001F20E5">
      <w:pPr>
        <w:pStyle w:val="Odstavecseseznamem"/>
        <w:spacing w:line="20" w:lineRule="atLeast"/>
        <w:jc w:val="both"/>
        <w:rPr>
          <w:sz w:val="24"/>
          <w:szCs w:val="24"/>
        </w:rPr>
      </w:pPr>
    </w:p>
    <w:p w14:paraId="18463644" w14:textId="77777777" w:rsidR="00BC238A" w:rsidRDefault="00BC238A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Hůrka p.p.č.614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589C7D9B" w14:textId="77777777" w:rsidR="00BC238A" w:rsidRDefault="00BC238A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Sorkov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491/1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068B9847" w14:textId="77777777" w:rsidR="00BC238A" w:rsidRDefault="00BC238A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Libá – Irsko p.p.č.2774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Libá </w:t>
      </w:r>
    </w:p>
    <w:p w14:paraId="345D7DA9" w14:textId="77777777" w:rsidR="00BC238A" w:rsidRDefault="00BC238A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školy p.p.č.13/1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01AA9A22" w14:textId="77777777" w:rsidR="00BC238A" w:rsidRDefault="00BC238A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rybníka Kladivo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430/3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08E7C6BF" w14:textId="77777777" w:rsidR="00BC238A" w:rsidRDefault="00BC238A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kostelem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>.</w:t>
      </w:r>
      <w:r w:rsidR="008D4918">
        <w:rPr>
          <w:sz w:val="24"/>
          <w:szCs w:val="24"/>
        </w:rPr>
        <w:t xml:space="preserve"> 2533/6 </w:t>
      </w:r>
      <w:proofErr w:type="spellStart"/>
      <w:r w:rsidR="008D4918">
        <w:rPr>
          <w:sz w:val="24"/>
          <w:szCs w:val="24"/>
        </w:rPr>
        <w:t>k.ú</w:t>
      </w:r>
      <w:proofErr w:type="spellEnd"/>
      <w:r w:rsidR="008D4918">
        <w:rPr>
          <w:sz w:val="24"/>
          <w:szCs w:val="24"/>
        </w:rPr>
        <w:t>. Libá</w:t>
      </w:r>
    </w:p>
    <w:p w14:paraId="3EC0504D" w14:textId="77777777" w:rsidR="008D4918" w:rsidRDefault="008D4918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obchodu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2791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72D56C4F" w14:textId="77777777" w:rsidR="008D4918" w:rsidRDefault="008D4918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budovy OÚ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269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00A8F529" w14:textId="77777777" w:rsidR="008D4918" w:rsidRDefault="008D4918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hřbitovem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2192/2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6CD1CD14" w14:textId="77777777" w:rsidR="008D4918" w:rsidRDefault="008D4918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garáží p.p.č.2533/1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47B57865" w14:textId="77777777" w:rsidR="008D4918" w:rsidRDefault="008D4918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domu č.p. 200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2913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17D890F0" w14:textId="77777777" w:rsidR="008D4918" w:rsidRDefault="008D4918" w:rsidP="00FB107B">
      <w:pPr>
        <w:pStyle w:val="Odstavecseseznamem"/>
        <w:numPr>
          <w:ilvl w:val="0"/>
          <w:numId w:val="12"/>
        </w:numPr>
        <w:spacing w:after="0" w:line="20" w:lineRule="atLeast"/>
        <w:ind w:left="1134" w:hanging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náměstí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 xml:space="preserve">. 2791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Libá</w:t>
      </w:r>
    </w:p>
    <w:p w14:paraId="6A3CFD49" w14:textId="77777777" w:rsidR="001F20E5" w:rsidRPr="001F20E5" w:rsidRDefault="001F20E5" w:rsidP="00FB107B">
      <w:pPr>
        <w:spacing w:after="0" w:line="20" w:lineRule="atLeast"/>
        <w:ind w:left="720"/>
        <w:jc w:val="both"/>
        <w:rPr>
          <w:sz w:val="24"/>
          <w:szCs w:val="24"/>
        </w:rPr>
      </w:pPr>
    </w:p>
    <w:p w14:paraId="40CDB8E7" w14:textId="69824309" w:rsidR="008D4918" w:rsidRDefault="008D4918" w:rsidP="00FB107B">
      <w:pPr>
        <w:spacing w:after="120" w:line="0" w:lineRule="atLea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Sběrné nádoby na jedlé</w:t>
      </w:r>
      <w:r w:rsidR="00E316FA">
        <w:rPr>
          <w:sz w:val="24"/>
          <w:szCs w:val="24"/>
        </w:rPr>
        <w:t xml:space="preserve"> o</w:t>
      </w:r>
      <w:r>
        <w:rPr>
          <w:sz w:val="24"/>
          <w:szCs w:val="24"/>
        </w:rPr>
        <w:t>leje</w:t>
      </w:r>
      <w:r w:rsidR="00E316FA">
        <w:rPr>
          <w:sz w:val="24"/>
          <w:szCs w:val="24"/>
        </w:rPr>
        <w:t xml:space="preserve"> a tuky</w:t>
      </w:r>
      <w:r>
        <w:rPr>
          <w:sz w:val="24"/>
          <w:szCs w:val="24"/>
        </w:rPr>
        <w:t xml:space="preserve"> jsou umístěny na stanovištích:</w:t>
      </w:r>
    </w:p>
    <w:p w14:paraId="2F3B5886" w14:textId="77777777" w:rsidR="008D4918" w:rsidRPr="001F20E5" w:rsidRDefault="008D4918" w:rsidP="00FB107B">
      <w:pPr>
        <w:pStyle w:val="Odstavecseseznamem"/>
        <w:numPr>
          <w:ilvl w:val="0"/>
          <w:numId w:val="18"/>
        </w:numPr>
        <w:spacing w:after="120" w:line="0" w:lineRule="atLeast"/>
        <w:ind w:left="1134" w:hanging="643"/>
        <w:jc w:val="both"/>
        <w:rPr>
          <w:sz w:val="24"/>
          <w:szCs w:val="24"/>
        </w:rPr>
      </w:pPr>
      <w:r w:rsidRPr="008D4918">
        <w:rPr>
          <w:sz w:val="24"/>
          <w:szCs w:val="24"/>
        </w:rPr>
        <w:t xml:space="preserve">V areálu tech. služeb </w:t>
      </w:r>
      <w:proofErr w:type="spellStart"/>
      <w:r w:rsidRPr="008D4918">
        <w:rPr>
          <w:sz w:val="24"/>
          <w:szCs w:val="24"/>
        </w:rPr>
        <w:t>p.p.č</w:t>
      </w:r>
      <w:proofErr w:type="spellEnd"/>
      <w:r w:rsidRPr="008D4918">
        <w:rPr>
          <w:sz w:val="24"/>
          <w:szCs w:val="24"/>
        </w:rPr>
        <w:t xml:space="preserve">. 318/5 </w:t>
      </w:r>
      <w:proofErr w:type="spellStart"/>
      <w:r w:rsidRPr="008D4918">
        <w:rPr>
          <w:sz w:val="24"/>
          <w:szCs w:val="24"/>
        </w:rPr>
        <w:t>k.ú</w:t>
      </w:r>
      <w:proofErr w:type="spellEnd"/>
      <w:r w:rsidRPr="008D4918">
        <w:rPr>
          <w:sz w:val="24"/>
          <w:szCs w:val="24"/>
        </w:rPr>
        <w:t>. Libá</w:t>
      </w:r>
    </w:p>
    <w:p w14:paraId="12BFE805" w14:textId="77777777" w:rsidR="008D4918" w:rsidRDefault="008D4918" w:rsidP="00FB107B">
      <w:pPr>
        <w:spacing w:after="120" w:line="0" w:lineRule="atLea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Sběrné nádoby na kovy jsou umístěny na stanovištích:</w:t>
      </w:r>
    </w:p>
    <w:p w14:paraId="6734CB66" w14:textId="77777777" w:rsidR="008D4918" w:rsidRPr="008D4918" w:rsidRDefault="008D4918" w:rsidP="00FB107B">
      <w:pPr>
        <w:pStyle w:val="Odstavecseseznamem"/>
        <w:numPr>
          <w:ilvl w:val="0"/>
          <w:numId w:val="17"/>
        </w:numPr>
        <w:spacing w:after="120" w:line="0" w:lineRule="atLeast"/>
        <w:ind w:left="1134" w:hanging="643"/>
        <w:jc w:val="both"/>
        <w:rPr>
          <w:sz w:val="24"/>
          <w:szCs w:val="24"/>
        </w:rPr>
      </w:pPr>
      <w:r w:rsidRPr="008D4918">
        <w:rPr>
          <w:sz w:val="24"/>
          <w:szCs w:val="24"/>
        </w:rPr>
        <w:t xml:space="preserve">Na náměstí p.p.č.2791 </w:t>
      </w:r>
      <w:proofErr w:type="spellStart"/>
      <w:r w:rsidRPr="008D4918">
        <w:rPr>
          <w:sz w:val="24"/>
          <w:szCs w:val="24"/>
        </w:rPr>
        <w:t>k.ú</w:t>
      </w:r>
      <w:proofErr w:type="spellEnd"/>
      <w:r w:rsidRPr="008D4918">
        <w:rPr>
          <w:sz w:val="24"/>
          <w:szCs w:val="24"/>
        </w:rPr>
        <w:t>. Libá</w:t>
      </w:r>
    </w:p>
    <w:p w14:paraId="6F6C021C" w14:textId="77777777" w:rsidR="008D4918" w:rsidRDefault="008D4918" w:rsidP="00FB107B">
      <w:pPr>
        <w:spacing w:after="120" w:line="0" w:lineRule="atLea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Sběrné nádoby na biologický odpad jsou umístěny a stanovištích:</w:t>
      </w:r>
    </w:p>
    <w:p w14:paraId="1D99E841" w14:textId="77777777" w:rsidR="008D4918" w:rsidRPr="008D4918" w:rsidRDefault="008D4918" w:rsidP="00FB107B">
      <w:pPr>
        <w:pStyle w:val="Odstavecseseznamem"/>
        <w:numPr>
          <w:ilvl w:val="0"/>
          <w:numId w:val="16"/>
        </w:numPr>
        <w:spacing w:after="120" w:line="0" w:lineRule="atLeast"/>
        <w:ind w:left="1134"/>
        <w:jc w:val="both"/>
        <w:rPr>
          <w:sz w:val="24"/>
          <w:szCs w:val="24"/>
        </w:rPr>
      </w:pPr>
      <w:r w:rsidRPr="008D4918">
        <w:rPr>
          <w:sz w:val="24"/>
          <w:szCs w:val="24"/>
        </w:rPr>
        <w:t>Na základě žádosti bude nádoba na biologický odpad dodána.</w:t>
      </w:r>
    </w:p>
    <w:p w14:paraId="346FD7A9" w14:textId="0E76DB2F" w:rsidR="008D4918" w:rsidRPr="005C24C6" w:rsidRDefault="003A57A8" w:rsidP="00FB107B">
      <w:pPr>
        <w:pStyle w:val="Odstavecseseznamem"/>
        <w:numPr>
          <w:ilvl w:val="0"/>
          <w:numId w:val="16"/>
        </w:numPr>
        <w:spacing w:after="120" w:line="0" w:lineRule="atLeast"/>
        <w:ind w:left="1134"/>
        <w:jc w:val="both"/>
        <w:rPr>
          <w:sz w:val="24"/>
          <w:szCs w:val="24"/>
        </w:rPr>
      </w:pPr>
      <w:r w:rsidRPr="005C24C6">
        <w:rPr>
          <w:sz w:val="24"/>
          <w:szCs w:val="24"/>
        </w:rPr>
        <w:t>Biologický odpad lze celoročně odkládat do sběrné nádoby na sběrném místě</w:t>
      </w:r>
      <w:r w:rsidR="00E316FA" w:rsidRPr="005C24C6">
        <w:rPr>
          <w:sz w:val="24"/>
          <w:szCs w:val="24"/>
        </w:rPr>
        <w:t xml:space="preserve"> </w:t>
      </w:r>
      <w:r w:rsidR="005C24C6" w:rsidRPr="005C24C6">
        <w:rPr>
          <w:sz w:val="24"/>
          <w:szCs w:val="24"/>
        </w:rPr>
        <w:t xml:space="preserve">v areálu tech. služeb, </w:t>
      </w:r>
      <w:proofErr w:type="spellStart"/>
      <w:r w:rsidR="005C24C6" w:rsidRPr="005C24C6">
        <w:rPr>
          <w:sz w:val="24"/>
          <w:szCs w:val="24"/>
        </w:rPr>
        <w:t>p.p.č</w:t>
      </w:r>
      <w:proofErr w:type="spellEnd"/>
      <w:r w:rsidR="005C24C6" w:rsidRPr="005C24C6">
        <w:rPr>
          <w:sz w:val="24"/>
          <w:szCs w:val="24"/>
        </w:rPr>
        <w:t xml:space="preserve">. 318/5 </w:t>
      </w:r>
      <w:proofErr w:type="spellStart"/>
      <w:r w:rsidRPr="005C24C6">
        <w:rPr>
          <w:sz w:val="24"/>
          <w:szCs w:val="24"/>
        </w:rPr>
        <w:t>k.ú</w:t>
      </w:r>
      <w:proofErr w:type="spellEnd"/>
      <w:r w:rsidRPr="005C24C6">
        <w:rPr>
          <w:sz w:val="24"/>
          <w:szCs w:val="24"/>
        </w:rPr>
        <w:t>. Libá</w:t>
      </w:r>
    </w:p>
    <w:p w14:paraId="11670557" w14:textId="687C3B9D" w:rsidR="00E316FA" w:rsidRPr="005C24C6" w:rsidRDefault="00E316FA" w:rsidP="00E316FA">
      <w:pPr>
        <w:spacing w:after="120" w:line="0" w:lineRule="atLeast"/>
        <w:ind w:left="426"/>
        <w:jc w:val="both"/>
        <w:rPr>
          <w:sz w:val="24"/>
          <w:szCs w:val="24"/>
        </w:rPr>
      </w:pPr>
      <w:r w:rsidRPr="005C24C6">
        <w:rPr>
          <w:sz w:val="24"/>
          <w:szCs w:val="24"/>
        </w:rPr>
        <w:t>Sběrná nádoby na textil je umístěna na stanovišti:</w:t>
      </w:r>
    </w:p>
    <w:p w14:paraId="5CA0CF19" w14:textId="6C81C528" w:rsidR="005C24C6" w:rsidRPr="005C24C6" w:rsidRDefault="005C24C6" w:rsidP="005C24C6">
      <w:pPr>
        <w:pStyle w:val="Odstavecseseznamem"/>
        <w:numPr>
          <w:ilvl w:val="0"/>
          <w:numId w:val="31"/>
        </w:numPr>
        <w:spacing w:after="120" w:line="0" w:lineRule="atLeast"/>
        <w:jc w:val="both"/>
        <w:rPr>
          <w:sz w:val="24"/>
          <w:szCs w:val="24"/>
        </w:rPr>
      </w:pPr>
      <w:r w:rsidRPr="005C24C6">
        <w:rPr>
          <w:sz w:val="24"/>
          <w:szCs w:val="24"/>
        </w:rPr>
        <w:t xml:space="preserve">      U budovy OÚ </w:t>
      </w:r>
      <w:proofErr w:type="spellStart"/>
      <w:r w:rsidRPr="005C24C6">
        <w:rPr>
          <w:sz w:val="24"/>
          <w:szCs w:val="24"/>
        </w:rPr>
        <w:t>p.p.č</w:t>
      </w:r>
      <w:proofErr w:type="spellEnd"/>
      <w:r w:rsidRPr="005C24C6">
        <w:rPr>
          <w:sz w:val="24"/>
          <w:szCs w:val="24"/>
        </w:rPr>
        <w:t xml:space="preserve">. 269 </w:t>
      </w:r>
      <w:proofErr w:type="spellStart"/>
      <w:r w:rsidRPr="005C24C6">
        <w:rPr>
          <w:sz w:val="24"/>
          <w:szCs w:val="24"/>
        </w:rPr>
        <w:t>k.ú</w:t>
      </w:r>
      <w:proofErr w:type="spellEnd"/>
      <w:r w:rsidRPr="005C24C6">
        <w:rPr>
          <w:sz w:val="24"/>
          <w:szCs w:val="24"/>
        </w:rPr>
        <w:t>. Libá</w:t>
      </w:r>
    </w:p>
    <w:p w14:paraId="38449EDE" w14:textId="31F94DDE" w:rsidR="00E316FA" w:rsidRPr="005C24C6" w:rsidRDefault="005C24C6" w:rsidP="005C24C6">
      <w:pPr>
        <w:spacing w:after="120" w:line="0" w:lineRule="atLeast"/>
        <w:jc w:val="both"/>
        <w:rPr>
          <w:sz w:val="24"/>
          <w:szCs w:val="24"/>
        </w:rPr>
      </w:pPr>
      <w:r w:rsidRPr="005C24C6">
        <w:rPr>
          <w:sz w:val="24"/>
          <w:szCs w:val="24"/>
        </w:rPr>
        <w:t xml:space="preserve">  </w:t>
      </w:r>
    </w:p>
    <w:p w14:paraId="0DEB094B" w14:textId="77777777" w:rsidR="00E316FA" w:rsidRPr="00E316FA" w:rsidRDefault="00E316FA" w:rsidP="00E316FA">
      <w:pPr>
        <w:spacing w:after="120" w:line="0" w:lineRule="atLeast"/>
        <w:ind w:left="426"/>
        <w:jc w:val="both"/>
        <w:rPr>
          <w:sz w:val="24"/>
          <w:szCs w:val="24"/>
          <w:highlight w:val="yellow"/>
        </w:rPr>
      </w:pPr>
    </w:p>
    <w:p w14:paraId="41B14443" w14:textId="77777777" w:rsidR="00FF6CC4" w:rsidRPr="008D4918" w:rsidRDefault="00FF6CC4" w:rsidP="00FB107B">
      <w:pPr>
        <w:pStyle w:val="Odstavecseseznamem"/>
        <w:spacing w:after="120" w:line="0" w:lineRule="atLeast"/>
        <w:ind w:left="1416"/>
        <w:jc w:val="both"/>
        <w:rPr>
          <w:sz w:val="24"/>
          <w:szCs w:val="24"/>
        </w:rPr>
      </w:pPr>
    </w:p>
    <w:p w14:paraId="48949E53" w14:textId="77777777" w:rsidR="008D4918" w:rsidRDefault="00FF6CC4" w:rsidP="00FB107B">
      <w:pPr>
        <w:pStyle w:val="Odstavecseseznamem"/>
        <w:numPr>
          <w:ilvl w:val="0"/>
          <w:numId w:val="11"/>
        </w:numPr>
        <w:spacing w:after="0" w:line="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Zvláštní sběrné nádoby jsou barevně odlišeny a označeny příslušnými nápisy:</w:t>
      </w:r>
    </w:p>
    <w:p w14:paraId="088AA3C8" w14:textId="77777777" w:rsidR="00FF6CC4" w:rsidRDefault="00FF6CC4" w:rsidP="00FB107B">
      <w:pPr>
        <w:pStyle w:val="Odstavecseseznamem"/>
        <w:spacing w:after="0" w:line="0" w:lineRule="atLeast"/>
        <w:jc w:val="both"/>
        <w:rPr>
          <w:sz w:val="24"/>
          <w:szCs w:val="24"/>
        </w:rPr>
      </w:pPr>
    </w:p>
    <w:p w14:paraId="49B9EA06" w14:textId="77777777" w:rsidR="00FF6CC4" w:rsidRDefault="00FF6CC4" w:rsidP="00FB107B">
      <w:pPr>
        <w:pStyle w:val="Odstavecseseznamem"/>
        <w:numPr>
          <w:ilvl w:val="0"/>
          <w:numId w:val="19"/>
        </w:numPr>
        <w:spacing w:after="0" w:line="0" w:lineRule="atLeast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Biologický odpad barva hnědá</w:t>
      </w:r>
    </w:p>
    <w:p w14:paraId="7C53D51F" w14:textId="77777777" w:rsidR="00FF6CC4" w:rsidRDefault="00FF6CC4" w:rsidP="00FB107B">
      <w:pPr>
        <w:pStyle w:val="Odstavecseseznamem"/>
        <w:numPr>
          <w:ilvl w:val="0"/>
          <w:numId w:val="19"/>
        </w:numPr>
        <w:spacing w:after="0" w:line="0" w:lineRule="atLeast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Papír, barva modrá</w:t>
      </w:r>
    </w:p>
    <w:p w14:paraId="37240A83" w14:textId="77777777" w:rsidR="00FF6CC4" w:rsidRDefault="00FF6CC4" w:rsidP="00FB107B">
      <w:pPr>
        <w:pStyle w:val="Odstavecseseznamem"/>
        <w:numPr>
          <w:ilvl w:val="0"/>
          <w:numId w:val="19"/>
        </w:numPr>
        <w:spacing w:after="0" w:line="0" w:lineRule="atLeast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Plasty včetně PET lahví a nápojových kartonů, barva žlutá</w:t>
      </w:r>
    </w:p>
    <w:p w14:paraId="7CB40DFE" w14:textId="77777777" w:rsidR="00FF6CC4" w:rsidRDefault="00FF6CC4" w:rsidP="00FB107B">
      <w:pPr>
        <w:pStyle w:val="Odstavecseseznamem"/>
        <w:numPr>
          <w:ilvl w:val="0"/>
          <w:numId w:val="19"/>
        </w:numPr>
        <w:spacing w:after="0" w:line="0" w:lineRule="atLeast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Sklo, barva zelená</w:t>
      </w:r>
    </w:p>
    <w:p w14:paraId="2289B147" w14:textId="77777777" w:rsidR="00FF6CC4" w:rsidRDefault="00FF6CC4" w:rsidP="00FB107B">
      <w:pPr>
        <w:pStyle w:val="Odstavecseseznamem"/>
        <w:numPr>
          <w:ilvl w:val="0"/>
          <w:numId w:val="19"/>
        </w:numPr>
        <w:spacing w:after="0" w:line="0" w:lineRule="atLeast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Kovy, barva šedá</w:t>
      </w:r>
    </w:p>
    <w:p w14:paraId="1762A8C4" w14:textId="77777777" w:rsidR="00FB107B" w:rsidRDefault="00FF6CC4" w:rsidP="00FB107B">
      <w:pPr>
        <w:pStyle w:val="Odstavecseseznamem"/>
        <w:numPr>
          <w:ilvl w:val="0"/>
          <w:numId w:val="19"/>
        </w:numPr>
        <w:spacing w:after="0" w:line="0" w:lineRule="atLeast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Jedlé oleje a tuky, barva červená</w:t>
      </w:r>
    </w:p>
    <w:p w14:paraId="3E877AB6" w14:textId="39742B12" w:rsidR="00E316FA" w:rsidRPr="005C24C6" w:rsidRDefault="00E316FA" w:rsidP="00FB107B">
      <w:pPr>
        <w:pStyle w:val="Odstavecseseznamem"/>
        <w:numPr>
          <w:ilvl w:val="0"/>
          <w:numId w:val="19"/>
        </w:numPr>
        <w:spacing w:after="0" w:line="0" w:lineRule="atLeast"/>
        <w:ind w:left="1077" w:hanging="357"/>
        <w:jc w:val="both"/>
        <w:rPr>
          <w:sz w:val="24"/>
          <w:szCs w:val="24"/>
        </w:rPr>
      </w:pPr>
      <w:r w:rsidRPr="005C24C6">
        <w:rPr>
          <w:sz w:val="24"/>
          <w:szCs w:val="24"/>
        </w:rPr>
        <w:t>Textil, sběrná nádoba s nápisem „Textil – odpad“.</w:t>
      </w:r>
    </w:p>
    <w:p w14:paraId="3EF134FB" w14:textId="77777777" w:rsidR="00FF6CC4" w:rsidRPr="00FF6CC4" w:rsidRDefault="00FF6CC4" w:rsidP="00FB107B">
      <w:pPr>
        <w:pStyle w:val="Odstavecseseznamem"/>
        <w:spacing w:after="0" w:line="20" w:lineRule="atLeast"/>
        <w:ind w:left="1077"/>
        <w:jc w:val="both"/>
        <w:rPr>
          <w:sz w:val="24"/>
          <w:szCs w:val="24"/>
        </w:rPr>
      </w:pPr>
    </w:p>
    <w:p w14:paraId="468A497D" w14:textId="77777777" w:rsidR="008D4918" w:rsidRDefault="00FF6CC4" w:rsidP="00FB107B">
      <w:pPr>
        <w:pStyle w:val="Odstavecseseznamem"/>
        <w:numPr>
          <w:ilvl w:val="0"/>
          <w:numId w:val="11"/>
        </w:numPr>
        <w:spacing w:line="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 zvláštních sběrných nádob je zakázáno ukládat jiné složky komunálních odpadů, než pro jaké jsou určeny.</w:t>
      </w:r>
    </w:p>
    <w:p w14:paraId="18C6A82C" w14:textId="236ABC2B" w:rsidR="00FB107B" w:rsidRPr="000568FC" w:rsidRDefault="00FF6CC4" w:rsidP="000568FC">
      <w:pPr>
        <w:pStyle w:val="Odstavecseseznamem"/>
        <w:numPr>
          <w:ilvl w:val="0"/>
          <w:numId w:val="11"/>
        </w:numPr>
        <w:spacing w:line="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Zvláštní sběrné nádoby je povinnost plnit tak, aby je bylo možné uzavřít a odpad z nich </w:t>
      </w:r>
      <w:r w:rsidR="00FB107B">
        <w:rPr>
          <w:sz w:val="24"/>
          <w:szCs w:val="24"/>
        </w:rPr>
        <w:t xml:space="preserve">při manipulaci nevypadával. </w:t>
      </w:r>
      <w:r>
        <w:rPr>
          <w:sz w:val="24"/>
          <w:szCs w:val="24"/>
        </w:rPr>
        <w:t>Pokud to umožňuj</w:t>
      </w:r>
      <w:r w:rsidR="00FB107B">
        <w:rPr>
          <w:sz w:val="24"/>
          <w:szCs w:val="24"/>
        </w:rPr>
        <w:t xml:space="preserve">e povaha odpadu, je nutno objem </w:t>
      </w:r>
      <w:r>
        <w:rPr>
          <w:sz w:val="24"/>
          <w:szCs w:val="24"/>
        </w:rPr>
        <w:t>odpadu před jeho odložením do sběrné nádoby minimalizovat (</w:t>
      </w:r>
      <w:r w:rsidRPr="00FF6CC4">
        <w:rPr>
          <w:b/>
          <w:sz w:val="24"/>
          <w:szCs w:val="24"/>
        </w:rPr>
        <w:t>např.</w:t>
      </w:r>
      <w:r>
        <w:rPr>
          <w:sz w:val="24"/>
          <w:szCs w:val="24"/>
        </w:rPr>
        <w:t xml:space="preserve"> </w:t>
      </w:r>
      <w:r w:rsidRPr="00FF6CC4">
        <w:rPr>
          <w:b/>
          <w:sz w:val="24"/>
          <w:szCs w:val="24"/>
        </w:rPr>
        <w:t>sešlapáním)</w:t>
      </w:r>
      <w:r>
        <w:rPr>
          <w:sz w:val="24"/>
          <w:szCs w:val="24"/>
        </w:rPr>
        <w:t>.</w:t>
      </w:r>
    </w:p>
    <w:p w14:paraId="182E6346" w14:textId="77777777" w:rsidR="00286563" w:rsidRPr="00FB107B" w:rsidRDefault="00286563" w:rsidP="00286563">
      <w:pPr>
        <w:spacing w:after="0" w:line="0" w:lineRule="atLeast"/>
        <w:jc w:val="center"/>
        <w:rPr>
          <w:sz w:val="24"/>
          <w:szCs w:val="24"/>
        </w:rPr>
      </w:pPr>
    </w:p>
    <w:p w14:paraId="46A32C40" w14:textId="77777777" w:rsidR="008D4918" w:rsidRDefault="00FB107B" w:rsidP="00286563">
      <w:pPr>
        <w:spacing w:after="0" w:line="0" w:lineRule="atLeast"/>
        <w:ind w:left="7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4</w:t>
      </w:r>
    </w:p>
    <w:p w14:paraId="7CE57973" w14:textId="77777777" w:rsidR="00FB107B" w:rsidRDefault="00FB107B" w:rsidP="00286563">
      <w:pPr>
        <w:spacing w:after="0" w:line="0" w:lineRule="atLeast"/>
        <w:ind w:left="7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Sběr a svoz nebezpečných složek komunálního odpadu</w:t>
      </w:r>
    </w:p>
    <w:p w14:paraId="0A7127B1" w14:textId="77777777" w:rsidR="00FB107B" w:rsidRDefault="00FB107B" w:rsidP="0067680A">
      <w:pPr>
        <w:pStyle w:val="Odstavecseseznamem"/>
        <w:numPr>
          <w:ilvl w:val="0"/>
          <w:numId w:val="21"/>
        </w:numPr>
        <w:spacing w:line="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7680A">
        <w:rPr>
          <w:sz w:val="24"/>
          <w:szCs w:val="24"/>
        </w:rPr>
        <w:t>běr a Svoz nebezpečných složek komunálního odpadu je zajišťován celoročně jejich odebíráním do zvláštní sběrné nádoby (kontejner), který je umístěn v areálu tech. služeb Libá. Informace o sběru jsou zveřejňovány na úřední desce nebo místním rozhlasem.</w:t>
      </w:r>
    </w:p>
    <w:p w14:paraId="320C6EF8" w14:textId="77777777" w:rsidR="0067680A" w:rsidRDefault="0067680A" w:rsidP="0067680A">
      <w:pPr>
        <w:pStyle w:val="Odstavecseseznamem"/>
        <w:numPr>
          <w:ilvl w:val="0"/>
          <w:numId w:val="21"/>
        </w:numPr>
        <w:spacing w:line="20" w:lineRule="atLeast"/>
        <w:ind w:left="426" w:hanging="426"/>
        <w:rPr>
          <w:sz w:val="24"/>
          <w:szCs w:val="24"/>
        </w:rPr>
      </w:pPr>
      <w:r>
        <w:rPr>
          <w:sz w:val="24"/>
          <w:szCs w:val="24"/>
        </w:rPr>
        <w:t>Soustřeďování nebezpečných složek komunálního odpadu podléhá požadavkům stanoveným v čl. 3 odst. 4 a 5.</w:t>
      </w:r>
    </w:p>
    <w:p w14:paraId="70D7D93F" w14:textId="77777777" w:rsidR="0067680A" w:rsidRDefault="0067680A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5</w:t>
      </w:r>
    </w:p>
    <w:p w14:paraId="23B64711" w14:textId="77777777" w:rsidR="0067680A" w:rsidRDefault="0067680A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Sběr a svoz objemného odpadu</w:t>
      </w:r>
    </w:p>
    <w:p w14:paraId="22D11059" w14:textId="77777777" w:rsidR="0067680A" w:rsidRDefault="0067680A" w:rsidP="0067680A">
      <w:pPr>
        <w:pStyle w:val="Odstavecseseznamem"/>
        <w:numPr>
          <w:ilvl w:val="0"/>
          <w:numId w:val="22"/>
        </w:numPr>
        <w:spacing w:line="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Sběr a svoz objemného odpadu je zajišťován jedenkrát ročně jeho odebíráním na předem vyhlášených přechodných stanovištích přímo do zvláštních sběrných nádob k tomu určených (velkoobjemové kontejnery). Informace o sběru a umístění sběrných nádob jsou zveřejňovány na úřední desce obecního úřadu a v místním rozhlase. Informace je zaměřena na datum přistavení kontejneru (od – do), umístění kontejneru a výčet předmětů, které nejsou ke sběru vhodné.</w:t>
      </w:r>
    </w:p>
    <w:p w14:paraId="496CF083" w14:textId="77777777" w:rsidR="0067680A" w:rsidRDefault="0067680A" w:rsidP="0067680A">
      <w:pPr>
        <w:pStyle w:val="Odstavecseseznamem"/>
        <w:numPr>
          <w:ilvl w:val="0"/>
          <w:numId w:val="22"/>
        </w:numPr>
        <w:spacing w:line="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Soustřeďování objemného odpadu podléhá požadavkům stanoveným v čl. 3 odst. 4 a 5.</w:t>
      </w:r>
    </w:p>
    <w:p w14:paraId="6AE1B845" w14:textId="77777777" w:rsidR="00286563" w:rsidRDefault="00286563" w:rsidP="0067680A">
      <w:pPr>
        <w:spacing w:line="20" w:lineRule="atLeast"/>
        <w:jc w:val="both"/>
        <w:rPr>
          <w:sz w:val="24"/>
          <w:szCs w:val="24"/>
        </w:rPr>
      </w:pPr>
    </w:p>
    <w:p w14:paraId="70672214" w14:textId="77777777" w:rsidR="0067680A" w:rsidRDefault="0067680A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6</w:t>
      </w:r>
    </w:p>
    <w:p w14:paraId="3F935293" w14:textId="77777777" w:rsidR="0067680A" w:rsidRDefault="0067680A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Soustřeďování směsného komunálního odpadu</w:t>
      </w:r>
    </w:p>
    <w:p w14:paraId="11D3AE3E" w14:textId="77777777" w:rsidR="0067680A" w:rsidRDefault="0067680A" w:rsidP="00286563">
      <w:pPr>
        <w:pStyle w:val="Odstavecseseznamem"/>
        <w:numPr>
          <w:ilvl w:val="0"/>
          <w:numId w:val="23"/>
        </w:numPr>
        <w:spacing w:after="0" w:line="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Směsný komunální odpad se odkládá do sběrných nádob. Pro účely této vyhlášky se sběrnými nádobami rozumějí: </w:t>
      </w:r>
    </w:p>
    <w:p w14:paraId="00D03607" w14:textId="77777777" w:rsidR="00286563" w:rsidRPr="00286563" w:rsidRDefault="007B593E" w:rsidP="007B593E">
      <w:pPr>
        <w:pStyle w:val="Odstavecseseznamem"/>
        <w:numPr>
          <w:ilvl w:val="0"/>
          <w:numId w:val="24"/>
        </w:numPr>
        <w:spacing w:before="360" w:after="1440"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7680A">
        <w:rPr>
          <w:sz w:val="24"/>
          <w:szCs w:val="24"/>
        </w:rPr>
        <w:t>ádoby na odpad 120 l a 240 l</w:t>
      </w:r>
      <w:r w:rsidR="005D1AFE">
        <w:rPr>
          <w:sz w:val="24"/>
          <w:szCs w:val="24"/>
        </w:rPr>
        <w:t>,</w:t>
      </w:r>
    </w:p>
    <w:p w14:paraId="4EB5522E" w14:textId="77777777" w:rsidR="00286563" w:rsidRPr="00286563" w:rsidRDefault="005D1AFE" w:rsidP="007B593E">
      <w:pPr>
        <w:pStyle w:val="Odstavecseseznamem"/>
        <w:numPr>
          <w:ilvl w:val="0"/>
          <w:numId w:val="24"/>
        </w:numPr>
        <w:spacing w:before="360" w:after="1440" w:line="20" w:lineRule="atLeast"/>
        <w:ind w:left="709" w:hanging="283"/>
        <w:rPr>
          <w:sz w:val="24"/>
          <w:szCs w:val="24"/>
        </w:rPr>
      </w:pPr>
      <w:r>
        <w:rPr>
          <w:sz w:val="24"/>
          <w:szCs w:val="24"/>
        </w:rPr>
        <w:t>o</w:t>
      </w:r>
      <w:r w:rsidR="0067680A">
        <w:rPr>
          <w:sz w:val="24"/>
          <w:szCs w:val="24"/>
        </w:rPr>
        <w:t>dpadkové koše, které jsou umístěny na veřejných prostranstvích v obci, složí pro odkládání drobného směsného komunálního odpadu.</w:t>
      </w:r>
    </w:p>
    <w:p w14:paraId="1D1E8BED" w14:textId="77777777" w:rsidR="005D1AFE" w:rsidRDefault="005D1AFE" w:rsidP="00286563">
      <w:pPr>
        <w:pStyle w:val="Odstavecseseznamem"/>
        <w:numPr>
          <w:ilvl w:val="0"/>
          <w:numId w:val="23"/>
        </w:numPr>
        <w:spacing w:after="0" w:line="2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Soustřeďování objemného odpadu podléhá požadavkům stanoveným v čl. 3 odst. 4 a 5.</w:t>
      </w:r>
    </w:p>
    <w:p w14:paraId="43E945E0" w14:textId="77777777" w:rsidR="00286563" w:rsidRDefault="00286563" w:rsidP="005D1AFE">
      <w:pPr>
        <w:spacing w:line="20" w:lineRule="atLeast"/>
        <w:jc w:val="both"/>
        <w:rPr>
          <w:sz w:val="24"/>
          <w:szCs w:val="24"/>
        </w:rPr>
      </w:pPr>
    </w:p>
    <w:p w14:paraId="672A70BF" w14:textId="77777777" w:rsidR="005D1AFE" w:rsidRDefault="005D1AFE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7</w:t>
      </w:r>
    </w:p>
    <w:p w14:paraId="62344F70" w14:textId="77777777" w:rsidR="005D1AFE" w:rsidRDefault="005D1AFE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Nakládání s výrobky s ukončenou životností v rámci služby pro výrobce (zpětný odběr)</w:t>
      </w:r>
    </w:p>
    <w:p w14:paraId="0BD865CA" w14:textId="77777777" w:rsidR="005D1AFE" w:rsidRDefault="005D1AFE" w:rsidP="00286563">
      <w:pPr>
        <w:pStyle w:val="Odstavecseseznamem"/>
        <w:numPr>
          <w:ilvl w:val="0"/>
          <w:numId w:val="25"/>
        </w:numPr>
        <w:spacing w:after="36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Obec v rámci služby pro výrobce nakládá s těmito výrobky s ukončenou životností:</w:t>
      </w:r>
    </w:p>
    <w:p w14:paraId="07C5B1A8" w14:textId="77777777" w:rsidR="005D1AFE" w:rsidRDefault="00286563" w:rsidP="007B593E">
      <w:pPr>
        <w:pStyle w:val="Odstavecseseznamem"/>
        <w:numPr>
          <w:ilvl w:val="0"/>
          <w:numId w:val="26"/>
        </w:numPr>
        <w:spacing w:before="120" w:after="360" w:line="360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>e</w:t>
      </w:r>
      <w:r w:rsidR="005D1AFE">
        <w:rPr>
          <w:sz w:val="24"/>
          <w:szCs w:val="24"/>
        </w:rPr>
        <w:t>lektrozařízení</w:t>
      </w:r>
    </w:p>
    <w:p w14:paraId="463D2125" w14:textId="38A52143" w:rsidR="00286563" w:rsidRDefault="005D1AFE" w:rsidP="00286563">
      <w:pPr>
        <w:pStyle w:val="Odstavecseseznamem"/>
        <w:numPr>
          <w:ilvl w:val="0"/>
          <w:numId w:val="25"/>
        </w:numPr>
        <w:spacing w:after="360" w:line="4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Výrobky s ukončenou životností uvedené v odst. 1 lze předávat do zvláštní sběrné nádoby (kontejner), který je umístěný v areálu tech. služeb Libá.</w:t>
      </w:r>
    </w:p>
    <w:p w14:paraId="111201FD" w14:textId="77777777" w:rsidR="005D1AFE" w:rsidRDefault="005D1AFE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8</w:t>
      </w:r>
    </w:p>
    <w:p w14:paraId="7AE2FDAE" w14:textId="77777777" w:rsidR="005D1AFE" w:rsidRDefault="005D1AFE" w:rsidP="00286563">
      <w:pPr>
        <w:spacing w:after="0" w:line="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Nakládání se stavebním a demoličním odpadem</w:t>
      </w:r>
    </w:p>
    <w:p w14:paraId="712AF3F2" w14:textId="77777777" w:rsidR="00286563" w:rsidRDefault="005D1AFE" w:rsidP="00286563">
      <w:pPr>
        <w:pStyle w:val="Odstavecseseznamem"/>
        <w:numPr>
          <w:ilvl w:val="0"/>
          <w:numId w:val="27"/>
        </w:numPr>
        <w:spacing w:before="100" w:beforeAutospacing="1" w:after="0" w:line="40" w:lineRule="atLeast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17DD6EF2" w14:textId="77777777" w:rsidR="00286563" w:rsidRPr="00286563" w:rsidRDefault="00286563" w:rsidP="00286563">
      <w:pPr>
        <w:pStyle w:val="Odstavecseseznamem"/>
        <w:spacing w:after="240" w:line="40" w:lineRule="atLeast"/>
        <w:ind w:left="425"/>
        <w:jc w:val="both"/>
        <w:rPr>
          <w:sz w:val="24"/>
          <w:szCs w:val="24"/>
        </w:rPr>
      </w:pPr>
    </w:p>
    <w:p w14:paraId="24F60046" w14:textId="77777777" w:rsidR="005D1AFE" w:rsidRDefault="005D1AFE" w:rsidP="00286563">
      <w:pPr>
        <w:pStyle w:val="Odstavecseseznamem"/>
        <w:numPr>
          <w:ilvl w:val="0"/>
          <w:numId w:val="27"/>
        </w:numPr>
        <w:spacing w:after="0" w:line="20" w:lineRule="atLeast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Stavební a demoliční odpad lze použít, předat či odstranit pouze zákonem stanoveným způsobem. </w:t>
      </w:r>
    </w:p>
    <w:p w14:paraId="0C75466A" w14:textId="77777777" w:rsidR="005D1AFE" w:rsidRDefault="005D1AFE" w:rsidP="005D1AFE">
      <w:pPr>
        <w:spacing w:line="20" w:lineRule="atLeast"/>
        <w:rPr>
          <w:sz w:val="24"/>
          <w:szCs w:val="24"/>
        </w:rPr>
      </w:pPr>
    </w:p>
    <w:p w14:paraId="0A1B00D7" w14:textId="77777777" w:rsidR="005D1AFE" w:rsidRDefault="005D1AFE" w:rsidP="005D1AFE">
      <w:pPr>
        <w:spacing w:line="2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Čl. 9</w:t>
      </w:r>
    </w:p>
    <w:p w14:paraId="48FBF1A6" w14:textId="77777777" w:rsidR="005D1AFE" w:rsidRDefault="005D1AFE" w:rsidP="005D1AFE">
      <w:pPr>
        <w:spacing w:line="20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Závěrečná ustanovení</w:t>
      </w:r>
    </w:p>
    <w:p w14:paraId="04725A54" w14:textId="099EDFF9" w:rsidR="005D1AFE" w:rsidRPr="005C24C6" w:rsidRDefault="005D1AFE" w:rsidP="005D1AFE">
      <w:pPr>
        <w:pStyle w:val="Odstavecseseznamem"/>
        <w:numPr>
          <w:ilvl w:val="0"/>
          <w:numId w:val="28"/>
        </w:numPr>
        <w:spacing w:line="20" w:lineRule="atLeast"/>
        <w:jc w:val="both"/>
        <w:rPr>
          <w:sz w:val="24"/>
          <w:szCs w:val="24"/>
        </w:rPr>
      </w:pPr>
      <w:r w:rsidRPr="005C24C6">
        <w:rPr>
          <w:sz w:val="24"/>
          <w:szCs w:val="24"/>
        </w:rPr>
        <w:t>Nabytím účinnosti této vyhlášky se ruší obecně závazná vyhláška obce č.</w:t>
      </w:r>
      <w:r w:rsidR="00E316FA" w:rsidRPr="005C24C6">
        <w:rPr>
          <w:sz w:val="24"/>
          <w:szCs w:val="24"/>
        </w:rPr>
        <w:t xml:space="preserve"> 3</w:t>
      </w:r>
      <w:r w:rsidRPr="005C24C6">
        <w:rPr>
          <w:sz w:val="24"/>
          <w:szCs w:val="24"/>
        </w:rPr>
        <w:t>/20</w:t>
      </w:r>
      <w:r w:rsidR="00E316FA" w:rsidRPr="005C24C6">
        <w:rPr>
          <w:sz w:val="24"/>
          <w:szCs w:val="24"/>
        </w:rPr>
        <w:t>21</w:t>
      </w:r>
      <w:r w:rsidRPr="005C24C6">
        <w:rPr>
          <w:sz w:val="24"/>
          <w:szCs w:val="24"/>
        </w:rPr>
        <w:t xml:space="preserve"> o stanovení</w:t>
      </w:r>
      <w:r w:rsidR="00E316FA" w:rsidRPr="005C24C6">
        <w:rPr>
          <w:sz w:val="24"/>
          <w:szCs w:val="24"/>
        </w:rPr>
        <w:t xml:space="preserve"> obecního</w:t>
      </w:r>
      <w:r w:rsidRPr="005C24C6">
        <w:rPr>
          <w:sz w:val="24"/>
          <w:szCs w:val="24"/>
        </w:rPr>
        <w:t xml:space="preserve"> systému</w:t>
      </w:r>
      <w:r w:rsidR="00E316FA" w:rsidRPr="005C24C6">
        <w:rPr>
          <w:sz w:val="24"/>
          <w:szCs w:val="24"/>
        </w:rPr>
        <w:t xml:space="preserve"> odpadového hospodářství,</w:t>
      </w:r>
      <w:r w:rsidRPr="005C24C6">
        <w:rPr>
          <w:sz w:val="24"/>
          <w:szCs w:val="24"/>
        </w:rPr>
        <w:t xml:space="preserve"> ze dne </w:t>
      </w:r>
      <w:r w:rsidR="00E316FA" w:rsidRPr="005C24C6">
        <w:rPr>
          <w:sz w:val="24"/>
          <w:szCs w:val="24"/>
        </w:rPr>
        <w:t>14. 12. 2021</w:t>
      </w:r>
      <w:r w:rsidRPr="005C24C6">
        <w:rPr>
          <w:sz w:val="24"/>
          <w:szCs w:val="24"/>
        </w:rPr>
        <w:t>.</w:t>
      </w:r>
    </w:p>
    <w:p w14:paraId="32000702" w14:textId="77777777" w:rsidR="00286563" w:rsidRPr="005C24C6" w:rsidRDefault="00286563" w:rsidP="00286563">
      <w:pPr>
        <w:pStyle w:val="Odstavecseseznamem"/>
        <w:spacing w:line="20" w:lineRule="atLeast"/>
        <w:jc w:val="both"/>
        <w:rPr>
          <w:sz w:val="24"/>
          <w:szCs w:val="24"/>
        </w:rPr>
      </w:pPr>
    </w:p>
    <w:p w14:paraId="46199DEF" w14:textId="2E13FED8" w:rsidR="005D1AFE" w:rsidRPr="005C24C6" w:rsidRDefault="005D1AFE" w:rsidP="005D1AFE">
      <w:pPr>
        <w:pStyle w:val="Odstavecseseznamem"/>
        <w:numPr>
          <w:ilvl w:val="0"/>
          <w:numId w:val="28"/>
        </w:numPr>
        <w:spacing w:line="20" w:lineRule="atLeast"/>
        <w:jc w:val="both"/>
        <w:rPr>
          <w:sz w:val="24"/>
          <w:szCs w:val="24"/>
        </w:rPr>
      </w:pPr>
      <w:r w:rsidRPr="005C24C6">
        <w:rPr>
          <w:sz w:val="24"/>
          <w:szCs w:val="24"/>
        </w:rPr>
        <w:t xml:space="preserve">Tato vyhláška nabývá účinnosti </w:t>
      </w:r>
      <w:r w:rsidR="00E316FA" w:rsidRPr="005C24C6">
        <w:rPr>
          <w:sz w:val="24"/>
          <w:szCs w:val="24"/>
        </w:rPr>
        <w:t>počátkem patnáctého dne následujícího po dni jejího vyhlášení</w:t>
      </w:r>
    </w:p>
    <w:p w14:paraId="5FCCBB3B" w14:textId="77777777" w:rsidR="005D1AFE" w:rsidRDefault="005D1AFE" w:rsidP="005D1AFE">
      <w:pPr>
        <w:spacing w:line="20" w:lineRule="atLeast"/>
        <w:jc w:val="both"/>
        <w:rPr>
          <w:sz w:val="24"/>
          <w:szCs w:val="24"/>
        </w:rPr>
      </w:pPr>
    </w:p>
    <w:p w14:paraId="4C37A55E" w14:textId="77777777" w:rsidR="005D1AFE" w:rsidRDefault="005D1AFE" w:rsidP="005D1AFE">
      <w:pPr>
        <w:spacing w:line="20" w:lineRule="atLeast"/>
        <w:jc w:val="both"/>
        <w:rPr>
          <w:sz w:val="24"/>
          <w:szCs w:val="24"/>
        </w:rPr>
      </w:pPr>
    </w:p>
    <w:p w14:paraId="0DCFE650" w14:textId="77777777" w:rsidR="005D1AFE" w:rsidRDefault="005D1AFE" w:rsidP="005D1AFE">
      <w:pPr>
        <w:spacing w:line="20" w:lineRule="atLeast"/>
        <w:jc w:val="both"/>
        <w:rPr>
          <w:sz w:val="24"/>
          <w:szCs w:val="24"/>
        </w:rPr>
      </w:pPr>
    </w:p>
    <w:p w14:paraId="7BC33266" w14:textId="77777777" w:rsidR="005D1AFE" w:rsidRDefault="005D1AFE" w:rsidP="005D1AFE">
      <w:pPr>
        <w:spacing w:line="20" w:lineRule="atLeast"/>
        <w:jc w:val="both"/>
        <w:rPr>
          <w:sz w:val="24"/>
          <w:szCs w:val="24"/>
        </w:rPr>
      </w:pPr>
    </w:p>
    <w:p w14:paraId="0A715AC2" w14:textId="77777777" w:rsidR="005D1AFE" w:rsidRDefault="005D1AFE" w:rsidP="005D1AFE">
      <w:pPr>
        <w:spacing w:line="20" w:lineRule="atLeast"/>
        <w:jc w:val="both"/>
        <w:rPr>
          <w:sz w:val="24"/>
          <w:szCs w:val="24"/>
        </w:rPr>
      </w:pPr>
    </w:p>
    <w:p w14:paraId="39B386F0" w14:textId="77777777" w:rsidR="005D1AFE" w:rsidRDefault="005D1AFE" w:rsidP="007B593E">
      <w:pPr>
        <w:spacing w:after="120" w:line="20" w:lineRule="atLeast"/>
        <w:ind w:left="709" w:right="14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563">
        <w:rPr>
          <w:sz w:val="24"/>
          <w:szCs w:val="24"/>
        </w:rPr>
        <w:t xml:space="preserve">        …</w:t>
      </w:r>
      <w:r>
        <w:rPr>
          <w:sz w:val="24"/>
          <w:szCs w:val="24"/>
        </w:rPr>
        <w:t>..…………………………..</w:t>
      </w:r>
    </w:p>
    <w:p w14:paraId="374C8373" w14:textId="1D519176" w:rsidR="005D1AFE" w:rsidRDefault="00E316FA" w:rsidP="00E316FA">
      <w:pPr>
        <w:spacing w:after="0" w:line="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Roman </w:t>
      </w:r>
      <w:proofErr w:type="spellStart"/>
      <w:r>
        <w:rPr>
          <w:sz w:val="24"/>
          <w:szCs w:val="24"/>
        </w:rPr>
        <w:t>Tatovský</w:t>
      </w:r>
      <w:proofErr w:type="spellEnd"/>
      <w:r>
        <w:rPr>
          <w:sz w:val="24"/>
          <w:szCs w:val="24"/>
        </w:rPr>
        <w:t xml:space="preserve"> </w:t>
      </w:r>
      <w:r w:rsidR="005D1AFE">
        <w:rPr>
          <w:sz w:val="24"/>
          <w:szCs w:val="24"/>
        </w:rPr>
        <w:tab/>
      </w:r>
      <w:r w:rsidR="005D1AFE">
        <w:rPr>
          <w:sz w:val="24"/>
          <w:szCs w:val="24"/>
        </w:rPr>
        <w:tab/>
      </w:r>
      <w:r w:rsidR="005D1AFE">
        <w:rPr>
          <w:sz w:val="24"/>
          <w:szCs w:val="24"/>
        </w:rPr>
        <w:tab/>
      </w:r>
      <w:r w:rsidR="005D1AFE">
        <w:rPr>
          <w:sz w:val="24"/>
          <w:szCs w:val="24"/>
        </w:rPr>
        <w:tab/>
      </w:r>
      <w:r w:rsidR="005D1AFE">
        <w:rPr>
          <w:sz w:val="24"/>
          <w:szCs w:val="24"/>
        </w:rPr>
        <w:tab/>
      </w:r>
      <w:r w:rsidR="007B593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</w:t>
      </w:r>
      <w:r w:rsidR="007B593E">
        <w:rPr>
          <w:sz w:val="24"/>
          <w:szCs w:val="24"/>
        </w:rPr>
        <w:t xml:space="preserve"> </w:t>
      </w:r>
      <w:r>
        <w:rPr>
          <w:sz w:val="24"/>
          <w:szCs w:val="24"/>
        </w:rPr>
        <w:t>Radek</w:t>
      </w:r>
      <w:proofErr w:type="gramEnd"/>
      <w:r>
        <w:rPr>
          <w:sz w:val="24"/>
          <w:szCs w:val="24"/>
        </w:rPr>
        <w:t xml:space="preserve"> Jaroch</w:t>
      </w:r>
    </w:p>
    <w:p w14:paraId="0D5B9997" w14:textId="77777777" w:rsidR="005D1AFE" w:rsidRDefault="005D1AFE" w:rsidP="00E316FA">
      <w:pPr>
        <w:spacing w:after="0" w:line="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9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B593E">
        <w:rPr>
          <w:sz w:val="24"/>
          <w:szCs w:val="24"/>
        </w:rPr>
        <w:t xml:space="preserve">  </w:t>
      </w:r>
      <w:r>
        <w:rPr>
          <w:sz w:val="24"/>
          <w:szCs w:val="24"/>
        </w:rPr>
        <w:t>starosta</w:t>
      </w:r>
    </w:p>
    <w:p w14:paraId="0E1FDBEC" w14:textId="77777777" w:rsidR="007B593E" w:rsidRDefault="007B593E" w:rsidP="00286563">
      <w:pPr>
        <w:spacing w:after="120" w:line="20" w:lineRule="atLeast"/>
        <w:ind w:left="709"/>
        <w:jc w:val="both"/>
        <w:rPr>
          <w:sz w:val="24"/>
          <w:szCs w:val="24"/>
        </w:rPr>
      </w:pPr>
    </w:p>
    <w:sectPr w:rsidR="007B593E" w:rsidSect="00FB107B">
      <w:footerReference w:type="default" r:id="rId8"/>
      <w:pgSz w:w="11906" w:h="16838"/>
      <w:pgMar w:top="709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2256" w14:textId="77777777" w:rsidR="002A4820" w:rsidRDefault="002A4820" w:rsidP="00D256CD">
      <w:pPr>
        <w:spacing w:after="0" w:line="240" w:lineRule="auto"/>
      </w:pPr>
      <w:r>
        <w:separator/>
      </w:r>
    </w:p>
  </w:endnote>
  <w:endnote w:type="continuationSeparator" w:id="0">
    <w:p w14:paraId="12C464FC" w14:textId="77777777" w:rsidR="002A4820" w:rsidRDefault="002A4820" w:rsidP="00D2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362002"/>
      <w:docPartObj>
        <w:docPartGallery w:val="Page Numbers (Bottom of Page)"/>
        <w:docPartUnique/>
      </w:docPartObj>
    </w:sdtPr>
    <w:sdtEndPr/>
    <w:sdtContent>
      <w:p w14:paraId="46BABB71" w14:textId="77777777" w:rsidR="004D132E" w:rsidRDefault="004D13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93E">
          <w:rPr>
            <w:noProof/>
          </w:rPr>
          <w:t>1</w:t>
        </w:r>
        <w:r>
          <w:fldChar w:fldCharType="end"/>
        </w:r>
      </w:p>
    </w:sdtContent>
  </w:sdt>
  <w:p w14:paraId="04B5AE9A" w14:textId="77777777" w:rsidR="00D256CD" w:rsidRPr="00D256CD" w:rsidRDefault="00D256CD" w:rsidP="004D132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F2DF" w14:textId="77777777" w:rsidR="002A4820" w:rsidRDefault="002A4820" w:rsidP="00D256CD">
      <w:pPr>
        <w:spacing w:after="0" w:line="240" w:lineRule="auto"/>
      </w:pPr>
      <w:r>
        <w:separator/>
      </w:r>
    </w:p>
  </w:footnote>
  <w:footnote w:type="continuationSeparator" w:id="0">
    <w:p w14:paraId="4AA2FDEF" w14:textId="77777777" w:rsidR="002A4820" w:rsidRDefault="002A4820" w:rsidP="00D2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85A"/>
    <w:multiLevelType w:val="hybridMultilevel"/>
    <w:tmpl w:val="DE6C93E8"/>
    <w:lvl w:ilvl="0" w:tplc="C0A4D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D03"/>
    <w:multiLevelType w:val="hybridMultilevel"/>
    <w:tmpl w:val="34D8A5AA"/>
    <w:lvl w:ilvl="0" w:tplc="04050001">
      <w:start w:val="1"/>
      <w:numFmt w:val="bullet"/>
      <w:lvlText w:val=""/>
      <w:lvlJc w:val="left"/>
      <w:pPr>
        <w:ind w:left="1416" w:hanging="696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52D6C"/>
    <w:multiLevelType w:val="hybridMultilevel"/>
    <w:tmpl w:val="19D8EE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940E36"/>
    <w:multiLevelType w:val="hybridMultilevel"/>
    <w:tmpl w:val="DDAA7F78"/>
    <w:lvl w:ilvl="0" w:tplc="B75A7338">
      <w:start w:val="1"/>
      <w:numFmt w:val="decimal"/>
      <w:lvlText w:val="%1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F1A14"/>
    <w:multiLevelType w:val="hybridMultilevel"/>
    <w:tmpl w:val="2FE4C402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F8927CA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0217E42"/>
    <w:multiLevelType w:val="multilevel"/>
    <w:tmpl w:val="64C436C8"/>
    <w:lvl w:ilvl="0">
      <w:start w:val="1"/>
      <w:numFmt w:val="decimal"/>
      <w:lvlText w:val="(%1)"/>
      <w:lvlJc w:val="left"/>
      <w:pPr>
        <w:ind w:left="1068" w:hanging="360"/>
      </w:pPr>
      <w:rPr>
        <w:rFonts w:asciiTheme="minorHAnsi" w:eastAsiaTheme="minorHAnsi" w:hAnsiTheme="minorHAnsi" w:cstheme="minorBidi"/>
        <w:b w:val="0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112CC8"/>
    <w:multiLevelType w:val="hybridMultilevel"/>
    <w:tmpl w:val="6C30F4A0"/>
    <w:lvl w:ilvl="0" w:tplc="7D468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A34F24"/>
    <w:multiLevelType w:val="hybridMultilevel"/>
    <w:tmpl w:val="9D703C8C"/>
    <w:lvl w:ilvl="0" w:tplc="7DB2B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00FBA"/>
    <w:multiLevelType w:val="hybridMultilevel"/>
    <w:tmpl w:val="E528B0F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9731077"/>
    <w:multiLevelType w:val="hybridMultilevel"/>
    <w:tmpl w:val="E200CEF4"/>
    <w:lvl w:ilvl="0" w:tplc="EAA203A4">
      <w:start w:val="1"/>
      <w:numFmt w:val="decimal"/>
      <w:lvlText w:val="%1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8D5973"/>
    <w:multiLevelType w:val="hybridMultilevel"/>
    <w:tmpl w:val="ABDC961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FFE7C1B"/>
    <w:multiLevelType w:val="hybridMultilevel"/>
    <w:tmpl w:val="FBA48CA4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E743AE"/>
    <w:multiLevelType w:val="hybridMultilevel"/>
    <w:tmpl w:val="CAF24978"/>
    <w:lvl w:ilvl="0" w:tplc="59D26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6267CA"/>
    <w:multiLevelType w:val="hybridMultilevel"/>
    <w:tmpl w:val="BDCA7DE4"/>
    <w:lvl w:ilvl="0" w:tplc="0405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557C4F"/>
    <w:multiLevelType w:val="hybridMultilevel"/>
    <w:tmpl w:val="D8389AB4"/>
    <w:lvl w:ilvl="0" w:tplc="E752E8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98B1AA1"/>
    <w:multiLevelType w:val="hybridMultilevel"/>
    <w:tmpl w:val="DC4288EE"/>
    <w:lvl w:ilvl="0" w:tplc="7DB2B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14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0672D"/>
    <w:multiLevelType w:val="hybridMultilevel"/>
    <w:tmpl w:val="E76803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32146"/>
    <w:multiLevelType w:val="hybridMultilevel"/>
    <w:tmpl w:val="78EA168A"/>
    <w:lvl w:ilvl="0" w:tplc="7DB2B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07471"/>
    <w:multiLevelType w:val="hybridMultilevel"/>
    <w:tmpl w:val="9FC60722"/>
    <w:lvl w:ilvl="0" w:tplc="7DB2B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72E0C"/>
    <w:multiLevelType w:val="hybridMultilevel"/>
    <w:tmpl w:val="80D625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A74FAE"/>
    <w:multiLevelType w:val="multilevel"/>
    <w:tmpl w:val="19D8EEF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C904EF"/>
    <w:multiLevelType w:val="hybridMultilevel"/>
    <w:tmpl w:val="0F687D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0F7989"/>
    <w:multiLevelType w:val="hybridMultilevel"/>
    <w:tmpl w:val="C2443BEE"/>
    <w:lvl w:ilvl="0" w:tplc="78D28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68FC"/>
    <w:multiLevelType w:val="hybridMultilevel"/>
    <w:tmpl w:val="9D58BA50"/>
    <w:lvl w:ilvl="0" w:tplc="23723C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7D2EBD"/>
    <w:multiLevelType w:val="hybridMultilevel"/>
    <w:tmpl w:val="CDBC3906"/>
    <w:lvl w:ilvl="0" w:tplc="C0A4D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2AA1"/>
    <w:multiLevelType w:val="hybridMultilevel"/>
    <w:tmpl w:val="A6D47F94"/>
    <w:lvl w:ilvl="0" w:tplc="7DB2B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E77A3"/>
    <w:multiLevelType w:val="hybridMultilevel"/>
    <w:tmpl w:val="A0AA022A"/>
    <w:lvl w:ilvl="0" w:tplc="25A20CF6">
      <w:start w:val="1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D322A74"/>
    <w:multiLevelType w:val="hybridMultilevel"/>
    <w:tmpl w:val="C668F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33F44"/>
    <w:multiLevelType w:val="hybridMultilevel"/>
    <w:tmpl w:val="9350083A"/>
    <w:lvl w:ilvl="0" w:tplc="7DB2B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34313"/>
    <w:multiLevelType w:val="hybridMultilevel"/>
    <w:tmpl w:val="8FCE7736"/>
    <w:lvl w:ilvl="0" w:tplc="0590A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2012997">
    <w:abstractNumId w:val="13"/>
  </w:num>
  <w:num w:numId="2" w16cid:durableId="1886520317">
    <w:abstractNumId w:val="27"/>
  </w:num>
  <w:num w:numId="3" w16cid:durableId="606157488">
    <w:abstractNumId w:val="26"/>
  </w:num>
  <w:num w:numId="4" w16cid:durableId="1832719018">
    <w:abstractNumId w:val="15"/>
  </w:num>
  <w:num w:numId="5" w16cid:durableId="1536501254">
    <w:abstractNumId w:val="2"/>
  </w:num>
  <w:num w:numId="6" w16cid:durableId="10300607">
    <w:abstractNumId w:val="6"/>
  </w:num>
  <w:num w:numId="7" w16cid:durableId="1840541525">
    <w:abstractNumId w:val="22"/>
  </w:num>
  <w:num w:numId="8" w16cid:durableId="1353074968">
    <w:abstractNumId w:val="5"/>
  </w:num>
  <w:num w:numId="9" w16cid:durableId="1005939034">
    <w:abstractNumId w:val="17"/>
  </w:num>
  <w:num w:numId="10" w16cid:durableId="166096781">
    <w:abstractNumId w:val="12"/>
  </w:num>
  <w:num w:numId="11" w16cid:durableId="1703096776">
    <w:abstractNumId w:val="24"/>
  </w:num>
  <w:num w:numId="12" w16cid:durableId="2135322808">
    <w:abstractNumId w:val="1"/>
  </w:num>
  <w:num w:numId="13" w16cid:durableId="1433670524">
    <w:abstractNumId w:val="3"/>
  </w:num>
  <w:num w:numId="14" w16cid:durableId="1843352787">
    <w:abstractNumId w:val="11"/>
  </w:num>
  <w:num w:numId="15" w16cid:durableId="1521622463">
    <w:abstractNumId w:val="10"/>
  </w:num>
  <w:num w:numId="16" w16cid:durableId="46953463">
    <w:abstractNumId w:val="14"/>
  </w:num>
  <w:num w:numId="17" w16cid:durableId="1639645541">
    <w:abstractNumId w:val="18"/>
  </w:num>
  <w:num w:numId="18" w16cid:durableId="732894568">
    <w:abstractNumId w:val="9"/>
  </w:num>
  <w:num w:numId="19" w16cid:durableId="1628513133">
    <w:abstractNumId w:val="7"/>
  </w:num>
  <w:num w:numId="20" w16cid:durableId="628901166">
    <w:abstractNumId w:val="0"/>
  </w:num>
  <w:num w:numId="21" w16cid:durableId="1509365826">
    <w:abstractNumId w:val="25"/>
  </w:num>
  <w:num w:numId="22" w16cid:durableId="374741453">
    <w:abstractNumId w:val="20"/>
  </w:num>
  <w:num w:numId="23" w16cid:durableId="1834250421">
    <w:abstractNumId w:val="16"/>
  </w:num>
  <w:num w:numId="24" w16cid:durableId="827281852">
    <w:abstractNumId w:val="31"/>
  </w:num>
  <w:num w:numId="25" w16cid:durableId="508713863">
    <w:abstractNumId w:val="30"/>
  </w:num>
  <w:num w:numId="26" w16cid:durableId="1998259643">
    <w:abstractNumId w:val="23"/>
  </w:num>
  <w:num w:numId="27" w16cid:durableId="108201906">
    <w:abstractNumId w:val="19"/>
  </w:num>
  <w:num w:numId="28" w16cid:durableId="235283898">
    <w:abstractNumId w:val="8"/>
  </w:num>
  <w:num w:numId="29" w16cid:durableId="1578438044">
    <w:abstractNumId w:val="21"/>
  </w:num>
  <w:num w:numId="30" w16cid:durableId="1393501065">
    <w:abstractNumId w:val="29"/>
  </w:num>
  <w:num w:numId="31" w16cid:durableId="1211648705">
    <w:abstractNumId w:val="4"/>
  </w:num>
  <w:num w:numId="32" w16cid:durableId="15155381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3B"/>
    <w:rsid w:val="000568FC"/>
    <w:rsid w:val="000E7E44"/>
    <w:rsid w:val="001810F6"/>
    <w:rsid w:val="001F20E5"/>
    <w:rsid w:val="0026573B"/>
    <w:rsid w:val="00286563"/>
    <w:rsid w:val="002A4820"/>
    <w:rsid w:val="002B112F"/>
    <w:rsid w:val="002F5E27"/>
    <w:rsid w:val="0033141A"/>
    <w:rsid w:val="003318B9"/>
    <w:rsid w:val="003A57A8"/>
    <w:rsid w:val="003E148F"/>
    <w:rsid w:val="004D132E"/>
    <w:rsid w:val="004F37E8"/>
    <w:rsid w:val="004F75D1"/>
    <w:rsid w:val="00513A5F"/>
    <w:rsid w:val="00514A75"/>
    <w:rsid w:val="005C24C6"/>
    <w:rsid w:val="005C68A9"/>
    <w:rsid w:val="005C7BDF"/>
    <w:rsid w:val="005D1AFE"/>
    <w:rsid w:val="0067680A"/>
    <w:rsid w:val="0071118F"/>
    <w:rsid w:val="00730D5A"/>
    <w:rsid w:val="00797351"/>
    <w:rsid w:val="007B593E"/>
    <w:rsid w:val="008033DE"/>
    <w:rsid w:val="008073CB"/>
    <w:rsid w:val="008919F7"/>
    <w:rsid w:val="008D4918"/>
    <w:rsid w:val="009075DE"/>
    <w:rsid w:val="00A5361F"/>
    <w:rsid w:val="00A84FB5"/>
    <w:rsid w:val="00AB5DAE"/>
    <w:rsid w:val="00B10C54"/>
    <w:rsid w:val="00B22227"/>
    <w:rsid w:val="00BC238A"/>
    <w:rsid w:val="00BD1FC2"/>
    <w:rsid w:val="00C24C68"/>
    <w:rsid w:val="00C26C1F"/>
    <w:rsid w:val="00CC35E9"/>
    <w:rsid w:val="00CE44BA"/>
    <w:rsid w:val="00CE52A9"/>
    <w:rsid w:val="00D256CD"/>
    <w:rsid w:val="00DF0038"/>
    <w:rsid w:val="00E316FA"/>
    <w:rsid w:val="00ED007E"/>
    <w:rsid w:val="00F32D9A"/>
    <w:rsid w:val="00F3639D"/>
    <w:rsid w:val="00F8187A"/>
    <w:rsid w:val="00FB107B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DA16"/>
  <w15:docId w15:val="{97E7CC9A-8184-451E-AB10-5DB802C5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BDF"/>
    <w:pPr>
      <w:ind w:left="720"/>
      <w:contextualSpacing/>
    </w:pPr>
  </w:style>
  <w:style w:type="character" w:customStyle="1" w:styleId="Nadpis1Char">
    <w:name w:val="Nadpis 1 Char"/>
    <w:basedOn w:val="Standardnpsmoodstavce"/>
    <w:uiPriority w:val="9"/>
    <w:rsid w:val="00BC2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uiPriority w:val="9"/>
    <w:semiHidden/>
    <w:rsid w:val="00BC23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2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6CD"/>
  </w:style>
  <w:style w:type="paragraph" w:styleId="Zpat">
    <w:name w:val="footer"/>
    <w:basedOn w:val="Normln"/>
    <w:link w:val="ZpatChar"/>
    <w:uiPriority w:val="99"/>
    <w:unhideWhenUsed/>
    <w:rsid w:val="00D2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4B8-51F8-423E-A929-6E4C2268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Radek Jaroch</cp:lastModifiedBy>
  <cp:revision>13</cp:revision>
  <cp:lastPrinted>2026-05-25T09:18:00Z</cp:lastPrinted>
  <dcterms:created xsi:type="dcterms:W3CDTF">2026-04-20T09:24:00Z</dcterms:created>
  <dcterms:modified xsi:type="dcterms:W3CDTF">2026-05-25T11:48:00Z</dcterms:modified>
</cp:coreProperties>
</file>