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6F21" w:rsidRDefault="00116F06" w:rsidP="006D50CA">
      <w:pPr>
        <w:rPr>
          <w:b/>
          <w:sz w:val="44"/>
        </w:rPr>
      </w:pPr>
      <w:r>
        <w:rPr>
          <w:b/>
          <w:noProof/>
          <w:sz w:val="44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-104775</wp:posOffset>
                </wp:positionH>
                <wp:positionV relativeFrom="paragraph">
                  <wp:posOffset>228600</wp:posOffset>
                </wp:positionV>
                <wp:extent cx="6035675" cy="2065655"/>
                <wp:effectExtent l="13970" t="20955" r="17780" b="18415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35675" cy="206565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D84F6B" id="Rectangle 2" o:spid="_x0000_s1026" style="position:absolute;margin-left:-8.25pt;margin-top:18pt;width:475.25pt;height:162.6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" fillcolor="silver" strokeweight="2pt"/>
            </w:pict>
          </mc:Fallback>
        </mc:AlternateContent>
      </w:r>
    </w:p>
    <w:p w:rsidR="007B6F21" w:rsidRDefault="007B6F21" w:rsidP="006D50CA">
      <w:pPr>
        <w:jc w:val="center"/>
        <w:rPr>
          <w:b/>
          <w:sz w:val="44"/>
        </w:rPr>
      </w:pPr>
      <w:r>
        <w:rPr>
          <w:b/>
          <w:sz w:val="44"/>
        </w:rPr>
        <w:t>MĚSTO NOVÝ BYDŽOV</w:t>
      </w:r>
    </w:p>
    <w:p w:rsidR="009B39E6" w:rsidRDefault="009B39E6" w:rsidP="006D50CA">
      <w:pPr>
        <w:jc w:val="center"/>
        <w:rPr>
          <w:b/>
          <w:sz w:val="44"/>
        </w:rPr>
      </w:pPr>
      <w:r>
        <w:rPr>
          <w:b/>
          <w:sz w:val="44"/>
        </w:rPr>
        <w:t>Zastupitelstvo města</w:t>
      </w:r>
    </w:p>
    <w:p w:rsidR="007B6F21" w:rsidRDefault="007B6F21">
      <w:pPr>
        <w:jc w:val="center"/>
        <w:rPr>
          <w:b/>
          <w:sz w:val="44"/>
        </w:rPr>
      </w:pPr>
    </w:p>
    <w:p w:rsidR="007B6F21" w:rsidRDefault="007B6F21">
      <w:pPr>
        <w:jc w:val="center"/>
        <w:rPr>
          <w:b/>
          <w:sz w:val="44"/>
        </w:rPr>
      </w:pPr>
      <w:r>
        <w:rPr>
          <w:b/>
          <w:sz w:val="44"/>
        </w:rPr>
        <w:t xml:space="preserve">Obecně závazná vyhláška </w:t>
      </w:r>
    </w:p>
    <w:p w:rsidR="00AF4E76" w:rsidRPr="00AF4E76" w:rsidRDefault="00AF4E76" w:rsidP="00AF4E76">
      <w:pPr>
        <w:jc w:val="center"/>
        <w:rPr>
          <w:b/>
          <w:sz w:val="36"/>
        </w:rPr>
      </w:pPr>
      <w:r w:rsidRPr="00AF4E76">
        <w:rPr>
          <w:b/>
          <w:sz w:val="36"/>
        </w:rPr>
        <w:t>o zákazu požívání alkoholických nápojů na veřejném prostranství</w:t>
      </w:r>
    </w:p>
    <w:p w:rsidR="00B91920" w:rsidRDefault="00B91920">
      <w:pPr>
        <w:rPr>
          <w:b/>
          <w:sz w:val="32"/>
        </w:rPr>
      </w:pPr>
    </w:p>
    <w:p w:rsidR="00B91920" w:rsidRDefault="00B91920">
      <w:pPr>
        <w:rPr>
          <w:b/>
          <w:sz w:val="32"/>
        </w:rPr>
      </w:pPr>
    </w:p>
    <w:p w:rsidR="008D61A2" w:rsidRDefault="008D61A2">
      <w:pPr>
        <w:rPr>
          <w:b/>
          <w:sz w:val="32"/>
        </w:rPr>
      </w:pPr>
    </w:p>
    <w:p w:rsidR="007B6F21" w:rsidRDefault="007B6F21"/>
    <w:p w:rsidR="00A474AE" w:rsidRPr="00A65E64" w:rsidRDefault="00A26F03" w:rsidP="00A474AE">
      <w:pPr>
        <w:jc w:val="both"/>
      </w:pPr>
      <w:r w:rsidRPr="00A65E64">
        <w:t>Zastupitelstvo města Nový Bydžov se na svém zasedání dne</w:t>
      </w:r>
      <w:r w:rsidR="00AF4E76" w:rsidRPr="00A65E64">
        <w:t xml:space="preserve"> </w:t>
      </w:r>
      <w:r w:rsidR="009369C2">
        <w:t>23.08.2023</w:t>
      </w:r>
      <w:r w:rsidRPr="00A65E64">
        <w:t xml:space="preserve"> usnesením č.</w:t>
      </w:r>
      <w:r w:rsidR="00BA070D" w:rsidRPr="00A65E64">
        <w:t xml:space="preserve"> </w:t>
      </w:r>
      <w:r w:rsidR="00742F09" w:rsidRPr="00742F09">
        <w:t>170/7</w:t>
      </w:r>
      <w:r w:rsidR="00BA070D" w:rsidRPr="00742F09">
        <w:t>Z</w:t>
      </w:r>
      <w:r w:rsidR="003C581E" w:rsidRPr="00742F09">
        <w:t>/20</w:t>
      </w:r>
      <w:r w:rsidR="009D5AE7" w:rsidRPr="00742F09">
        <w:t>23</w:t>
      </w:r>
      <w:r w:rsidRPr="00A65E64">
        <w:t xml:space="preserve"> usneslo vydat</w:t>
      </w:r>
      <w:r w:rsidR="00A474AE" w:rsidRPr="00A65E64">
        <w:t xml:space="preserve"> na základě ustanovení § 10 písm. a) a § 84 odst. 2 pís</w:t>
      </w:r>
      <w:r w:rsidR="00BB15E6" w:rsidRPr="00A65E64">
        <w:t>m. h) zákona č. 128/2000 Sb., o </w:t>
      </w:r>
      <w:r w:rsidR="00A474AE" w:rsidRPr="00A65E64">
        <w:t>obcích</w:t>
      </w:r>
      <w:r w:rsidR="00510E74">
        <w:t xml:space="preserve"> (obecní zřízení)</w:t>
      </w:r>
      <w:r w:rsidR="00A474AE" w:rsidRPr="00A65E64">
        <w:t>, ve znění pozdějších předpisů</w:t>
      </w:r>
      <w:r w:rsidR="009B39E6" w:rsidRPr="00A65E64">
        <w:t>,</w:t>
      </w:r>
      <w:r w:rsidR="00A474AE" w:rsidRPr="00A65E64">
        <w:t xml:space="preserve"> tuto obe</w:t>
      </w:r>
      <w:r w:rsidR="0023672C">
        <w:t xml:space="preserve">cně závaznou vyhlášku (dále </w:t>
      </w:r>
      <w:proofErr w:type="gramStart"/>
      <w:r w:rsidR="0023672C">
        <w:t xml:space="preserve">jen </w:t>
      </w:r>
      <w:r w:rsidR="00A474AE" w:rsidRPr="00A65E64">
        <w:t>,,vyhláška</w:t>
      </w:r>
      <w:proofErr w:type="gramEnd"/>
      <w:r w:rsidR="00A474AE" w:rsidRPr="00A65E64">
        <w:t>“):</w:t>
      </w:r>
    </w:p>
    <w:p w:rsidR="007B6F21" w:rsidRDefault="007B6F21" w:rsidP="00073901">
      <w:bookmarkStart w:id="0" w:name="_GoBack"/>
      <w:bookmarkEnd w:id="0"/>
    </w:p>
    <w:p w:rsidR="00807083" w:rsidRPr="00A65E64" w:rsidRDefault="00807083" w:rsidP="00073901"/>
    <w:p w:rsidR="00521636" w:rsidRPr="00A65E64" w:rsidRDefault="005E733B" w:rsidP="006D50CA">
      <w:pPr>
        <w:jc w:val="center"/>
        <w:rPr>
          <w:b/>
        </w:rPr>
      </w:pPr>
      <w:r w:rsidRPr="00A65E64">
        <w:rPr>
          <w:b/>
        </w:rPr>
        <w:t>Č</w:t>
      </w:r>
      <w:r w:rsidR="007B6F21" w:rsidRPr="00A65E64">
        <w:rPr>
          <w:b/>
        </w:rPr>
        <w:t>l. 1</w:t>
      </w:r>
    </w:p>
    <w:p w:rsidR="007B6F21" w:rsidRPr="00A65E64" w:rsidRDefault="008D61A2" w:rsidP="006D50CA">
      <w:pPr>
        <w:jc w:val="center"/>
        <w:rPr>
          <w:b/>
        </w:rPr>
      </w:pPr>
      <w:r w:rsidRPr="00A65E64">
        <w:rPr>
          <w:b/>
        </w:rPr>
        <w:t>Úvodní ustanovení</w:t>
      </w:r>
    </w:p>
    <w:p w:rsidR="003E3D73" w:rsidRPr="00A65E64" w:rsidRDefault="003E3D73" w:rsidP="00161315">
      <w:pPr>
        <w:jc w:val="both"/>
        <w:rPr>
          <w:b/>
        </w:rPr>
      </w:pPr>
    </w:p>
    <w:p w:rsidR="00BB15E6" w:rsidRPr="00A65E64" w:rsidRDefault="00BB15E6" w:rsidP="00BB15E6">
      <w:pPr>
        <w:jc w:val="both"/>
      </w:pPr>
      <w:r w:rsidRPr="00A65E64">
        <w:t>Předmětem a cílem této vyhlášky je v rámci zabezpečení místních</w:t>
      </w:r>
      <w:r w:rsidR="00986A00" w:rsidRPr="00A65E64">
        <w:t xml:space="preserve"> záležitostí veřejného pořádku </w:t>
      </w:r>
      <w:r w:rsidRPr="00A65E64">
        <w:t>vymezit některá veřejná pr</w:t>
      </w:r>
      <w:r w:rsidR="00986A00" w:rsidRPr="00A65E64">
        <w:t xml:space="preserve">ostranství na území města Nový Bydžov, na kterých se pro rozpor </w:t>
      </w:r>
      <w:r w:rsidRPr="00A65E64">
        <w:t>s dobrými mravy zakazuje konzumovat alkoholické n</w:t>
      </w:r>
      <w:r w:rsidR="00986A00" w:rsidRPr="00A65E64">
        <w:t xml:space="preserve">ápoje, a tím vytvořit opatření </w:t>
      </w:r>
      <w:r w:rsidRPr="00A65E64">
        <w:t>směřující k zachování veřejného pořádku, ochraně občanů</w:t>
      </w:r>
      <w:r w:rsidR="00986A00" w:rsidRPr="00A65E64">
        <w:t xml:space="preserve">, zejména mravního vývoje dětí </w:t>
      </w:r>
      <w:r w:rsidRPr="00A65E64">
        <w:t>a mladistvých a vytváření kulturního a estetického vzhledu města.</w:t>
      </w:r>
    </w:p>
    <w:p w:rsidR="00A474AE" w:rsidRDefault="00A474AE" w:rsidP="00161315">
      <w:pPr>
        <w:jc w:val="both"/>
      </w:pPr>
    </w:p>
    <w:p w:rsidR="00807083" w:rsidRPr="00A65E64" w:rsidRDefault="00807083" w:rsidP="00161315">
      <w:pPr>
        <w:jc w:val="both"/>
      </w:pPr>
    </w:p>
    <w:p w:rsidR="00784736" w:rsidRPr="00A65E64" w:rsidRDefault="00F82EE7" w:rsidP="006D50CA">
      <w:pPr>
        <w:jc w:val="center"/>
        <w:rPr>
          <w:b/>
        </w:rPr>
      </w:pPr>
      <w:r w:rsidRPr="00A65E64">
        <w:rPr>
          <w:b/>
        </w:rPr>
        <w:t>Čl</w:t>
      </w:r>
      <w:r w:rsidR="005E733B" w:rsidRPr="00A65E64">
        <w:rPr>
          <w:b/>
        </w:rPr>
        <w:t xml:space="preserve">. </w:t>
      </w:r>
      <w:r w:rsidR="00784736" w:rsidRPr="00A65E64">
        <w:rPr>
          <w:b/>
        </w:rPr>
        <w:t>2</w:t>
      </w:r>
    </w:p>
    <w:p w:rsidR="003B56B1" w:rsidRPr="00A65E64" w:rsidRDefault="003B56B1" w:rsidP="003B56B1">
      <w:pPr>
        <w:ind w:left="2832" w:firstLine="708"/>
        <w:rPr>
          <w:b/>
        </w:rPr>
      </w:pPr>
      <w:r w:rsidRPr="00A65E64">
        <w:rPr>
          <w:b/>
        </w:rPr>
        <w:t>Vymezení pojmů</w:t>
      </w:r>
    </w:p>
    <w:p w:rsidR="00966C69" w:rsidRPr="00A65E64" w:rsidRDefault="00966C69" w:rsidP="003B56B1">
      <w:pPr>
        <w:ind w:left="2124" w:firstLine="708"/>
        <w:jc w:val="both"/>
      </w:pPr>
    </w:p>
    <w:p w:rsidR="003B56B1" w:rsidRPr="00A65E64" w:rsidRDefault="003B56B1" w:rsidP="00F641CA">
      <w:pPr>
        <w:pStyle w:val="Odstavecseseznamem"/>
        <w:numPr>
          <w:ilvl w:val="0"/>
          <w:numId w:val="24"/>
        </w:numPr>
        <w:jc w:val="both"/>
      </w:pPr>
      <w:r w:rsidRPr="00A65E64">
        <w:t xml:space="preserve">Veřejným prostranstvím jsou </w:t>
      </w:r>
      <w:r w:rsidR="008D61A2" w:rsidRPr="00A65E64">
        <w:t xml:space="preserve">všechna </w:t>
      </w:r>
      <w:r w:rsidRPr="00A65E64">
        <w:t>náměstí, ulice, tržiště, chodníky, veřejná zeleň, parky a další prostory přístupné každému bez omezení</w:t>
      </w:r>
      <w:r w:rsidR="008D61A2" w:rsidRPr="00A65E64">
        <w:t>,</w:t>
      </w:r>
      <w:r w:rsidRPr="00A65E64">
        <w:t xml:space="preserve"> tedy sloužící obecnému užívání, a to bez ohledu na vlastnictví k tomuto prostoru</w:t>
      </w:r>
      <w:r w:rsidR="00136DA3" w:rsidRPr="00A65E64">
        <w:rPr>
          <w:rStyle w:val="Znakapoznpodarou"/>
        </w:rPr>
        <w:footnoteReference w:id="1"/>
      </w:r>
    </w:p>
    <w:p w:rsidR="00F641CA" w:rsidRPr="00A65E64" w:rsidRDefault="00F641CA" w:rsidP="00F641CA">
      <w:pPr>
        <w:pStyle w:val="Odstavecseseznamem"/>
        <w:jc w:val="both"/>
      </w:pPr>
    </w:p>
    <w:p w:rsidR="00F641CA" w:rsidRPr="00A65E64" w:rsidRDefault="00F641CA" w:rsidP="00F641CA">
      <w:pPr>
        <w:pStyle w:val="Odstavecseseznamem"/>
        <w:numPr>
          <w:ilvl w:val="0"/>
          <w:numId w:val="24"/>
        </w:numPr>
        <w:jc w:val="both"/>
      </w:pPr>
      <w:r w:rsidRPr="00A65E64">
        <w:t xml:space="preserve">Konzumací alkoholických nápojů na veřejném prostranství se rozumí </w:t>
      </w:r>
      <w:r w:rsidR="00BB15E6" w:rsidRPr="00A65E64">
        <w:t xml:space="preserve">pro účel této vyhlášky </w:t>
      </w:r>
      <w:r w:rsidRPr="00A65E64">
        <w:t>požívání alkoholického nápoje nebo zdržo</w:t>
      </w:r>
      <w:r w:rsidR="00BB15E6" w:rsidRPr="00A65E64">
        <w:t>vání se</w:t>
      </w:r>
      <w:r w:rsidRPr="00A65E64">
        <w:t xml:space="preserve"> s otevřenou láhví anebo jinou nádobou s alkoholickým nápojem na veřejném prostranství (dále jen „konzumace alkoholických nápojů“)</w:t>
      </w:r>
    </w:p>
    <w:p w:rsidR="008D61A2" w:rsidRPr="00A65E64" w:rsidRDefault="006B65E6" w:rsidP="00697D33">
      <w:pPr>
        <w:spacing w:line="264" w:lineRule="auto"/>
        <w:jc w:val="both"/>
        <w:rPr>
          <w:b/>
        </w:rPr>
      </w:pPr>
      <w:r w:rsidRPr="00A65E64">
        <w:tab/>
      </w:r>
      <w:r w:rsidR="008D61A2" w:rsidRPr="00A65E64">
        <w:t xml:space="preserve">     </w:t>
      </w:r>
    </w:p>
    <w:p w:rsidR="00807083" w:rsidRDefault="00807083">
      <w:pPr>
        <w:rPr>
          <w:b/>
        </w:rPr>
      </w:pPr>
      <w:r>
        <w:rPr>
          <w:b/>
        </w:rPr>
        <w:br w:type="page"/>
      </w:r>
    </w:p>
    <w:p w:rsidR="00E667EE" w:rsidRPr="00A65E64" w:rsidRDefault="00A0175C" w:rsidP="006D50CA">
      <w:pPr>
        <w:jc w:val="center"/>
        <w:rPr>
          <w:b/>
        </w:rPr>
      </w:pPr>
      <w:r w:rsidRPr="00A65E64">
        <w:rPr>
          <w:b/>
        </w:rPr>
        <w:lastRenderedPageBreak/>
        <w:t xml:space="preserve">Čl. </w:t>
      </w:r>
      <w:r w:rsidR="00E667EE" w:rsidRPr="00A65E64">
        <w:rPr>
          <w:b/>
        </w:rPr>
        <w:t>3</w:t>
      </w:r>
    </w:p>
    <w:p w:rsidR="003B56B1" w:rsidRPr="00A65E64" w:rsidRDefault="00A65E64" w:rsidP="003B56B1">
      <w:pPr>
        <w:ind w:left="360"/>
        <w:jc w:val="center"/>
        <w:rPr>
          <w:b/>
        </w:rPr>
      </w:pPr>
      <w:r>
        <w:rPr>
          <w:b/>
        </w:rPr>
        <w:t>Vymezení zákazu konzumace</w:t>
      </w:r>
      <w:r w:rsidR="008D61A2" w:rsidRPr="00A65E64">
        <w:rPr>
          <w:b/>
        </w:rPr>
        <w:t xml:space="preserve"> alkoholických nápojů</w:t>
      </w:r>
    </w:p>
    <w:p w:rsidR="00A0175C" w:rsidRPr="00A65E64" w:rsidRDefault="00A0175C" w:rsidP="003B56B1">
      <w:pPr>
        <w:ind w:left="2124" w:firstLine="708"/>
        <w:jc w:val="both"/>
      </w:pPr>
    </w:p>
    <w:p w:rsidR="001318D8" w:rsidRPr="00A65E64" w:rsidRDefault="001318D8" w:rsidP="001318D8">
      <w:pPr>
        <w:pStyle w:val="Odstavecseseznamem"/>
        <w:numPr>
          <w:ilvl w:val="0"/>
          <w:numId w:val="21"/>
        </w:numPr>
        <w:jc w:val="both"/>
      </w:pPr>
      <w:r>
        <w:t>Zakazuje se konzumace alkoholických nápojů</w:t>
      </w:r>
      <w:r w:rsidRPr="00A65E64">
        <w:t xml:space="preserve"> na těchto veřejných prostranstvích ve městě Nový Bydžov:</w:t>
      </w:r>
    </w:p>
    <w:p w:rsidR="001318D8" w:rsidRPr="00510E74" w:rsidRDefault="0091162C" w:rsidP="001318D8">
      <w:pPr>
        <w:pStyle w:val="Odstavecseseznamem"/>
        <w:numPr>
          <w:ilvl w:val="0"/>
          <w:numId w:val="17"/>
        </w:numPr>
        <w:jc w:val="both"/>
      </w:pPr>
      <w:r>
        <w:t>oblast</w:t>
      </w:r>
      <w:r w:rsidR="001318D8" w:rsidRPr="00510E74">
        <w:t xml:space="preserve"> městské památkové zóny,</w:t>
      </w:r>
    </w:p>
    <w:p w:rsidR="001318D8" w:rsidRPr="00510E74" w:rsidRDefault="001318D8" w:rsidP="001318D8">
      <w:pPr>
        <w:pStyle w:val="Odstavecseseznamem"/>
        <w:numPr>
          <w:ilvl w:val="0"/>
          <w:numId w:val="17"/>
        </w:numPr>
        <w:jc w:val="both"/>
      </w:pPr>
      <w:proofErr w:type="spellStart"/>
      <w:r w:rsidRPr="00510E74">
        <w:t>Rákosníčkovo</w:t>
      </w:r>
      <w:proofErr w:type="spellEnd"/>
      <w:r w:rsidRPr="00510E74">
        <w:t xml:space="preserve"> hřiště,</w:t>
      </w:r>
    </w:p>
    <w:p w:rsidR="001318D8" w:rsidRPr="00510E74" w:rsidRDefault="001318D8" w:rsidP="001318D8">
      <w:pPr>
        <w:pStyle w:val="Odstavecseseznamem"/>
        <w:numPr>
          <w:ilvl w:val="0"/>
          <w:numId w:val="17"/>
        </w:numPr>
        <w:jc w:val="both"/>
      </w:pPr>
      <w:r w:rsidRPr="00510E74">
        <w:t>Duhový park,</w:t>
      </w:r>
    </w:p>
    <w:p w:rsidR="001318D8" w:rsidRPr="00510E74" w:rsidRDefault="001318D8" w:rsidP="001318D8">
      <w:pPr>
        <w:pStyle w:val="Odstavecseseznamem"/>
        <w:numPr>
          <w:ilvl w:val="0"/>
          <w:numId w:val="17"/>
        </w:numPr>
        <w:jc w:val="both"/>
      </w:pPr>
      <w:r w:rsidRPr="00510E74">
        <w:t>Skate park</w:t>
      </w:r>
      <w:r w:rsidR="00974668">
        <w:t xml:space="preserve"> a dopravní hřiště</w:t>
      </w:r>
      <w:r w:rsidRPr="00510E74">
        <w:t>,</w:t>
      </w:r>
    </w:p>
    <w:p w:rsidR="004C1230" w:rsidRPr="00EB5ED2" w:rsidRDefault="004C1230" w:rsidP="004C1230">
      <w:pPr>
        <w:pStyle w:val="Odstavecseseznamem"/>
        <w:numPr>
          <w:ilvl w:val="0"/>
          <w:numId w:val="17"/>
        </w:numPr>
        <w:jc w:val="both"/>
      </w:pPr>
      <w:r w:rsidRPr="00510E74">
        <w:t>Parčík na křižovatce</w:t>
      </w:r>
      <w:r>
        <w:t xml:space="preserve"> ulic </w:t>
      </w:r>
      <w:r w:rsidR="00956FF0">
        <w:t xml:space="preserve">V. Kl. Klicpery, </w:t>
      </w:r>
      <w:r w:rsidR="00587A44">
        <w:t>Jana Žižky</w:t>
      </w:r>
      <w:r w:rsidR="00956FF0">
        <w:t xml:space="preserve"> </w:t>
      </w:r>
      <w:r>
        <w:t>a Oseck</w:t>
      </w:r>
      <w:r w:rsidR="00956FF0">
        <w:t>á</w:t>
      </w:r>
      <w:r w:rsidR="00510E74">
        <w:t>,</w:t>
      </w:r>
    </w:p>
    <w:p w:rsidR="001318D8" w:rsidRPr="00A54506" w:rsidRDefault="00EE5565" w:rsidP="001318D8">
      <w:pPr>
        <w:pStyle w:val="Odstavecseseznamem"/>
        <w:numPr>
          <w:ilvl w:val="0"/>
          <w:numId w:val="17"/>
        </w:numPr>
        <w:jc w:val="both"/>
      </w:pPr>
      <w:r w:rsidRPr="00A54506">
        <w:t>autobusový terminál a okolí</w:t>
      </w:r>
      <w:r w:rsidR="001318D8" w:rsidRPr="00A54506">
        <w:t>.</w:t>
      </w:r>
    </w:p>
    <w:p w:rsidR="00F641CA" w:rsidRPr="00A65E64" w:rsidRDefault="00F641CA" w:rsidP="00F641CA">
      <w:pPr>
        <w:pStyle w:val="Odstavecseseznamem"/>
        <w:ind w:left="1440"/>
        <w:jc w:val="both"/>
      </w:pPr>
    </w:p>
    <w:p w:rsidR="00986A00" w:rsidRPr="00A65E64" w:rsidRDefault="00F641CA" w:rsidP="00A65E64">
      <w:pPr>
        <w:pStyle w:val="Odstavecseseznamem"/>
        <w:numPr>
          <w:ilvl w:val="0"/>
          <w:numId w:val="21"/>
        </w:numPr>
        <w:jc w:val="both"/>
      </w:pPr>
      <w:r w:rsidRPr="00A65E64">
        <w:t>Konzumace alkoholických nápojů se dále zakazuje:</w:t>
      </w:r>
    </w:p>
    <w:p w:rsidR="00986A00" w:rsidRPr="00A65E64" w:rsidRDefault="00986A00" w:rsidP="00A65E64">
      <w:pPr>
        <w:pStyle w:val="Odstavecseseznamem"/>
        <w:spacing w:line="276" w:lineRule="auto"/>
        <w:jc w:val="both"/>
      </w:pPr>
      <w:r w:rsidRPr="00A65E64">
        <w:t>a) na všech autobusových zastávkách</w:t>
      </w:r>
      <w:r w:rsidR="00A65E64" w:rsidRPr="00A65E64">
        <w:rPr>
          <w:rStyle w:val="Znakapoznpodarou"/>
        </w:rPr>
        <w:footnoteReference w:id="2"/>
      </w:r>
      <w:r w:rsidR="00A65E64">
        <w:t xml:space="preserve"> </w:t>
      </w:r>
      <w:r w:rsidRPr="00A65E64">
        <w:t>a ve vzdálenosti 100 metrů od jejich označníku,</w:t>
      </w:r>
    </w:p>
    <w:p w:rsidR="00986A00" w:rsidRDefault="00986A00" w:rsidP="00A65E64">
      <w:pPr>
        <w:pStyle w:val="Odstavecseseznamem"/>
        <w:spacing w:line="276" w:lineRule="auto"/>
        <w:ind w:left="993" w:hanging="284"/>
        <w:jc w:val="both"/>
      </w:pPr>
      <w:r w:rsidRPr="00A65E64">
        <w:t xml:space="preserve">b) v okruhu 100 metrů od </w:t>
      </w:r>
      <w:r w:rsidR="0023672C">
        <w:t xml:space="preserve">budov škol, </w:t>
      </w:r>
      <w:r w:rsidR="00A65E64" w:rsidRPr="00A65E64">
        <w:t>školských zařízení</w:t>
      </w:r>
      <w:r w:rsidR="00A65E64" w:rsidRPr="00A65E64">
        <w:rPr>
          <w:rStyle w:val="Znakapoznpodarou"/>
        </w:rPr>
        <w:footnoteReference w:id="3"/>
      </w:r>
      <w:r w:rsidR="009369C2">
        <w:t xml:space="preserve"> a </w:t>
      </w:r>
      <w:r w:rsidRPr="00A65E64">
        <w:t>zdravotnických zařízení</w:t>
      </w:r>
      <w:r w:rsidR="00A65E64" w:rsidRPr="00A65E64">
        <w:rPr>
          <w:rStyle w:val="Znakapoznpodarou"/>
        </w:rPr>
        <w:footnoteReference w:id="4"/>
      </w:r>
      <w:r w:rsidRPr="00A65E64">
        <w:t>.</w:t>
      </w:r>
    </w:p>
    <w:p w:rsidR="005464B5" w:rsidRDefault="005464B5" w:rsidP="00A65E64">
      <w:pPr>
        <w:pStyle w:val="Odstavecseseznamem"/>
        <w:spacing w:line="276" w:lineRule="auto"/>
        <w:ind w:left="993" w:hanging="284"/>
        <w:jc w:val="both"/>
      </w:pPr>
    </w:p>
    <w:p w:rsidR="005464B5" w:rsidRPr="00A65E64" w:rsidRDefault="005464B5" w:rsidP="005464B5">
      <w:pPr>
        <w:pStyle w:val="Odstavecseseznamem"/>
        <w:numPr>
          <w:ilvl w:val="0"/>
          <w:numId w:val="21"/>
        </w:numPr>
        <w:jc w:val="both"/>
      </w:pPr>
      <w:r w:rsidRPr="00A65E64">
        <w:t>Grafické vymezení veřejných prostranství se zákazem</w:t>
      </w:r>
      <w:r>
        <w:t xml:space="preserve"> konzumace</w:t>
      </w:r>
      <w:r w:rsidRPr="00A65E64">
        <w:t xml:space="preserve"> alkoholických nápojů</w:t>
      </w:r>
      <w:r w:rsidR="00510E74">
        <w:t xml:space="preserve"> uvedených v odst. 1</w:t>
      </w:r>
      <w:r w:rsidRPr="00A65E64">
        <w:t xml:space="preserve"> je vyznačeno v </w:t>
      </w:r>
      <w:r w:rsidRPr="00A65E64">
        <w:rPr>
          <w:b/>
        </w:rPr>
        <w:t>příloze č. 1</w:t>
      </w:r>
      <w:r w:rsidRPr="00A65E64">
        <w:t xml:space="preserve"> k této vyhlášce.</w:t>
      </w:r>
    </w:p>
    <w:p w:rsidR="003B56B1" w:rsidRPr="00A65E64" w:rsidRDefault="003B56B1" w:rsidP="00A65E64">
      <w:pPr>
        <w:jc w:val="both"/>
      </w:pPr>
    </w:p>
    <w:p w:rsidR="003B56B1" w:rsidRPr="00A65E64" w:rsidRDefault="003B56B1" w:rsidP="003B56B1">
      <w:pPr>
        <w:jc w:val="both"/>
      </w:pPr>
    </w:p>
    <w:p w:rsidR="003B56B1" w:rsidRPr="00A65E64" w:rsidRDefault="003B56B1" w:rsidP="006D50CA">
      <w:pPr>
        <w:jc w:val="center"/>
        <w:rPr>
          <w:b/>
        </w:rPr>
      </w:pPr>
      <w:r w:rsidRPr="00A65E64">
        <w:rPr>
          <w:b/>
        </w:rPr>
        <w:t>Čl. 4</w:t>
      </w:r>
    </w:p>
    <w:p w:rsidR="003B56B1" w:rsidRPr="00A65E64" w:rsidRDefault="00A65E64" w:rsidP="006D50CA">
      <w:pPr>
        <w:jc w:val="center"/>
        <w:rPr>
          <w:b/>
        </w:rPr>
      </w:pPr>
      <w:r>
        <w:rPr>
          <w:b/>
        </w:rPr>
        <w:t>Výjimky ze zákazu konzumace</w:t>
      </w:r>
      <w:r w:rsidR="00572B17" w:rsidRPr="00A65E64">
        <w:rPr>
          <w:b/>
        </w:rPr>
        <w:t xml:space="preserve"> alkoholických nápojů</w:t>
      </w:r>
    </w:p>
    <w:p w:rsidR="001977EC" w:rsidRPr="00A65E64" w:rsidRDefault="001977EC" w:rsidP="006D50CA">
      <w:pPr>
        <w:jc w:val="center"/>
        <w:rPr>
          <w:b/>
        </w:rPr>
      </w:pPr>
    </w:p>
    <w:p w:rsidR="00254A09" w:rsidRDefault="00254A09" w:rsidP="00254A09">
      <w:pPr>
        <w:ind w:left="360"/>
        <w:jc w:val="both"/>
      </w:pPr>
      <w:r>
        <w:t>Zákaz konzumace alkoholických nápojů na vymezeném veřejném prostranství se nevztahuje:</w:t>
      </w:r>
    </w:p>
    <w:p w:rsidR="00254A09" w:rsidRDefault="00254A09" w:rsidP="00254A09">
      <w:pPr>
        <w:pStyle w:val="Standard"/>
        <w:jc w:val="both"/>
      </w:pPr>
    </w:p>
    <w:p w:rsidR="00254A09" w:rsidRPr="0023672C" w:rsidRDefault="00254A09" w:rsidP="00254A09">
      <w:pPr>
        <w:pStyle w:val="Standard"/>
        <w:jc w:val="both"/>
      </w:pPr>
      <w:r>
        <w:tab/>
        <w:t xml:space="preserve">a) na prostory zahrádek a předzahrádek restauračních zařízení a provozoven, kde je </w:t>
      </w:r>
      <w:r>
        <w:tab/>
      </w:r>
      <w:r>
        <w:tab/>
        <w:t xml:space="preserve">    </w:t>
      </w:r>
      <w:r w:rsidRPr="0023672C">
        <w:t>provozována živnost,</w:t>
      </w:r>
      <w:r w:rsidRPr="0023672C">
        <w:rPr>
          <w:rStyle w:val="Footnoteanchor"/>
        </w:rPr>
        <w:footnoteReference w:id="5"/>
      </w:r>
      <w:r w:rsidRPr="0023672C">
        <w:t xml:space="preserve"> a to v rámci provozní doby,</w:t>
      </w:r>
    </w:p>
    <w:p w:rsidR="00254A09" w:rsidRPr="008767D6" w:rsidRDefault="00254A09" w:rsidP="00254A09">
      <w:pPr>
        <w:pStyle w:val="Standard"/>
        <w:jc w:val="both"/>
      </w:pPr>
      <w:r w:rsidRPr="0023672C">
        <w:tab/>
        <w:t xml:space="preserve">b) na dobu od 16.00 hodin 31.12. do 05.00 hodin </w:t>
      </w:r>
      <w:r w:rsidR="001318D8" w:rsidRPr="0023672C">
        <w:t>0</w:t>
      </w:r>
      <w:r w:rsidRPr="0023672C">
        <w:t>1.</w:t>
      </w:r>
      <w:r w:rsidR="001318D8" w:rsidRPr="0023672C">
        <w:t>0</w:t>
      </w:r>
      <w:r w:rsidRPr="0023672C">
        <w:t xml:space="preserve">1. v každém kalendářním </w:t>
      </w:r>
      <w:r w:rsidRPr="008767D6">
        <w:t>roc</w:t>
      </w:r>
      <w:r w:rsidR="008767D6">
        <w:t>e,</w:t>
      </w:r>
    </w:p>
    <w:p w:rsidR="00254A09" w:rsidRDefault="00254A09" w:rsidP="00254A09">
      <w:pPr>
        <w:pStyle w:val="Standard"/>
        <w:jc w:val="both"/>
        <w:rPr>
          <w:rFonts w:cs="Times New Roman"/>
          <w:color w:val="000000"/>
        </w:rPr>
      </w:pPr>
      <w:r w:rsidRPr="008767D6">
        <w:tab/>
        <w:t xml:space="preserve">c) </w:t>
      </w:r>
      <w:r w:rsidRPr="008767D6">
        <w:rPr>
          <w:rFonts w:cs="Times New Roman"/>
        </w:rPr>
        <w:t>na veřejná prostranství se zákazem konzumace alkoholických nápojů dle čl.</w:t>
      </w:r>
      <w:r w:rsidR="008767D6">
        <w:rPr>
          <w:rFonts w:cs="Times New Roman"/>
        </w:rPr>
        <w:t xml:space="preserve"> 3</w:t>
      </w:r>
      <w:r w:rsidRPr="008767D6">
        <w:rPr>
          <w:rFonts w:cs="Times New Roman"/>
        </w:rPr>
        <w:t xml:space="preserve"> při</w:t>
      </w:r>
      <w:r w:rsidRPr="0023672C">
        <w:rPr>
          <w:rFonts w:cs="Times New Roman"/>
        </w:rPr>
        <w:t xml:space="preserve">   </w:t>
      </w:r>
      <w:r w:rsidRPr="0023672C">
        <w:rPr>
          <w:rFonts w:cs="Times New Roman"/>
        </w:rPr>
        <w:tab/>
      </w:r>
      <w:r w:rsidRPr="0023672C">
        <w:rPr>
          <w:rFonts w:cs="Times New Roman"/>
        </w:rPr>
        <w:tab/>
        <w:t xml:space="preserve">    pořádání veřejnosti přístupných kulturních a sportovních akcí</w:t>
      </w:r>
      <w:r w:rsidRPr="0023672C">
        <w:rPr>
          <w:rFonts w:cs="Times New Roman"/>
          <w:color w:val="000000"/>
        </w:rPr>
        <w:t>.</w:t>
      </w:r>
    </w:p>
    <w:p w:rsidR="004F6216" w:rsidRDefault="004F6216" w:rsidP="00254A09">
      <w:pPr>
        <w:pStyle w:val="Standard"/>
        <w:jc w:val="both"/>
      </w:pPr>
    </w:p>
    <w:p w:rsidR="00441158" w:rsidRPr="00A65E64" w:rsidRDefault="00441158" w:rsidP="003B56B1">
      <w:pPr>
        <w:ind w:left="360"/>
        <w:jc w:val="both"/>
      </w:pPr>
    </w:p>
    <w:p w:rsidR="00CF7A5A" w:rsidRPr="00A65E64" w:rsidRDefault="00CF7A5A" w:rsidP="006D50CA">
      <w:pPr>
        <w:jc w:val="center"/>
        <w:rPr>
          <w:b/>
        </w:rPr>
      </w:pPr>
      <w:r w:rsidRPr="00A65E64">
        <w:rPr>
          <w:b/>
        </w:rPr>
        <w:t>Čl. 5</w:t>
      </w:r>
    </w:p>
    <w:p w:rsidR="00CF7A5A" w:rsidRPr="00A65E64" w:rsidRDefault="00235F28" w:rsidP="006D50CA">
      <w:pPr>
        <w:jc w:val="center"/>
        <w:rPr>
          <w:b/>
        </w:rPr>
      </w:pPr>
      <w:r w:rsidRPr="00A65E64">
        <w:rPr>
          <w:b/>
        </w:rPr>
        <w:t>Kontrola a sankce</w:t>
      </w:r>
    </w:p>
    <w:p w:rsidR="00A0175C" w:rsidRPr="00A65E64" w:rsidRDefault="00A0175C">
      <w:pPr>
        <w:jc w:val="center"/>
      </w:pPr>
    </w:p>
    <w:p w:rsidR="00235F28" w:rsidRPr="000618F1" w:rsidRDefault="000618F1" w:rsidP="00235F28">
      <w:pPr>
        <w:pStyle w:val="Odstavecseseznamem"/>
        <w:numPr>
          <w:ilvl w:val="0"/>
          <w:numId w:val="22"/>
        </w:numPr>
      </w:pPr>
      <w:r w:rsidRPr="000618F1">
        <w:t>Dohled</w:t>
      </w:r>
      <w:r w:rsidR="00235F28" w:rsidRPr="000618F1">
        <w:t xml:space="preserve"> nad </w:t>
      </w:r>
      <w:r w:rsidR="00254A09" w:rsidRPr="000618F1">
        <w:t xml:space="preserve">dodržováním této </w:t>
      </w:r>
      <w:r w:rsidR="00235F28" w:rsidRPr="000618F1">
        <w:t>vyhlášky provádí Městská policie Nový Bydžov</w:t>
      </w:r>
      <w:r w:rsidR="001977EC" w:rsidRPr="000618F1">
        <w:t>.</w:t>
      </w:r>
    </w:p>
    <w:p w:rsidR="00235F28" w:rsidRPr="00A65E64" w:rsidRDefault="00235F28" w:rsidP="00235F28">
      <w:pPr>
        <w:pStyle w:val="Odstavecseseznamem"/>
      </w:pPr>
    </w:p>
    <w:p w:rsidR="00235F28" w:rsidRPr="00A65E64" w:rsidRDefault="00254A09" w:rsidP="00235F28">
      <w:pPr>
        <w:pStyle w:val="Odstavecseseznamem"/>
        <w:numPr>
          <w:ilvl w:val="0"/>
          <w:numId w:val="22"/>
        </w:numPr>
        <w:jc w:val="both"/>
      </w:pPr>
      <w:r>
        <w:t xml:space="preserve">Porušení této </w:t>
      </w:r>
      <w:r w:rsidR="00235F28" w:rsidRPr="00A65E64">
        <w:t>vyhlášky se postihuje pod</w:t>
      </w:r>
      <w:r w:rsidR="00F35015" w:rsidRPr="00A65E64">
        <w:t>le zvláštních právních předpisů</w:t>
      </w:r>
      <w:r w:rsidR="00F35015" w:rsidRPr="00A65E64">
        <w:rPr>
          <w:rStyle w:val="Znakapoznpodarou"/>
        </w:rPr>
        <w:footnoteReference w:id="6"/>
      </w:r>
      <w:r w:rsidR="00F35015" w:rsidRPr="00A65E64">
        <w:t>.</w:t>
      </w:r>
    </w:p>
    <w:p w:rsidR="00807083" w:rsidRDefault="00807083">
      <w:r>
        <w:br w:type="page"/>
      </w:r>
    </w:p>
    <w:p w:rsidR="00697197" w:rsidRPr="00A65E64" w:rsidRDefault="00697197" w:rsidP="00697197">
      <w:pPr>
        <w:jc w:val="center"/>
        <w:rPr>
          <w:b/>
        </w:rPr>
      </w:pPr>
      <w:r w:rsidRPr="00A65E64">
        <w:rPr>
          <w:b/>
        </w:rPr>
        <w:lastRenderedPageBreak/>
        <w:t>Čl. 6</w:t>
      </w:r>
    </w:p>
    <w:p w:rsidR="00697197" w:rsidRPr="00A65E64" w:rsidRDefault="00697197" w:rsidP="00697197">
      <w:pPr>
        <w:jc w:val="center"/>
        <w:rPr>
          <w:b/>
        </w:rPr>
      </w:pPr>
      <w:r w:rsidRPr="00A65E64">
        <w:rPr>
          <w:b/>
        </w:rPr>
        <w:t>Zrušovací ustanovení</w:t>
      </w:r>
    </w:p>
    <w:p w:rsidR="00697197" w:rsidRPr="00A65E64" w:rsidRDefault="00697197" w:rsidP="00697197">
      <w:pPr>
        <w:spacing w:before="120" w:line="264" w:lineRule="auto"/>
        <w:jc w:val="both"/>
        <w:rPr>
          <w:b/>
        </w:rPr>
      </w:pPr>
      <w:r w:rsidRPr="00A65E64">
        <w:t>Ruší se obecně závazná vyhláška č. 3</w:t>
      </w:r>
      <w:r w:rsidRPr="00A65E64">
        <w:rPr>
          <w:i/>
        </w:rPr>
        <w:t>/</w:t>
      </w:r>
      <w:r w:rsidRPr="00A65E64">
        <w:t>2012 o zákazu požívání alkoholických nápojů na veřejném prostranství ze dne 21.11.2012</w:t>
      </w:r>
      <w:r w:rsidR="00254A09">
        <w:t>.</w:t>
      </w:r>
      <w:r w:rsidRPr="00A65E64">
        <w:t xml:space="preserve"> </w:t>
      </w:r>
    </w:p>
    <w:p w:rsidR="00697197" w:rsidRDefault="00697197" w:rsidP="006D50CA">
      <w:pPr>
        <w:jc w:val="center"/>
        <w:rPr>
          <w:b/>
        </w:rPr>
      </w:pPr>
    </w:p>
    <w:p w:rsidR="00807083" w:rsidRPr="00A65E64" w:rsidRDefault="00807083" w:rsidP="006D50CA">
      <w:pPr>
        <w:jc w:val="center"/>
        <w:rPr>
          <w:b/>
        </w:rPr>
      </w:pPr>
    </w:p>
    <w:p w:rsidR="002250AB" w:rsidRPr="00A65E64" w:rsidRDefault="005E733B" w:rsidP="006D50CA">
      <w:pPr>
        <w:jc w:val="center"/>
        <w:rPr>
          <w:b/>
        </w:rPr>
      </w:pPr>
      <w:r w:rsidRPr="00A65E64">
        <w:rPr>
          <w:b/>
        </w:rPr>
        <w:t>Čl.</w:t>
      </w:r>
      <w:r w:rsidR="002250AB" w:rsidRPr="00A65E64">
        <w:rPr>
          <w:b/>
        </w:rPr>
        <w:t xml:space="preserve"> </w:t>
      </w:r>
      <w:r w:rsidR="00697197" w:rsidRPr="00A65E64">
        <w:rPr>
          <w:b/>
        </w:rPr>
        <w:t>7</w:t>
      </w:r>
    </w:p>
    <w:p w:rsidR="007B6F21" w:rsidRPr="00A65E64" w:rsidRDefault="00235F28" w:rsidP="006D50CA">
      <w:pPr>
        <w:jc w:val="center"/>
        <w:rPr>
          <w:b/>
        </w:rPr>
      </w:pPr>
      <w:r w:rsidRPr="00A65E64">
        <w:rPr>
          <w:b/>
        </w:rPr>
        <w:t>Účinnost</w:t>
      </w:r>
    </w:p>
    <w:p w:rsidR="001E2701" w:rsidRDefault="001E2701">
      <w:pPr>
        <w:jc w:val="center"/>
      </w:pPr>
    </w:p>
    <w:p w:rsidR="00D47C8D" w:rsidRPr="00CE5624" w:rsidRDefault="00185B02" w:rsidP="00CE5624">
      <w:pPr>
        <w:spacing w:before="120" w:line="264" w:lineRule="auto"/>
        <w:jc w:val="both"/>
        <w:rPr>
          <w:color w:val="000000"/>
          <w:shd w:val="clear" w:color="auto" w:fill="FFFFFF"/>
        </w:rPr>
      </w:pPr>
      <w:r>
        <w:t>Tato vyhláška nabývá účinnosti počátkem patná</w:t>
      </w:r>
      <w:r w:rsidR="00510E74">
        <w:t xml:space="preserve">ctého dne po dni </w:t>
      </w:r>
      <w:r w:rsidR="00510E74" w:rsidRPr="008767D6">
        <w:t>jejího vyhlášení</w:t>
      </w:r>
      <w:r w:rsidRPr="008767D6">
        <w:t>.</w:t>
      </w:r>
    </w:p>
    <w:p w:rsidR="00D47C8D" w:rsidRPr="00A65E64" w:rsidRDefault="00D47C8D" w:rsidP="003B56B1">
      <w:pPr>
        <w:ind w:left="360"/>
        <w:jc w:val="both"/>
      </w:pPr>
    </w:p>
    <w:p w:rsidR="00D43E89" w:rsidRDefault="00D43E89" w:rsidP="003B56B1">
      <w:pPr>
        <w:ind w:left="360"/>
        <w:jc w:val="both"/>
      </w:pPr>
    </w:p>
    <w:p w:rsidR="00185B02" w:rsidRDefault="00185B02" w:rsidP="003B56B1">
      <w:pPr>
        <w:ind w:left="360"/>
        <w:jc w:val="both"/>
      </w:pPr>
    </w:p>
    <w:p w:rsidR="00185B02" w:rsidRDefault="00185B02" w:rsidP="003B56B1">
      <w:pPr>
        <w:ind w:left="360"/>
        <w:jc w:val="both"/>
      </w:pPr>
    </w:p>
    <w:p w:rsidR="008767D6" w:rsidRDefault="008767D6" w:rsidP="003B56B1">
      <w:pPr>
        <w:ind w:left="360"/>
        <w:jc w:val="both"/>
      </w:pPr>
    </w:p>
    <w:p w:rsidR="008767D6" w:rsidRDefault="008767D6" w:rsidP="003B56B1">
      <w:pPr>
        <w:ind w:left="360"/>
        <w:jc w:val="both"/>
      </w:pPr>
    </w:p>
    <w:p w:rsidR="008767D6" w:rsidRPr="00A65E64" w:rsidRDefault="008767D6" w:rsidP="003B56B1">
      <w:pPr>
        <w:ind w:left="360"/>
        <w:jc w:val="both"/>
      </w:pPr>
    </w:p>
    <w:p w:rsidR="00697197" w:rsidRPr="00A65E64" w:rsidRDefault="00697197" w:rsidP="00697197">
      <w:pPr>
        <w:pStyle w:val="Zkladntext"/>
        <w:tabs>
          <w:tab w:val="left" w:pos="1440"/>
          <w:tab w:val="left" w:pos="7020"/>
        </w:tabs>
        <w:spacing w:after="0" w:line="312" w:lineRule="auto"/>
        <w:rPr>
          <w:i/>
        </w:rPr>
      </w:pPr>
      <w:r w:rsidRPr="00A65E64">
        <w:rPr>
          <w:i/>
        </w:rPr>
        <w:tab/>
      </w:r>
    </w:p>
    <w:p w:rsidR="00697197" w:rsidRPr="00A65E64" w:rsidRDefault="001318D8" w:rsidP="00697197">
      <w:pPr>
        <w:pStyle w:val="Zkladntext"/>
        <w:tabs>
          <w:tab w:val="left" w:pos="720"/>
          <w:tab w:val="left" w:pos="6120"/>
        </w:tabs>
        <w:spacing w:after="0" w:line="312" w:lineRule="auto"/>
        <w:rPr>
          <w:i/>
        </w:rPr>
      </w:pPr>
      <w:r>
        <w:rPr>
          <w:i/>
        </w:rPr>
        <w:t xml:space="preserve">            </w:t>
      </w:r>
      <w:r w:rsidRPr="00A65E64">
        <w:rPr>
          <w:i/>
        </w:rPr>
        <w:t>..........................................</w:t>
      </w:r>
      <w:r w:rsidR="00697197" w:rsidRPr="00A65E64">
        <w:rPr>
          <w:i/>
        </w:rPr>
        <w:tab/>
        <w:t>..........................................</w:t>
      </w:r>
    </w:p>
    <w:p w:rsidR="00697197" w:rsidRPr="00A65E64" w:rsidRDefault="00697197" w:rsidP="00697197">
      <w:pPr>
        <w:pStyle w:val="Zkladntext"/>
        <w:tabs>
          <w:tab w:val="left" w:pos="1080"/>
          <w:tab w:val="left" w:pos="6660"/>
        </w:tabs>
        <w:spacing w:after="0" w:line="312" w:lineRule="auto"/>
      </w:pPr>
      <w:r w:rsidRPr="00A65E64">
        <w:t xml:space="preserve">       Ing. Martin Kořínek, MBA v. r</w:t>
      </w:r>
      <w:r w:rsidR="001318D8">
        <w:t xml:space="preserve">.                                                 </w:t>
      </w:r>
      <w:r w:rsidRPr="00A65E64">
        <w:t>Ing. Pavel Louda v. r.</w:t>
      </w:r>
    </w:p>
    <w:p w:rsidR="00697197" w:rsidRPr="00A65E64" w:rsidRDefault="00697197" w:rsidP="00697197">
      <w:pPr>
        <w:pStyle w:val="Zkladntext"/>
        <w:tabs>
          <w:tab w:val="left" w:pos="1080"/>
          <w:tab w:val="left" w:pos="7020"/>
        </w:tabs>
        <w:spacing w:after="0" w:line="312" w:lineRule="auto"/>
      </w:pPr>
      <w:r w:rsidRPr="00A65E64">
        <w:tab/>
        <w:t xml:space="preserve"> </w:t>
      </w:r>
      <w:r w:rsidR="001318D8">
        <w:t>m</w:t>
      </w:r>
      <w:r w:rsidRPr="00A65E64">
        <w:t>ístostarosta</w:t>
      </w:r>
      <w:r w:rsidR="001318D8">
        <w:tab/>
      </w:r>
      <w:r w:rsidRPr="00A65E64">
        <w:t>starosta</w:t>
      </w:r>
    </w:p>
    <w:p w:rsidR="00D43E89" w:rsidRPr="00A65E64" w:rsidRDefault="00D43E89" w:rsidP="003B56B1">
      <w:pPr>
        <w:ind w:left="360"/>
        <w:jc w:val="both"/>
      </w:pPr>
    </w:p>
    <w:p w:rsidR="00807083" w:rsidRPr="00A65E64" w:rsidRDefault="00807083" w:rsidP="00F36B5D">
      <w:pPr>
        <w:jc w:val="both"/>
      </w:pPr>
    </w:p>
    <w:sectPr w:rsidR="00807083" w:rsidRPr="00A65E64" w:rsidSect="00D43E89">
      <w:footerReference w:type="default" r:id="rId8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1543" w:rsidRDefault="00481543" w:rsidP="001E2701">
      <w:r>
        <w:separator/>
      </w:r>
    </w:p>
  </w:endnote>
  <w:endnote w:type="continuationSeparator" w:id="0">
    <w:p w:rsidR="00481543" w:rsidRDefault="00481543" w:rsidP="001E2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, 宋体"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5F28" w:rsidRDefault="00235F28" w:rsidP="004C25D4">
    <w:pPr>
      <w:tabs>
        <w:tab w:val="center" w:pos="4536"/>
      </w:tabs>
    </w:pPr>
    <w:r>
      <w:tab/>
    </w:r>
    <w:r w:rsidR="00116F06">
      <w:fldChar w:fldCharType="begin"/>
    </w:r>
    <w:r w:rsidR="00116F06">
      <w:instrText xml:space="preserve"> PAGE </w:instrText>
    </w:r>
    <w:r w:rsidR="00116F06">
      <w:fldChar w:fldCharType="separate"/>
    </w:r>
    <w:r w:rsidR="00A54506">
      <w:rPr>
        <w:noProof/>
      </w:rPr>
      <w:t>3</w:t>
    </w:r>
    <w:r w:rsidR="00116F06">
      <w:rPr>
        <w:noProof/>
      </w:rPr>
      <w:fldChar w:fldCharType="end"/>
    </w:r>
    <w:r>
      <w:t xml:space="preserve"> (</w:t>
    </w:r>
    <w:r w:rsidR="00DB70D4">
      <w:fldChar w:fldCharType="begin"/>
    </w:r>
    <w:r w:rsidR="00DB70D4">
      <w:instrText xml:space="preserve"> NUMPAGES  </w:instrText>
    </w:r>
    <w:r w:rsidR="00DB70D4">
      <w:fldChar w:fldCharType="separate"/>
    </w:r>
    <w:r w:rsidR="00A54506">
      <w:rPr>
        <w:noProof/>
      </w:rPr>
      <w:t>3</w:t>
    </w:r>
    <w:r w:rsidR="00DB70D4">
      <w:rPr>
        <w:noProof/>
      </w:rPr>
      <w:fldChar w:fldCharType="end"/>
    </w:r>
    <w:r>
      <w:t>)</w:t>
    </w:r>
  </w:p>
  <w:p w:rsidR="00235F28" w:rsidRDefault="00235F28" w:rsidP="004C25D4">
    <w:pPr>
      <w:pStyle w:val="Zp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1543" w:rsidRDefault="00481543" w:rsidP="001E2701">
      <w:r>
        <w:separator/>
      </w:r>
    </w:p>
  </w:footnote>
  <w:footnote w:type="continuationSeparator" w:id="0">
    <w:p w:rsidR="00481543" w:rsidRDefault="00481543" w:rsidP="001E2701">
      <w:r>
        <w:continuationSeparator/>
      </w:r>
    </w:p>
  </w:footnote>
  <w:footnote w:id="1">
    <w:p w:rsidR="00F35015" w:rsidRPr="00F35015" w:rsidRDefault="00136DA3" w:rsidP="00F35015">
      <w:pPr>
        <w:ind w:left="142"/>
        <w:jc w:val="both"/>
        <w:rPr>
          <w:sz w:val="20"/>
        </w:rPr>
      </w:pPr>
      <w:r>
        <w:rPr>
          <w:rStyle w:val="Znakapoznpodarou"/>
        </w:rPr>
        <w:footnoteRef/>
      </w:r>
      <w:r>
        <w:t xml:space="preserve"> </w:t>
      </w:r>
      <w:r w:rsidR="00F35015" w:rsidRPr="00F35015">
        <w:rPr>
          <w:sz w:val="20"/>
        </w:rPr>
        <w:t xml:space="preserve">§ 34 zákona č. 128/2000 Sb., o obcích (obecní zřízení), ve znění pozdějších předpisů </w:t>
      </w:r>
    </w:p>
    <w:p w:rsidR="00136DA3" w:rsidRDefault="00136DA3" w:rsidP="00F35015">
      <w:pPr>
        <w:pStyle w:val="Textpoznpodarou"/>
        <w:ind w:firstLine="142"/>
      </w:pPr>
    </w:p>
  </w:footnote>
  <w:footnote w:id="2">
    <w:p w:rsidR="00A65E64" w:rsidRPr="008767D6" w:rsidRDefault="00A65E64" w:rsidP="00A65E64">
      <w:pPr>
        <w:pStyle w:val="Footnote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rPr>
          <w:rFonts w:cs="Times New Roman"/>
        </w:rPr>
        <w:t xml:space="preserve">zákon č. 111/1994 Sb., </w:t>
      </w:r>
      <w:r w:rsidRPr="000618F1">
        <w:rPr>
          <w:rFonts w:cs="Times New Roman"/>
        </w:rPr>
        <w:t xml:space="preserve">o silniční dopravě, ve znění pozdějších </w:t>
      </w:r>
      <w:r w:rsidRPr="008767D6">
        <w:rPr>
          <w:rFonts w:cs="Times New Roman"/>
        </w:rPr>
        <w:t>předpi</w:t>
      </w:r>
      <w:r w:rsidR="008767D6">
        <w:rPr>
          <w:rFonts w:cs="Times New Roman"/>
        </w:rPr>
        <w:t>sů</w:t>
      </w:r>
    </w:p>
  </w:footnote>
  <w:footnote w:id="3">
    <w:p w:rsidR="00A65E64" w:rsidRPr="008767D6" w:rsidRDefault="00A65E64" w:rsidP="00A65E64">
      <w:pPr>
        <w:pStyle w:val="Footnoteuser"/>
        <w:ind w:left="142" w:hanging="142"/>
      </w:pPr>
      <w:r w:rsidRPr="008767D6">
        <w:rPr>
          <w:rStyle w:val="Znakapoznpodarou"/>
        </w:rPr>
        <w:footnoteRef/>
      </w:r>
      <w:r w:rsidRPr="008767D6">
        <w:t xml:space="preserve"> § 7 zákona č. 561/2004 Sb., o předškolním, základním, středním, vyšším odborném a jiném vzdělávání, ve znění pozdějších </w:t>
      </w:r>
      <w:r w:rsidR="008767D6" w:rsidRPr="008767D6">
        <w:t>předpi</w:t>
      </w:r>
      <w:r w:rsidR="008767D6">
        <w:t>sů</w:t>
      </w:r>
    </w:p>
  </w:footnote>
  <w:footnote w:id="4">
    <w:p w:rsidR="00A65E64" w:rsidRPr="008767D6" w:rsidRDefault="00A65E64" w:rsidP="00A65E64">
      <w:pPr>
        <w:pStyle w:val="Footnoteuser"/>
      </w:pPr>
      <w:r w:rsidRPr="008767D6">
        <w:rPr>
          <w:rStyle w:val="Znakapoznpodarou"/>
        </w:rPr>
        <w:footnoteRef/>
      </w:r>
      <w:r w:rsidRPr="008767D6">
        <w:t xml:space="preserve"> § 4 zákona č. 372/2011 Sb., o zdravotních službách a podmínkách jejich poskytování, ve znění pozdějších </w:t>
      </w:r>
      <w:r w:rsidR="008767D6" w:rsidRPr="008767D6">
        <w:t>předpi</w:t>
      </w:r>
      <w:r w:rsidR="008767D6">
        <w:t>sů</w:t>
      </w:r>
    </w:p>
  </w:footnote>
  <w:footnote w:id="5">
    <w:p w:rsidR="00254A09" w:rsidRPr="008767D6" w:rsidRDefault="00254A09" w:rsidP="00510E74">
      <w:pPr>
        <w:pStyle w:val="Footnoteuser"/>
      </w:pPr>
      <w:r w:rsidRPr="008767D6">
        <w:rPr>
          <w:rStyle w:val="Znakapoznpodarou"/>
        </w:rPr>
        <w:footnoteRef/>
      </w:r>
      <w:r w:rsidRPr="008767D6">
        <w:t xml:space="preserve"> zákon č. 455/1991 Sb., o živnostenském podnikání, ve znění pozdějších předpisů a nařízení vlády č. 278/2008 Sb., o obsahových náplních jednotlivých živností, ve znění pozdějších </w:t>
      </w:r>
      <w:r w:rsidR="008767D6" w:rsidRPr="008767D6">
        <w:t>předpi</w:t>
      </w:r>
      <w:r w:rsidR="008767D6">
        <w:t>sů</w:t>
      </w:r>
    </w:p>
  </w:footnote>
  <w:footnote w:id="6">
    <w:p w:rsidR="00830003" w:rsidRPr="00697197" w:rsidRDefault="00F35015" w:rsidP="00697197">
      <w:pPr>
        <w:ind w:left="142"/>
        <w:jc w:val="both"/>
        <w:rPr>
          <w:sz w:val="20"/>
        </w:rPr>
      </w:pPr>
      <w:r w:rsidRPr="008767D6">
        <w:rPr>
          <w:sz w:val="20"/>
          <w:vertAlign w:val="superscript"/>
        </w:rPr>
        <w:footnoteRef/>
      </w:r>
      <w:r w:rsidRPr="008767D6">
        <w:rPr>
          <w:sz w:val="20"/>
          <w:vertAlign w:val="superscript"/>
        </w:rPr>
        <w:t xml:space="preserve"> </w:t>
      </w:r>
      <w:r w:rsidR="00830003" w:rsidRPr="008767D6">
        <w:rPr>
          <w:sz w:val="20"/>
        </w:rPr>
        <w:t>Zákon č. 250/2016 Sb.</w:t>
      </w:r>
      <w:r w:rsidR="004F6216" w:rsidRPr="008767D6">
        <w:rPr>
          <w:sz w:val="20"/>
        </w:rPr>
        <w:t>,</w:t>
      </w:r>
      <w:r w:rsidR="00830003" w:rsidRPr="008767D6">
        <w:rPr>
          <w:sz w:val="20"/>
        </w:rPr>
        <w:t xml:space="preserve"> o odpovědnosti za přestupky a řízení o nich</w:t>
      </w:r>
      <w:r w:rsidR="004F6216" w:rsidRPr="008767D6">
        <w:rPr>
          <w:sz w:val="20"/>
        </w:rPr>
        <w:t>, ve znění pozdějších předpisů</w:t>
      </w:r>
    </w:p>
    <w:p w:rsidR="00F35015" w:rsidRDefault="00F35015" w:rsidP="00830003">
      <w:pPr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2676C"/>
    <w:multiLevelType w:val="hybridMultilevel"/>
    <w:tmpl w:val="4FB2B7A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A6B6127"/>
    <w:multiLevelType w:val="hybridMultilevel"/>
    <w:tmpl w:val="9B5455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A75058"/>
    <w:multiLevelType w:val="hybridMultilevel"/>
    <w:tmpl w:val="28CEB380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CC1855"/>
    <w:multiLevelType w:val="hybridMultilevel"/>
    <w:tmpl w:val="C02E5F98"/>
    <w:lvl w:ilvl="0" w:tplc="0F965BA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AC52251"/>
    <w:multiLevelType w:val="hybridMultilevel"/>
    <w:tmpl w:val="4BD832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EE0658"/>
    <w:multiLevelType w:val="hybridMultilevel"/>
    <w:tmpl w:val="C5004532"/>
    <w:lvl w:ilvl="0" w:tplc="EFE23136">
      <w:start w:val="1"/>
      <w:numFmt w:val="lowerLetter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F04051F"/>
    <w:multiLevelType w:val="hybridMultilevel"/>
    <w:tmpl w:val="4C42E4C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F0A7E83"/>
    <w:multiLevelType w:val="hybridMultilevel"/>
    <w:tmpl w:val="EA1CDCAA"/>
    <w:lvl w:ilvl="0" w:tplc="58A6326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219F7C14"/>
    <w:multiLevelType w:val="hybridMultilevel"/>
    <w:tmpl w:val="6D8ACF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956624"/>
    <w:multiLevelType w:val="hybridMultilevel"/>
    <w:tmpl w:val="646ABA02"/>
    <w:lvl w:ilvl="0" w:tplc="0CFC5BA2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76D4472"/>
    <w:multiLevelType w:val="hybridMultilevel"/>
    <w:tmpl w:val="07C0C2A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167B24"/>
    <w:multiLevelType w:val="hybridMultilevel"/>
    <w:tmpl w:val="B17A4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07778E"/>
    <w:multiLevelType w:val="hybridMultilevel"/>
    <w:tmpl w:val="CE84561E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CA70E67"/>
    <w:multiLevelType w:val="multilevel"/>
    <w:tmpl w:val="C7407C00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74"/>
        </w:tabs>
        <w:ind w:left="1174" w:hanging="454"/>
      </w:pPr>
      <w:rPr>
        <w:rFonts w:hint="default"/>
        <w:b w:val="0"/>
        <w:i w:val="0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40F3DA8"/>
    <w:multiLevelType w:val="hybridMultilevel"/>
    <w:tmpl w:val="40B0FE0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2D0F73"/>
    <w:multiLevelType w:val="hybridMultilevel"/>
    <w:tmpl w:val="4DA2B95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5D7A57A3"/>
    <w:multiLevelType w:val="hybridMultilevel"/>
    <w:tmpl w:val="AF2EE814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E2911D3"/>
    <w:multiLevelType w:val="hybridMultilevel"/>
    <w:tmpl w:val="52A03402"/>
    <w:lvl w:ilvl="0" w:tplc="04050011">
      <w:start w:val="1"/>
      <w:numFmt w:val="decimal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5E3574C7"/>
    <w:multiLevelType w:val="hybridMultilevel"/>
    <w:tmpl w:val="5486125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C705D1"/>
    <w:multiLevelType w:val="hybridMultilevel"/>
    <w:tmpl w:val="AA003BD4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C3159A4"/>
    <w:multiLevelType w:val="hybridMultilevel"/>
    <w:tmpl w:val="BF4091E4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C0639F"/>
    <w:multiLevelType w:val="multilevel"/>
    <w:tmpl w:val="129C2A4A"/>
    <w:styleLink w:val="WW8Num3"/>
    <w:lvl w:ilvl="0">
      <w:start w:val="1"/>
      <w:numFmt w:val="decimal"/>
      <w:lvlText w:val="%1."/>
      <w:lvlJc w:val="left"/>
      <w:rPr>
        <w:b w:val="0"/>
        <w:bCs w:val="0"/>
        <w:sz w:val="24"/>
        <w:szCs w:val="24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4" w15:restartNumberingAfterBreak="0">
    <w:nsid w:val="75D30275"/>
    <w:multiLevelType w:val="hybridMultilevel"/>
    <w:tmpl w:val="BF4091E4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E443E5"/>
    <w:multiLevelType w:val="hybridMultilevel"/>
    <w:tmpl w:val="B31A6A2E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ED23B6"/>
    <w:multiLevelType w:val="hybridMultilevel"/>
    <w:tmpl w:val="818084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7"/>
  </w:num>
  <w:num w:numId="3">
    <w:abstractNumId w:val="0"/>
  </w:num>
  <w:num w:numId="4">
    <w:abstractNumId w:val="2"/>
  </w:num>
  <w:num w:numId="5">
    <w:abstractNumId w:val="14"/>
  </w:num>
  <w:num w:numId="6">
    <w:abstractNumId w:val="5"/>
  </w:num>
  <w:num w:numId="7">
    <w:abstractNumId w:val="15"/>
  </w:num>
  <w:num w:numId="8">
    <w:abstractNumId w:val="26"/>
  </w:num>
  <w:num w:numId="9">
    <w:abstractNumId w:val="9"/>
  </w:num>
  <w:num w:numId="10">
    <w:abstractNumId w:val="16"/>
  </w:num>
  <w:num w:numId="11">
    <w:abstractNumId w:val="13"/>
  </w:num>
  <w:num w:numId="12">
    <w:abstractNumId w:val="4"/>
  </w:num>
  <w:num w:numId="13">
    <w:abstractNumId w:val="11"/>
  </w:num>
  <w:num w:numId="14">
    <w:abstractNumId w:val="3"/>
  </w:num>
  <w:num w:numId="15">
    <w:abstractNumId w:val="12"/>
  </w:num>
  <w:num w:numId="16">
    <w:abstractNumId w:val="8"/>
  </w:num>
  <w:num w:numId="17">
    <w:abstractNumId w:val="6"/>
  </w:num>
  <w:num w:numId="18">
    <w:abstractNumId w:val="21"/>
  </w:num>
  <w:num w:numId="19">
    <w:abstractNumId w:val="20"/>
  </w:num>
  <w:num w:numId="20">
    <w:abstractNumId w:val="10"/>
  </w:num>
  <w:num w:numId="21">
    <w:abstractNumId w:val="22"/>
  </w:num>
  <w:num w:numId="22">
    <w:abstractNumId w:val="24"/>
  </w:num>
  <w:num w:numId="23">
    <w:abstractNumId w:val="19"/>
  </w:num>
  <w:num w:numId="24">
    <w:abstractNumId w:val="25"/>
  </w:num>
  <w:num w:numId="25">
    <w:abstractNumId w:val="1"/>
  </w:num>
  <w:num w:numId="26">
    <w:abstractNumId w:val="17"/>
  </w:num>
  <w:num w:numId="27">
    <w:abstractNumId w:val="23"/>
  </w:num>
  <w:num w:numId="28">
    <w:abstractNumId w:val="2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6C1"/>
    <w:rsid w:val="00007CA6"/>
    <w:rsid w:val="00017ED8"/>
    <w:rsid w:val="0002510A"/>
    <w:rsid w:val="000618F1"/>
    <w:rsid w:val="00073901"/>
    <w:rsid w:val="00091AB7"/>
    <w:rsid w:val="001103AD"/>
    <w:rsid w:val="00114DB2"/>
    <w:rsid w:val="00116F06"/>
    <w:rsid w:val="001318D8"/>
    <w:rsid w:val="001355D1"/>
    <w:rsid w:val="00136DA3"/>
    <w:rsid w:val="00144C0C"/>
    <w:rsid w:val="00154F3F"/>
    <w:rsid w:val="00161315"/>
    <w:rsid w:val="00172C24"/>
    <w:rsid w:val="00183CEA"/>
    <w:rsid w:val="00185B02"/>
    <w:rsid w:val="001977EC"/>
    <w:rsid w:val="001B0CDC"/>
    <w:rsid w:val="001C5E01"/>
    <w:rsid w:val="001D7B07"/>
    <w:rsid w:val="001E2701"/>
    <w:rsid w:val="001F5D0D"/>
    <w:rsid w:val="002250AB"/>
    <w:rsid w:val="00235F28"/>
    <w:rsid w:val="0023672C"/>
    <w:rsid w:val="00254A09"/>
    <w:rsid w:val="00275CBE"/>
    <w:rsid w:val="0029540D"/>
    <w:rsid w:val="003036E7"/>
    <w:rsid w:val="003506D4"/>
    <w:rsid w:val="00361915"/>
    <w:rsid w:val="00397280"/>
    <w:rsid w:val="003B56B1"/>
    <w:rsid w:val="003C581E"/>
    <w:rsid w:val="003E3D73"/>
    <w:rsid w:val="003F0030"/>
    <w:rsid w:val="004315A9"/>
    <w:rsid w:val="00441158"/>
    <w:rsid w:val="004511E6"/>
    <w:rsid w:val="0046654E"/>
    <w:rsid w:val="00470321"/>
    <w:rsid w:val="00481543"/>
    <w:rsid w:val="004878E9"/>
    <w:rsid w:val="00495DED"/>
    <w:rsid w:val="004C1230"/>
    <w:rsid w:val="004C25D4"/>
    <w:rsid w:val="004E057E"/>
    <w:rsid w:val="004E0A99"/>
    <w:rsid w:val="004F4FAF"/>
    <w:rsid w:val="004F6216"/>
    <w:rsid w:val="00510E74"/>
    <w:rsid w:val="00513BCF"/>
    <w:rsid w:val="00521636"/>
    <w:rsid w:val="005464B5"/>
    <w:rsid w:val="005575A0"/>
    <w:rsid w:val="00572B17"/>
    <w:rsid w:val="00587A44"/>
    <w:rsid w:val="00596A4B"/>
    <w:rsid w:val="005B4FB2"/>
    <w:rsid w:val="005E733B"/>
    <w:rsid w:val="00624531"/>
    <w:rsid w:val="006307F7"/>
    <w:rsid w:val="00697197"/>
    <w:rsid w:val="00697D33"/>
    <w:rsid w:val="006A04D1"/>
    <w:rsid w:val="006B65E6"/>
    <w:rsid w:val="006C2D31"/>
    <w:rsid w:val="006D50CA"/>
    <w:rsid w:val="007010DA"/>
    <w:rsid w:val="007108FE"/>
    <w:rsid w:val="00721FAF"/>
    <w:rsid w:val="00742F09"/>
    <w:rsid w:val="00774DA8"/>
    <w:rsid w:val="00777DF5"/>
    <w:rsid w:val="00784736"/>
    <w:rsid w:val="00792E07"/>
    <w:rsid w:val="007B6F21"/>
    <w:rsid w:val="007C0D52"/>
    <w:rsid w:val="007C3D42"/>
    <w:rsid w:val="007D62A8"/>
    <w:rsid w:val="007F4E11"/>
    <w:rsid w:val="00807083"/>
    <w:rsid w:val="00813995"/>
    <w:rsid w:val="00830003"/>
    <w:rsid w:val="00831BBC"/>
    <w:rsid w:val="00833EBD"/>
    <w:rsid w:val="00833F5C"/>
    <w:rsid w:val="00843026"/>
    <w:rsid w:val="008767D6"/>
    <w:rsid w:val="008D61A2"/>
    <w:rsid w:val="0091162C"/>
    <w:rsid w:val="009175FB"/>
    <w:rsid w:val="009369C2"/>
    <w:rsid w:val="00953A05"/>
    <w:rsid w:val="00956FF0"/>
    <w:rsid w:val="00957B28"/>
    <w:rsid w:val="009612E8"/>
    <w:rsid w:val="00966C69"/>
    <w:rsid w:val="00974668"/>
    <w:rsid w:val="00986A00"/>
    <w:rsid w:val="0099571F"/>
    <w:rsid w:val="009B39E6"/>
    <w:rsid w:val="009D5AE7"/>
    <w:rsid w:val="009F039F"/>
    <w:rsid w:val="009F2C9A"/>
    <w:rsid w:val="00A01365"/>
    <w:rsid w:val="00A0175C"/>
    <w:rsid w:val="00A26F03"/>
    <w:rsid w:val="00A474AE"/>
    <w:rsid w:val="00A54506"/>
    <w:rsid w:val="00A65E64"/>
    <w:rsid w:val="00AF031F"/>
    <w:rsid w:val="00AF4E76"/>
    <w:rsid w:val="00B36B93"/>
    <w:rsid w:val="00B421F7"/>
    <w:rsid w:val="00B46E6F"/>
    <w:rsid w:val="00B91920"/>
    <w:rsid w:val="00BA070D"/>
    <w:rsid w:val="00BB15E6"/>
    <w:rsid w:val="00BC23C8"/>
    <w:rsid w:val="00BC6A6F"/>
    <w:rsid w:val="00BE1940"/>
    <w:rsid w:val="00BE2C7C"/>
    <w:rsid w:val="00C027C7"/>
    <w:rsid w:val="00C83D92"/>
    <w:rsid w:val="00CC14CC"/>
    <w:rsid w:val="00CC5CA5"/>
    <w:rsid w:val="00CE5624"/>
    <w:rsid w:val="00CF7A5A"/>
    <w:rsid w:val="00D20C95"/>
    <w:rsid w:val="00D43E89"/>
    <w:rsid w:val="00D47C8D"/>
    <w:rsid w:val="00D64633"/>
    <w:rsid w:val="00D76DFF"/>
    <w:rsid w:val="00DB70D4"/>
    <w:rsid w:val="00DD6457"/>
    <w:rsid w:val="00DE0CB3"/>
    <w:rsid w:val="00DE2978"/>
    <w:rsid w:val="00DF16C1"/>
    <w:rsid w:val="00E05B8E"/>
    <w:rsid w:val="00E14158"/>
    <w:rsid w:val="00E667EE"/>
    <w:rsid w:val="00E8708B"/>
    <w:rsid w:val="00EC4593"/>
    <w:rsid w:val="00EE5565"/>
    <w:rsid w:val="00F15AA8"/>
    <w:rsid w:val="00F35015"/>
    <w:rsid w:val="00F36B5D"/>
    <w:rsid w:val="00F641CA"/>
    <w:rsid w:val="00F82EE7"/>
    <w:rsid w:val="00FA05DD"/>
    <w:rsid w:val="00FB40D5"/>
    <w:rsid w:val="00FC1F3C"/>
    <w:rsid w:val="00FC64D8"/>
    <w:rsid w:val="00FF4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19C64A"/>
  <w15:docId w15:val="{DCDBA4D7-FA9E-43A2-A56C-927BE2934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A0175C"/>
    <w:rPr>
      <w:sz w:val="24"/>
      <w:szCs w:val="24"/>
    </w:rPr>
  </w:style>
  <w:style w:type="paragraph" w:styleId="Nadpis1">
    <w:name w:val="heading 1"/>
    <w:basedOn w:val="Normln"/>
    <w:link w:val="Nadpis1Char"/>
    <w:uiPriority w:val="9"/>
    <w:qFormat/>
    <w:rsid w:val="0083000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957B28"/>
    <w:rPr>
      <w:rFonts w:ascii="Tahoma" w:hAnsi="Tahoma" w:cs="Tahoma"/>
      <w:sz w:val="16"/>
      <w:szCs w:val="16"/>
    </w:rPr>
  </w:style>
  <w:style w:type="paragraph" w:customStyle="1" w:styleId="nzevzkona">
    <w:name w:val="název zákona"/>
    <w:basedOn w:val="Nzev"/>
    <w:rsid w:val="00A26F03"/>
    <w:rPr>
      <w:rFonts w:cs="Cambria"/>
    </w:rPr>
  </w:style>
  <w:style w:type="paragraph" w:styleId="Nzev">
    <w:name w:val="Title"/>
    <w:basedOn w:val="Normln"/>
    <w:next w:val="Normln"/>
    <w:link w:val="NzevChar"/>
    <w:qFormat/>
    <w:rsid w:val="00A26F0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rsid w:val="00A26F0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Zhlav">
    <w:name w:val="header"/>
    <w:basedOn w:val="Normln"/>
    <w:link w:val="ZhlavChar"/>
    <w:rsid w:val="001E270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1E2701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1E270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E2701"/>
    <w:rPr>
      <w:sz w:val="24"/>
      <w:szCs w:val="24"/>
    </w:rPr>
  </w:style>
  <w:style w:type="paragraph" w:customStyle="1" w:styleId="Oddstavcevlncch">
    <w:name w:val="Oddstavce v článcích"/>
    <w:basedOn w:val="Normln"/>
    <w:next w:val="Normln"/>
    <w:rsid w:val="00F82EE7"/>
    <w:pPr>
      <w:keepLines/>
      <w:numPr>
        <w:numId w:val="5"/>
      </w:numPr>
      <w:spacing w:after="60"/>
      <w:jc w:val="both"/>
    </w:pPr>
  </w:style>
  <w:style w:type="paragraph" w:styleId="Odstavecseseznamem">
    <w:name w:val="List Paragraph"/>
    <w:basedOn w:val="Normln"/>
    <w:uiPriority w:val="34"/>
    <w:qFormat/>
    <w:rsid w:val="003B56B1"/>
    <w:pPr>
      <w:ind w:left="720"/>
      <w:contextualSpacing/>
    </w:pPr>
  </w:style>
  <w:style w:type="paragraph" w:styleId="Titulek">
    <w:name w:val="caption"/>
    <w:basedOn w:val="Normln"/>
    <w:next w:val="Normln"/>
    <w:unhideWhenUsed/>
    <w:qFormat/>
    <w:rsid w:val="006D50CA"/>
    <w:pPr>
      <w:spacing w:after="200"/>
    </w:pPr>
    <w:rPr>
      <w:b/>
      <w:bCs/>
      <w:color w:val="4F81BD" w:themeColor="accent1"/>
      <w:sz w:val="18"/>
      <w:szCs w:val="18"/>
    </w:rPr>
  </w:style>
  <w:style w:type="table" w:styleId="Mkatabulky">
    <w:name w:val="Table Grid"/>
    <w:basedOn w:val="Normlntabulka"/>
    <w:rsid w:val="00D43E8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poznpodarou">
    <w:name w:val="footnote text"/>
    <w:basedOn w:val="Normln"/>
    <w:link w:val="TextpoznpodarouChar"/>
    <w:rsid w:val="00136DA3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136DA3"/>
  </w:style>
  <w:style w:type="character" w:styleId="Znakapoznpodarou">
    <w:name w:val="footnote reference"/>
    <w:basedOn w:val="Standardnpsmoodstavce"/>
    <w:rsid w:val="00136DA3"/>
    <w:rPr>
      <w:vertAlign w:val="superscript"/>
    </w:rPr>
  </w:style>
  <w:style w:type="character" w:customStyle="1" w:styleId="Nadpis1Char">
    <w:name w:val="Nadpis 1 Char"/>
    <w:basedOn w:val="Standardnpsmoodstavce"/>
    <w:link w:val="Nadpis1"/>
    <w:uiPriority w:val="9"/>
    <w:rsid w:val="00830003"/>
    <w:rPr>
      <w:b/>
      <w:bCs/>
      <w:kern w:val="36"/>
      <w:sz w:val="48"/>
      <w:szCs w:val="48"/>
    </w:rPr>
  </w:style>
  <w:style w:type="character" w:customStyle="1" w:styleId="h1a">
    <w:name w:val="h1a"/>
    <w:basedOn w:val="Standardnpsmoodstavce"/>
    <w:rsid w:val="00830003"/>
  </w:style>
  <w:style w:type="paragraph" w:customStyle="1" w:styleId="slalnk">
    <w:name w:val="Čísla článků"/>
    <w:basedOn w:val="Normln"/>
    <w:rsid w:val="00697197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697197"/>
    <w:pPr>
      <w:spacing w:before="60" w:after="160"/>
    </w:pPr>
  </w:style>
  <w:style w:type="paragraph" w:styleId="Zkladntext">
    <w:name w:val="Body Text"/>
    <w:basedOn w:val="Normln"/>
    <w:link w:val="ZkladntextChar"/>
    <w:uiPriority w:val="99"/>
    <w:rsid w:val="00697197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697197"/>
    <w:rPr>
      <w:sz w:val="24"/>
      <w:szCs w:val="24"/>
    </w:rPr>
  </w:style>
  <w:style w:type="paragraph" w:customStyle="1" w:styleId="Footnoteuser">
    <w:name w:val="Footnote (user)"/>
    <w:basedOn w:val="Normln"/>
    <w:rsid w:val="00A65E64"/>
    <w:pPr>
      <w:widowControl w:val="0"/>
      <w:suppressLineNumbers/>
      <w:suppressAutoHyphens/>
      <w:autoSpaceDN w:val="0"/>
      <w:ind w:left="283" w:hanging="283"/>
      <w:textAlignment w:val="baseline"/>
    </w:pPr>
    <w:rPr>
      <w:rFonts w:eastAsia="SimSun, 宋体"/>
      <w:kern w:val="3"/>
      <w:sz w:val="20"/>
      <w:szCs w:val="20"/>
      <w:lang w:eastAsia="zh-CN" w:bidi="hi-IN"/>
    </w:rPr>
  </w:style>
  <w:style w:type="paragraph" w:customStyle="1" w:styleId="Footnote">
    <w:name w:val="Footnote"/>
    <w:basedOn w:val="Normln"/>
    <w:rsid w:val="00A65E64"/>
    <w:pPr>
      <w:widowControl w:val="0"/>
      <w:suppressLineNumbers/>
      <w:suppressAutoHyphens/>
      <w:autoSpaceDN w:val="0"/>
      <w:ind w:left="283" w:hanging="283"/>
      <w:textAlignment w:val="baseline"/>
    </w:pPr>
    <w:rPr>
      <w:rFonts w:eastAsia="SimSun" w:cs="Arial"/>
      <w:kern w:val="3"/>
      <w:sz w:val="20"/>
      <w:szCs w:val="20"/>
      <w:lang w:eastAsia="zh-CN" w:bidi="hi-IN"/>
    </w:rPr>
  </w:style>
  <w:style w:type="paragraph" w:customStyle="1" w:styleId="Standard">
    <w:name w:val="Standard"/>
    <w:rsid w:val="00254A09"/>
    <w:pPr>
      <w:widowControl w:val="0"/>
      <w:suppressAutoHyphens/>
      <w:autoSpaceDN w:val="0"/>
      <w:textAlignment w:val="baseline"/>
    </w:pPr>
    <w:rPr>
      <w:rFonts w:eastAsia="SimSun" w:cs="Arial"/>
      <w:kern w:val="3"/>
      <w:sz w:val="24"/>
      <w:szCs w:val="24"/>
      <w:lang w:eastAsia="zh-CN" w:bidi="hi-IN"/>
    </w:rPr>
  </w:style>
  <w:style w:type="character" w:customStyle="1" w:styleId="Footnoteanchor">
    <w:name w:val="Footnote anchor"/>
    <w:rsid w:val="00254A09"/>
    <w:rPr>
      <w:position w:val="0"/>
      <w:vertAlign w:val="superscript"/>
    </w:rPr>
  </w:style>
  <w:style w:type="numbering" w:customStyle="1" w:styleId="WW8Num3">
    <w:name w:val="WW8Num3"/>
    <w:basedOn w:val="Bezseznamu"/>
    <w:rsid w:val="00254A09"/>
    <w:pPr>
      <w:numPr>
        <w:numId w:val="2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66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B8B83D-50D9-4B12-B1A9-84E220B53E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461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Vyhláška č</vt:lpstr>
    </vt:vector>
  </TitlesOfParts>
  <Company>MěÚ Nový Bydžov</Company>
  <LinksUpToDate>false</LinksUpToDate>
  <CharactersWithSpaces>3303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Vyhláška č</dc:title>
  <dc:creator>Správce IS</dc:creator>
  <cp:lastModifiedBy>Vejnarová, Petra</cp:lastModifiedBy>
  <cp:revision>2</cp:revision>
  <cp:lastPrinted>2023-08-07T07:40:00Z</cp:lastPrinted>
  <dcterms:created xsi:type="dcterms:W3CDTF">2023-08-28T08:24:00Z</dcterms:created>
  <dcterms:modified xsi:type="dcterms:W3CDTF">2023-08-28T08:24:00Z</dcterms:modified>
</cp:coreProperties>
</file>