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F60D83D" w14:textId="32F24DAA" w:rsidR="00225074" w:rsidRPr="00225074" w:rsidRDefault="00225074" w:rsidP="00225074">
      <w:pPr>
        <w:pStyle w:val="Nadpis2"/>
        <w:rPr>
          <w:b/>
          <w:spacing w:val="40"/>
        </w:rPr>
      </w:pPr>
    </w:p>
    <w:p w14:paraId="3D1A1240" w14:textId="77777777" w:rsidR="00822FFD" w:rsidRPr="00794921" w:rsidRDefault="00822FFD" w:rsidP="00822FFD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794921">
        <w:rPr>
          <w:rFonts w:ascii="Arial" w:hAnsi="Arial" w:cs="Arial"/>
          <w:b/>
          <w:bCs/>
          <w:sz w:val="28"/>
          <w:szCs w:val="28"/>
        </w:rPr>
        <w:t xml:space="preserve">Obecně závazná vyhláška </w:t>
      </w:r>
    </w:p>
    <w:p w14:paraId="2C3AEB6E" w14:textId="77777777" w:rsidR="00822FFD" w:rsidRDefault="00822FFD" w:rsidP="00822FFD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6B66AE0E" w14:textId="77777777" w:rsidR="00822FFD" w:rsidRDefault="00822FFD" w:rsidP="00822FFD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stavebním odpadem na území obce LIBŘICE</w:t>
      </w:r>
    </w:p>
    <w:p w14:paraId="5D3039C8" w14:textId="77777777" w:rsidR="00822FFD" w:rsidRDefault="00822FFD" w:rsidP="00822FFD">
      <w:pPr>
        <w:rPr>
          <w:rFonts w:ascii="Arial" w:hAnsi="Arial" w:cs="Arial"/>
          <w:b/>
          <w:sz w:val="22"/>
          <w:szCs w:val="22"/>
          <w:u w:val="single"/>
        </w:rPr>
      </w:pPr>
    </w:p>
    <w:p w14:paraId="1E25A0AC" w14:textId="77777777" w:rsidR="00822FFD" w:rsidRDefault="00822FFD" w:rsidP="00822FFD">
      <w:pPr>
        <w:jc w:val="both"/>
        <w:rPr>
          <w:rFonts w:ascii="Arial" w:hAnsi="Arial" w:cs="Arial"/>
          <w:sz w:val="22"/>
          <w:szCs w:val="22"/>
        </w:rPr>
      </w:pPr>
    </w:p>
    <w:p w14:paraId="2491B95B" w14:textId="77777777" w:rsidR="00822FFD" w:rsidRPr="008821A0" w:rsidRDefault="00822FFD" w:rsidP="00822FFD">
      <w:pPr>
        <w:pStyle w:val="Zkladntextodsazen2"/>
        <w:ind w:start="0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8821A0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 xml:space="preserve">Libřice </w:t>
      </w:r>
      <w:r w:rsidRPr="008821A0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 xml:space="preserve">09. </w:t>
      </w:r>
      <w:r w:rsidRPr="008821A0">
        <w:rPr>
          <w:rFonts w:ascii="Arial" w:hAnsi="Arial" w:cs="Arial"/>
          <w:sz w:val="22"/>
          <w:szCs w:val="22"/>
        </w:rPr>
        <w:t xml:space="preserve">prosince 2024 usnesením č. </w:t>
      </w:r>
      <w:r>
        <w:rPr>
          <w:rFonts w:ascii="Arial" w:hAnsi="Arial" w:cs="Arial"/>
          <w:sz w:val="22"/>
          <w:szCs w:val="22"/>
        </w:rPr>
        <w:t>8</w:t>
      </w:r>
      <w:r w:rsidRPr="008821A0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 w:rsidRPr="008821A0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8821A0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580ADDB" w14:textId="77777777" w:rsidR="00822FFD" w:rsidRDefault="00822FFD" w:rsidP="00822FFD">
      <w:pPr>
        <w:pStyle w:val="Zkladntextodsazen2"/>
        <w:ind w:start="0pt"/>
        <w:rPr>
          <w:rFonts w:ascii="Arial" w:hAnsi="Arial" w:cs="Arial"/>
          <w:sz w:val="22"/>
          <w:szCs w:val="22"/>
        </w:rPr>
      </w:pPr>
    </w:p>
    <w:p w14:paraId="349A5D36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</w:p>
    <w:p w14:paraId="20F6B25E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3257A25" w14:textId="77777777" w:rsidR="00822FFD" w:rsidRDefault="00822FFD" w:rsidP="00822FFD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FCBA78C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E771FE" w14:textId="77777777" w:rsidR="00822FFD" w:rsidRDefault="00822FFD" w:rsidP="00822FFD">
      <w:pPr>
        <w:pStyle w:val="Standard"/>
        <w:jc w:val="both"/>
      </w:pPr>
      <w:r>
        <w:rPr>
          <w:rFonts w:ascii="Arial" w:hAnsi="Arial"/>
          <w:sz w:val="22"/>
          <w:szCs w:val="22"/>
        </w:rPr>
        <w:t>Tato vyhláška stanovuje systém shromažďování, sběru, přepravy, třídění, využívání a odstraňování komunálních odpadů vznikajících na území obce Libřice, včetně nakládání se stavebním odpadem</w:t>
      </w:r>
      <w:r>
        <w:rPr>
          <w:rStyle w:val="Znakapoznpodarou"/>
        </w:rPr>
        <w:footnoteReference w:id="1"/>
      </w:r>
      <w:r>
        <w:rPr>
          <w:vertAlign w:val="subscript"/>
        </w:rPr>
        <w:t xml:space="preserve"> .</w:t>
      </w:r>
    </w:p>
    <w:p w14:paraId="040CBF5F" w14:textId="77777777" w:rsidR="00822FFD" w:rsidRDefault="00822FFD" w:rsidP="00822FFD">
      <w:pPr>
        <w:rPr>
          <w:rFonts w:ascii="Arial" w:hAnsi="Arial" w:cs="Arial"/>
          <w:sz w:val="22"/>
          <w:szCs w:val="22"/>
        </w:rPr>
      </w:pPr>
    </w:p>
    <w:p w14:paraId="7816456D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97253FD" w14:textId="77777777" w:rsidR="00822FFD" w:rsidRDefault="00822FFD" w:rsidP="00822FF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Třídění komunálního odpadu</w:t>
      </w:r>
    </w:p>
    <w:p w14:paraId="020CBCBF" w14:textId="77777777" w:rsidR="00822FFD" w:rsidRDefault="00822FFD" w:rsidP="00822FFD">
      <w:pPr>
        <w:jc w:val="center"/>
        <w:rPr>
          <w:rFonts w:ascii="Arial" w:hAnsi="Arial" w:cs="Arial"/>
          <w:sz w:val="22"/>
          <w:szCs w:val="22"/>
        </w:rPr>
      </w:pPr>
    </w:p>
    <w:p w14:paraId="3DB1A8D4" w14:textId="77777777" w:rsidR="00822FFD" w:rsidRDefault="00822FFD" w:rsidP="00822FFD">
      <w:pPr>
        <w:widowControl w:val="0"/>
        <w:tabs>
          <w:tab w:val="start" w:pos="14.20pt"/>
        </w:tabs>
        <w:suppressAutoHyphens/>
        <w:autoSpaceDN w:val="0"/>
        <w:ind w:start="14.20pt" w:hanging="14.20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1)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Komunální odpad se třídí na složky:</w:t>
      </w:r>
    </w:p>
    <w:p w14:paraId="63A6A4C2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a) 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biologické odpady rostlinného původu,</w:t>
      </w:r>
    </w:p>
    <w:p w14:paraId="0B0B8BDC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b)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papír,</w:t>
      </w:r>
    </w:p>
    <w:p w14:paraId="5501212E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c)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plasty včetně PET lahví (dále jen „plasty“),</w:t>
      </w:r>
    </w:p>
    <w:p w14:paraId="2762CCA3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d) 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nápojové kartony,</w:t>
      </w:r>
    </w:p>
    <w:p w14:paraId="14514469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e)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sklo čiré a barevné,</w:t>
      </w:r>
    </w:p>
    <w:p w14:paraId="0CBA36A8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f)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kovy,</w:t>
      </w:r>
    </w:p>
    <w:p w14:paraId="5ECF7B95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g)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jedlé oleje a tuky,</w:t>
      </w:r>
    </w:p>
    <w:p w14:paraId="58C4F7F1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h)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nebezpečné komunální odpady</w:t>
      </w:r>
    </w:p>
    <w:p w14:paraId="1768B936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i)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objemný odpad,</w:t>
      </w:r>
    </w:p>
    <w:p w14:paraId="27960C3C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j)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směsný komunální odpad</w:t>
      </w:r>
    </w:p>
    <w:p w14:paraId="42601571" w14:textId="77777777" w:rsidR="00822FFD" w:rsidRDefault="00822FFD" w:rsidP="00822FFD">
      <w:pPr>
        <w:widowControl w:val="0"/>
        <w:tabs>
          <w:tab w:val="start" w:pos="28.35pt"/>
        </w:tabs>
        <w:suppressAutoHyphens/>
        <w:autoSpaceDN w:val="0"/>
        <w:ind w:start="28.35pt" w:hanging="14.15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k)  textilní odpad.</w:t>
      </w:r>
    </w:p>
    <w:p w14:paraId="7B235A00" w14:textId="77777777" w:rsidR="00822FFD" w:rsidRDefault="00822FFD" w:rsidP="00822FFD">
      <w:pPr>
        <w:widowControl w:val="0"/>
        <w:suppressAutoHyphens/>
        <w:autoSpaceDN w:val="0"/>
        <w:ind w:start="14.20pt"/>
        <w:jc w:val="both"/>
        <w:textAlignment w:val="baseline"/>
        <w:rPr>
          <w:rFonts w:ascii="Arial" w:eastAsia="SimSun" w:hAnsi="Arial" w:cs="Arial"/>
          <w:iCs/>
          <w:kern w:val="3"/>
          <w:sz w:val="22"/>
          <w:szCs w:val="22"/>
          <w:lang w:eastAsia="zh-CN" w:bidi="hi-IN"/>
        </w:rPr>
      </w:pPr>
    </w:p>
    <w:p w14:paraId="1640BCEC" w14:textId="77777777" w:rsidR="00822FFD" w:rsidRDefault="00822FFD" w:rsidP="00822FFD">
      <w:pPr>
        <w:widowControl w:val="0"/>
        <w:tabs>
          <w:tab w:val="start" w:pos="14.20pt"/>
        </w:tabs>
        <w:suppressAutoHyphens/>
        <w:autoSpaceDN w:val="0"/>
        <w:ind w:start="14.20pt" w:hanging="14.20pt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2)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 xml:space="preserve">Směsným komunálním odpadem se rozumí zbylý komunální odpad po stanoveném vytřídění podle odstavce 1 písm. </w:t>
      </w:r>
      <w:r>
        <w:rPr>
          <w:rFonts w:ascii="Arial" w:eastAsia="SimSun" w:hAnsi="Arial" w:cs="Arial"/>
          <w:iCs/>
          <w:kern w:val="3"/>
          <w:sz w:val="22"/>
          <w:szCs w:val="22"/>
          <w:lang w:eastAsia="zh-CN" w:bidi="hi-IN"/>
        </w:rPr>
        <w:t>a) až k).</w:t>
      </w:r>
    </w:p>
    <w:p w14:paraId="4C9C5438" w14:textId="77777777" w:rsidR="00822FFD" w:rsidRDefault="00822FFD" w:rsidP="00822FFD">
      <w:pPr>
        <w:widowControl w:val="0"/>
        <w:suppressAutoHyphens/>
        <w:autoSpaceDN w:val="0"/>
        <w:jc w:val="center"/>
        <w:textAlignment w:val="baseline"/>
        <w:rPr>
          <w:rFonts w:eastAsia="SimSun" w:cs="Arial"/>
          <w:b/>
          <w:bCs/>
          <w:kern w:val="3"/>
          <w:lang w:eastAsia="zh-CN" w:bidi="hi-IN"/>
        </w:rPr>
      </w:pPr>
    </w:p>
    <w:p w14:paraId="2457C1CF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</w:p>
    <w:p w14:paraId="55B2F764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DC9A553" w14:textId="77777777" w:rsidR="00822FFD" w:rsidRDefault="00822FFD" w:rsidP="00822FFD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Shromažďování tříděného odpadu</w:t>
      </w:r>
    </w:p>
    <w:p w14:paraId="4BD82D81" w14:textId="77777777" w:rsidR="00822FFD" w:rsidRDefault="00822FFD" w:rsidP="00822FFD">
      <w:pPr>
        <w:tabs>
          <w:tab w:val="num" w:pos="46.35pt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568B39" w14:textId="77777777" w:rsidR="00822FFD" w:rsidRPr="003F4D01" w:rsidRDefault="00822FFD" w:rsidP="00822FFD">
      <w:pPr>
        <w:numPr>
          <w:ilvl w:val="0"/>
          <w:numId w:val="4"/>
        </w:numPr>
        <w:tabs>
          <w:tab w:val="num" w:pos="27pt"/>
          <w:tab w:val="num" w:pos="46.35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odpad je </w:t>
      </w:r>
      <w:r w:rsidRPr="00553F50">
        <w:rPr>
          <w:rFonts w:ascii="Arial" w:hAnsi="Arial" w:cs="Arial"/>
          <w:sz w:val="22"/>
          <w:szCs w:val="22"/>
        </w:rPr>
        <w:t xml:space="preserve">shromažďován do </w:t>
      </w:r>
      <w:r w:rsidRPr="00553F50">
        <w:rPr>
          <w:rFonts w:ascii="Arial" w:hAnsi="Arial" w:cs="Arial"/>
          <w:bCs/>
          <w:sz w:val="22"/>
          <w:szCs w:val="22"/>
        </w:rPr>
        <w:t>zvláštních sběrných nádob a velkoobjemových kontejnerů.</w:t>
      </w:r>
    </w:p>
    <w:p w14:paraId="7627EFFB" w14:textId="77777777" w:rsidR="00822FFD" w:rsidRDefault="00822FFD" w:rsidP="00822FFD">
      <w:pPr>
        <w:tabs>
          <w:tab w:val="num" w:pos="27pt"/>
          <w:tab w:val="num" w:pos="46.35pt"/>
        </w:tabs>
        <w:jc w:val="both"/>
        <w:rPr>
          <w:rFonts w:ascii="Arial" w:hAnsi="Arial" w:cs="Arial"/>
          <w:bCs/>
          <w:sz w:val="22"/>
          <w:szCs w:val="22"/>
        </w:rPr>
      </w:pPr>
    </w:p>
    <w:p w14:paraId="752E6E0F" w14:textId="77777777" w:rsidR="00822FFD" w:rsidRPr="00553F50" w:rsidRDefault="00822FFD" w:rsidP="00822FFD">
      <w:pPr>
        <w:tabs>
          <w:tab w:val="num" w:pos="27pt"/>
          <w:tab w:val="num" w:pos="46.35pt"/>
        </w:tabs>
        <w:jc w:val="both"/>
        <w:rPr>
          <w:rFonts w:ascii="Arial" w:hAnsi="Arial" w:cs="Arial"/>
          <w:sz w:val="22"/>
          <w:szCs w:val="22"/>
        </w:rPr>
      </w:pPr>
    </w:p>
    <w:p w14:paraId="11413BA6" w14:textId="77777777" w:rsidR="00822FFD" w:rsidRDefault="00822FFD" w:rsidP="00822FFD">
      <w:pPr>
        <w:numPr>
          <w:ilvl w:val="0"/>
          <w:numId w:val="4"/>
        </w:numPr>
        <w:tabs>
          <w:tab w:val="num" w:pos="27pt"/>
          <w:tab w:val="num" w:pos="46.35pt"/>
        </w:tabs>
        <w:jc w:val="both"/>
        <w:rPr>
          <w:rFonts w:ascii="Arial" w:hAnsi="Arial" w:cs="Arial"/>
          <w:sz w:val="22"/>
          <w:szCs w:val="22"/>
        </w:rPr>
      </w:pPr>
      <w:r w:rsidRPr="000A73E9">
        <w:rPr>
          <w:rFonts w:ascii="Arial" w:hAnsi="Arial" w:cs="Arial"/>
          <w:sz w:val="22"/>
          <w:szCs w:val="22"/>
        </w:rPr>
        <w:t>Zvláštní sběrné nádoby a velkoobjemové kontejnery jsou umístěny na stanovištích zveřejněných na webových stránkách obce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0A73E9">
        <w:rPr>
          <w:rFonts w:ascii="Arial" w:hAnsi="Arial" w:cs="Arial"/>
          <w:sz w:val="22"/>
          <w:szCs w:val="22"/>
        </w:rPr>
        <w:t xml:space="preserve">. </w:t>
      </w:r>
    </w:p>
    <w:p w14:paraId="0E9A0F12" w14:textId="77777777" w:rsidR="00822FFD" w:rsidRPr="000A73E9" w:rsidRDefault="00822FFD" w:rsidP="00822FFD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sz w:val="22"/>
          <w:szCs w:val="22"/>
        </w:rPr>
      </w:pPr>
    </w:p>
    <w:p w14:paraId="4740EF1E" w14:textId="77777777" w:rsidR="00822FFD" w:rsidRPr="008172C9" w:rsidRDefault="00822FFD" w:rsidP="00822FFD">
      <w:pPr>
        <w:pStyle w:val="NormlnIMP"/>
        <w:numPr>
          <w:ilvl w:val="0"/>
          <w:numId w:val="4"/>
        </w:numPr>
        <w:tabs>
          <w:tab w:val="num" w:pos="27pt"/>
          <w:tab w:val="num" w:pos="46.35pt"/>
        </w:tabs>
        <w:suppressAutoHyphens w:val="0"/>
        <w:overflowPunct/>
        <w:autoSpaceDE/>
        <w:adjustRightInd/>
        <w:spacing w:line="12pt" w:lineRule="auto"/>
        <w:ind w:start="0pt" w:firstLine="0pt"/>
        <w:textAlignment w:val="auto"/>
        <w:rPr>
          <w:rFonts w:ascii="Arial" w:hAnsi="Arial" w:cs="Arial"/>
          <w:sz w:val="22"/>
          <w:szCs w:val="22"/>
        </w:rPr>
      </w:pPr>
      <w:r w:rsidRPr="008172C9">
        <w:rPr>
          <w:rFonts w:ascii="Arial" w:hAnsi="Arial" w:cs="Arial"/>
          <w:sz w:val="22"/>
          <w:szCs w:val="22"/>
        </w:rPr>
        <w:t>Zvláštní sběrné nádoby jsou barevně odlišeny a případně označeny příslušnými nápisy:</w:t>
      </w:r>
    </w:p>
    <w:p w14:paraId="212239FA" w14:textId="77777777" w:rsidR="00822FFD" w:rsidRPr="008172C9" w:rsidRDefault="00822FFD" w:rsidP="00822FF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8172C9">
        <w:rPr>
          <w:rFonts w:ascii="Arial" w:hAnsi="Arial" w:cs="Arial"/>
          <w:bCs/>
        </w:rPr>
        <w:t>biologické odpady rostlinného původu – velkoobjemový kontejner,</w:t>
      </w:r>
    </w:p>
    <w:p w14:paraId="3916EAC3" w14:textId="77777777" w:rsidR="00822FFD" w:rsidRPr="008172C9" w:rsidRDefault="00822FFD" w:rsidP="00822FF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8172C9">
        <w:rPr>
          <w:rFonts w:ascii="Arial" w:hAnsi="Arial" w:cs="Arial"/>
          <w:bCs/>
        </w:rPr>
        <w:t>papír – sběrná nádoba, barva modrá,</w:t>
      </w:r>
    </w:p>
    <w:p w14:paraId="3F39047F" w14:textId="77777777" w:rsidR="00822FFD" w:rsidRPr="008172C9" w:rsidRDefault="00822FFD" w:rsidP="00822FF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172C9">
        <w:rPr>
          <w:rFonts w:ascii="Arial" w:hAnsi="Arial" w:cs="Arial"/>
          <w:bCs/>
        </w:rPr>
        <w:t>plasty, PET lahve – sběrná nádoba, barva žlutá nebo barva šedá (pozinkovaná</w:t>
      </w:r>
      <w:r w:rsidRPr="008172C9">
        <w:rPr>
          <w:rFonts w:ascii="Arial" w:hAnsi="Arial" w:cs="Arial"/>
          <w:bCs/>
          <w:color w:val="000000"/>
        </w:rPr>
        <w:t>),</w:t>
      </w:r>
    </w:p>
    <w:p w14:paraId="096E44D2" w14:textId="77777777" w:rsidR="00822FFD" w:rsidRPr="008172C9" w:rsidRDefault="00822FFD" w:rsidP="00822FF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172C9">
        <w:rPr>
          <w:rFonts w:ascii="Arial" w:hAnsi="Arial" w:cs="Arial"/>
          <w:bCs/>
          <w:color w:val="000000"/>
        </w:rPr>
        <w:t xml:space="preserve">sklo čiré </w:t>
      </w:r>
      <w:r>
        <w:rPr>
          <w:rFonts w:ascii="Arial" w:hAnsi="Arial" w:cs="Arial"/>
          <w:bCs/>
          <w:color w:val="000000"/>
        </w:rPr>
        <w:t xml:space="preserve">a barevné </w:t>
      </w:r>
      <w:r w:rsidRPr="008172C9">
        <w:rPr>
          <w:rFonts w:ascii="Arial" w:hAnsi="Arial" w:cs="Arial"/>
          <w:bCs/>
          <w:color w:val="000000"/>
        </w:rPr>
        <w:t>– sběrná nádoba, barva bílá,</w:t>
      </w:r>
    </w:p>
    <w:p w14:paraId="6652E71B" w14:textId="77777777" w:rsidR="00822FFD" w:rsidRPr="008172C9" w:rsidRDefault="00822FFD" w:rsidP="00822FF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172C9">
        <w:rPr>
          <w:rFonts w:ascii="Arial" w:hAnsi="Arial" w:cs="Arial"/>
          <w:bCs/>
          <w:color w:val="000000"/>
        </w:rPr>
        <w:t>kovy – sběrná nádoba, barva šedá,</w:t>
      </w:r>
    </w:p>
    <w:p w14:paraId="1578E734" w14:textId="77777777" w:rsidR="00822FFD" w:rsidRDefault="00822FFD" w:rsidP="00822FFD">
      <w:pPr>
        <w:pStyle w:val="Odstavecseseznamem"/>
        <w:numPr>
          <w:ilvl w:val="0"/>
          <w:numId w:val="5"/>
        </w:numPr>
        <w:autoSpaceDE w:val="0"/>
        <w:adjustRightInd w:val="0"/>
        <w:spacing w:after="10pt" w:line="13.80pt" w:lineRule="auto"/>
        <w:rPr>
          <w:rFonts w:ascii="Arial" w:hAnsi="Arial" w:cs="Arial"/>
          <w:bCs/>
          <w:color w:val="000000"/>
        </w:rPr>
      </w:pPr>
      <w:r w:rsidRPr="008172C9">
        <w:rPr>
          <w:rFonts w:ascii="Arial" w:hAnsi="Arial" w:cs="Arial"/>
          <w:bCs/>
          <w:color w:val="000000"/>
        </w:rPr>
        <w:t>jedlé oleje a tuky</w:t>
      </w:r>
      <w:r w:rsidRPr="008172C9">
        <w:rPr>
          <w:rFonts w:ascii="Arial" w:hAnsi="Arial" w:cs="Arial"/>
          <w:bCs/>
          <w:color w:val="000000"/>
          <w:vertAlign w:val="superscript"/>
        </w:rPr>
        <w:footnoteReference w:id="3"/>
      </w:r>
      <w:r w:rsidRPr="008172C9">
        <w:rPr>
          <w:rFonts w:ascii="Arial" w:hAnsi="Arial" w:cs="Arial"/>
          <w:bCs/>
          <w:color w:val="000000"/>
        </w:rPr>
        <w:t>, barva červená</w:t>
      </w:r>
      <w:r>
        <w:rPr>
          <w:rFonts w:ascii="Arial" w:hAnsi="Arial" w:cs="Arial"/>
          <w:bCs/>
          <w:color w:val="000000"/>
        </w:rPr>
        <w:t>,</w:t>
      </w:r>
    </w:p>
    <w:p w14:paraId="5A4A7B0C" w14:textId="77777777" w:rsidR="00822FFD" w:rsidRPr="008172C9" w:rsidRDefault="00822FFD" w:rsidP="00822FFD">
      <w:pPr>
        <w:pStyle w:val="Odstavecseseznamem"/>
        <w:numPr>
          <w:ilvl w:val="0"/>
          <w:numId w:val="5"/>
        </w:numPr>
        <w:autoSpaceDE w:val="0"/>
        <w:adjustRightInd w:val="0"/>
        <w:spacing w:after="10pt" w:line="13.80pt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textilní odpad, barva bílá.</w:t>
      </w:r>
    </w:p>
    <w:p w14:paraId="765F6E4C" w14:textId="77777777" w:rsidR="00822FFD" w:rsidRPr="00175208" w:rsidRDefault="00822FFD" w:rsidP="00822FFD">
      <w:pPr>
        <w:pStyle w:val="Odstavecseseznamem"/>
        <w:autoSpaceDE w:val="0"/>
        <w:adjustRightInd w:val="0"/>
        <w:rPr>
          <w:rFonts w:ascii="Arial" w:hAnsi="Arial" w:cs="Arial"/>
          <w:bCs/>
          <w:color w:val="000000"/>
        </w:rPr>
      </w:pPr>
    </w:p>
    <w:p w14:paraId="46174BE0" w14:textId="77777777" w:rsidR="00822FFD" w:rsidRPr="000A73E9" w:rsidRDefault="00822FFD" w:rsidP="00822FFD">
      <w:pPr>
        <w:pStyle w:val="Odstavecseseznamem"/>
        <w:numPr>
          <w:ilvl w:val="0"/>
          <w:numId w:val="4"/>
        </w:numPr>
        <w:autoSpaceDE w:val="0"/>
        <w:adjustRightInd w:val="0"/>
        <w:spacing w:after="10pt" w:line="13.80pt" w:lineRule="auto"/>
        <w:jc w:val="both"/>
        <w:rPr>
          <w:rFonts w:ascii="Arial" w:hAnsi="Arial" w:cs="Arial"/>
          <w:bCs/>
          <w:color w:val="000000"/>
        </w:rPr>
      </w:pPr>
      <w:r w:rsidRPr="000A73E9">
        <w:rPr>
          <w:rFonts w:ascii="Arial" w:hAnsi="Arial" w:cs="Arial"/>
          <w:bCs/>
          <w:color w:val="000000"/>
        </w:rPr>
        <w:t xml:space="preserve">Biologické odpady rostlinného původu lze také odevzdávat na sběrných místech </w:t>
      </w:r>
      <w:r w:rsidRPr="000A73E9">
        <w:rPr>
          <w:rFonts w:ascii="Arial" w:hAnsi="Arial" w:cs="Arial"/>
        </w:rPr>
        <w:t>zveřejněných na webových stránkách obce</w:t>
      </w:r>
      <w:r>
        <w:rPr>
          <w:rStyle w:val="Znakapoznpodarou"/>
          <w:rFonts w:ascii="Arial" w:eastAsiaTheme="majorEastAsia" w:hAnsi="Arial" w:cs="Arial"/>
        </w:rPr>
        <w:t>2</w:t>
      </w:r>
      <w:r w:rsidRPr="000A73E9">
        <w:rPr>
          <w:rFonts w:ascii="Arial" w:hAnsi="Arial" w:cs="Arial"/>
        </w:rPr>
        <w:t>.</w:t>
      </w:r>
    </w:p>
    <w:p w14:paraId="06C6AA5E" w14:textId="77777777" w:rsidR="00822FFD" w:rsidRPr="000A73E9" w:rsidRDefault="00822FFD" w:rsidP="00822FFD">
      <w:pPr>
        <w:pStyle w:val="Odstavecseseznamem"/>
        <w:autoSpaceDE w:val="0"/>
        <w:adjustRightInd w:val="0"/>
        <w:ind w:start="18pt"/>
        <w:jc w:val="both"/>
        <w:rPr>
          <w:rFonts w:ascii="Arial" w:hAnsi="Arial" w:cs="Arial"/>
          <w:bCs/>
          <w:color w:val="000000"/>
        </w:rPr>
      </w:pPr>
    </w:p>
    <w:p w14:paraId="0E829166" w14:textId="77777777" w:rsidR="00822FFD" w:rsidRPr="000A73E9" w:rsidRDefault="00822FFD" w:rsidP="00822FFD">
      <w:pPr>
        <w:pStyle w:val="Odstavecseseznamem"/>
        <w:numPr>
          <w:ilvl w:val="0"/>
          <w:numId w:val="4"/>
        </w:numPr>
        <w:autoSpaceDE w:val="0"/>
        <w:adjustRightInd w:val="0"/>
        <w:spacing w:after="10pt" w:line="13.80pt" w:lineRule="auto"/>
        <w:jc w:val="both"/>
        <w:rPr>
          <w:rFonts w:ascii="Arial" w:hAnsi="Arial" w:cs="Arial"/>
          <w:bCs/>
          <w:color w:val="000000"/>
        </w:rPr>
      </w:pPr>
      <w:r w:rsidRPr="00FA14DB">
        <w:rPr>
          <w:rFonts w:ascii="Arial" w:hAnsi="Arial" w:cs="Arial"/>
        </w:rPr>
        <w:t xml:space="preserve">Sběr a svoz nebezpečných složek komunálního odpadu je zajišťován </w:t>
      </w:r>
      <w:r>
        <w:rPr>
          <w:rFonts w:ascii="Arial" w:hAnsi="Arial" w:cs="Arial"/>
          <w:iCs/>
        </w:rPr>
        <w:t>d</w:t>
      </w:r>
      <w:r w:rsidRPr="00FA14DB">
        <w:rPr>
          <w:rFonts w:ascii="Arial" w:hAnsi="Arial" w:cs="Arial"/>
          <w:iCs/>
        </w:rPr>
        <w:t>vakrát ročně</w:t>
      </w:r>
      <w:r w:rsidRPr="00FA14DB">
        <w:rPr>
          <w:rFonts w:ascii="Arial" w:hAnsi="Arial" w:cs="Arial"/>
        </w:rPr>
        <w:t xml:space="preserve"> jejich odebíráním na předem vyhlášených přechodných stanovištích přímo do zvláštních sběrných </w:t>
      </w:r>
      <w:r w:rsidRPr="000A73E9">
        <w:rPr>
          <w:rFonts w:ascii="Arial" w:hAnsi="Arial" w:cs="Arial"/>
        </w:rPr>
        <w:t xml:space="preserve">nádob k tomuto sběru určených. Informace o sběru jsou zveřejňovány místním rozhlasem a </w:t>
      </w:r>
      <w:r w:rsidRPr="000A73E9">
        <w:rPr>
          <w:rFonts w:ascii="Arial" w:hAnsi="Arial" w:cs="Arial"/>
          <w:bCs/>
          <w:color w:val="000000"/>
        </w:rPr>
        <w:t>způsobem v místě obvyklým</w:t>
      </w:r>
      <w:r w:rsidRPr="000A73E9">
        <w:rPr>
          <w:rStyle w:val="Znakapoznpodarou"/>
          <w:rFonts w:ascii="Arial" w:eastAsiaTheme="majorEastAsia" w:hAnsi="Arial" w:cs="Arial"/>
          <w:bCs/>
          <w:color w:val="000000"/>
        </w:rPr>
        <w:footnoteReference w:id="4"/>
      </w:r>
      <w:r w:rsidRPr="000A73E9">
        <w:rPr>
          <w:rFonts w:ascii="Arial" w:hAnsi="Arial" w:cs="Arial"/>
          <w:bCs/>
          <w:color w:val="000000"/>
        </w:rPr>
        <w:t>.</w:t>
      </w:r>
    </w:p>
    <w:p w14:paraId="4210A0D7" w14:textId="77777777" w:rsidR="00822FFD" w:rsidRPr="000A73E9" w:rsidRDefault="00822FFD" w:rsidP="00822FFD">
      <w:pPr>
        <w:pStyle w:val="Odstavecseseznamem"/>
        <w:rPr>
          <w:rFonts w:ascii="Arial" w:hAnsi="Arial" w:cs="Arial"/>
        </w:rPr>
      </w:pPr>
    </w:p>
    <w:p w14:paraId="12F72715" w14:textId="77777777" w:rsidR="00822FFD" w:rsidRPr="000A73E9" w:rsidRDefault="00822FFD" w:rsidP="00822FFD">
      <w:pPr>
        <w:pStyle w:val="Odstavecseseznamem"/>
        <w:numPr>
          <w:ilvl w:val="0"/>
          <w:numId w:val="4"/>
        </w:numPr>
        <w:autoSpaceDE w:val="0"/>
        <w:adjustRightInd w:val="0"/>
        <w:spacing w:after="10pt" w:line="13.80pt" w:lineRule="auto"/>
        <w:jc w:val="both"/>
        <w:rPr>
          <w:rFonts w:ascii="Arial" w:hAnsi="Arial" w:cs="Arial"/>
          <w:bCs/>
          <w:color w:val="000000"/>
        </w:rPr>
      </w:pPr>
      <w:r w:rsidRPr="000A73E9">
        <w:rPr>
          <w:rFonts w:ascii="Arial" w:hAnsi="Arial" w:cs="Arial"/>
        </w:rPr>
        <w:t>Sběr a svoz objemného odpadu je zajišťován dvakrát ročně</w:t>
      </w:r>
      <w:r w:rsidRPr="000A73E9">
        <w:rPr>
          <w:rFonts w:ascii="Arial" w:hAnsi="Arial" w:cs="Arial"/>
          <w:i/>
          <w:iCs/>
        </w:rPr>
        <w:t xml:space="preserve"> </w:t>
      </w:r>
      <w:r w:rsidRPr="000A73E9">
        <w:rPr>
          <w:rFonts w:ascii="Arial" w:hAnsi="Arial" w:cs="Arial"/>
        </w:rPr>
        <w:t xml:space="preserve">jeho odebíráním na předem vyhlášených přechodných stanovištích přímo do zvláštních sběrných nádob k tomuto sběru určených. Informace o sběru jsou zveřejňovány místním rozhlasem a </w:t>
      </w:r>
      <w:r w:rsidRPr="000A73E9">
        <w:rPr>
          <w:rFonts w:ascii="Arial" w:hAnsi="Arial" w:cs="Arial"/>
          <w:bCs/>
          <w:color w:val="000000"/>
        </w:rPr>
        <w:t>způsobem v místě obvyklým</w:t>
      </w:r>
      <w:r w:rsidRPr="000A73E9">
        <w:rPr>
          <w:rFonts w:ascii="Arial" w:hAnsi="Arial" w:cs="Arial"/>
          <w:bCs/>
          <w:color w:val="000000"/>
          <w:vertAlign w:val="superscript"/>
        </w:rPr>
        <w:t>4</w:t>
      </w:r>
      <w:r w:rsidRPr="000A73E9">
        <w:rPr>
          <w:rFonts w:ascii="Arial" w:hAnsi="Arial" w:cs="Arial"/>
          <w:bCs/>
          <w:color w:val="000000"/>
        </w:rPr>
        <w:t>.</w:t>
      </w:r>
    </w:p>
    <w:p w14:paraId="2EA31557" w14:textId="77777777" w:rsidR="00822FFD" w:rsidRPr="00FA14DB" w:rsidRDefault="00822FFD" w:rsidP="00822FFD">
      <w:pPr>
        <w:pStyle w:val="Odstavecseseznamem"/>
        <w:rPr>
          <w:rFonts w:ascii="Arial" w:hAnsi="Arial" w:cs="Arial"/>
        </w:rPr>
      </w:pPr>
    </w:p>
    <w:p w14:paraId="417673BC" w14:textId="77777777" w:rsidR="00822FFD" w:rsidRPr="000C2073" w:rsidRDefault="00822FFD" w:rsidP="00822FFD">
      <w:pPr>
        <w:pStyle w:val="Odstavecseseznamem"/>
        <w:numPr>
          <w:ilvl w:val="0"/>
          <w:numId w:val="4"/>
        </w:numPr>
        <w:autoSpaceDE w:val="0"/>
        <w:adjustRightInd w:val="0"/>
        <w:spacing w:after="10pt" w:line="13.80pt" w:lineRule="auto"/>
        <w:jc w:val="both"/>
        <w:rPr>
          <w:rFonts w:ascii="Arial" w:hAnsi="Arial" w:cs="Arial"/>
          <w:bCs/>
          <w:color w:val="000000"/>
        </w:rPr>
      </w:pPr>
      <w:r w:rsidRPr="00FA14DB">
        <w:rPr>
          <w:rFonts w:ascii="Arial" w:hAnsi="Arial" w:cs="Arial"/>
        </w:rPr>
        <w:t xml:space="preserve">Do zvláštních sběrných </w:t>
      </w:r>
      <w:r>
        <w:rPr>
          <w:rFonts w:ascii="Arial" w:hAnsi="Arial" w:cs="Arial"/>
        </w:rPr>
        <w:t>nádob a velkoobjemových kontejnerů</w:t>
      </w:r>
      <w:r w:rsidRPr="00FA14DB">
        <w:rPr>
          <w:rFonts w:ascii="Arial" w:hAnsi="Arial" w:cs="Arial"/>
        </w:rPr>
        <w:t xml:space="preserve"> je zakázáno ukládat jiné složky komunálních odpadů, než pro které jsou určeny.</w:t>
      </w:r>
    </w:p>
    <w:p w14:paraId="7842D7EC" w14:textId="77777777" w:rsidR="00822FFD" w:rsidRDefault="00822FFD" w:rsidP="00822FFD">
      <w:pPr>
        <w:jc w:val="center"/>
      </w:pPr>
    </w:p>
    <w:p w14:paraId="376276C4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77304C2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728A7238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</w:p>
    <w:p w14:paraId="444CD630" w14:textId="77777777" w:rsidR="00822FFD" w:rsidRPr="000A73E9" w:rsidRDefault="00822FFD" w:rsidP="00822FF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se shromažďuje do sběrných </w:t>
      </w:r>
      <w:r w:rsidRPr="000A73E9">
        <w:rPr>
          <w:rFonts w:ascii="Arial" w:hAnsi="Arial" w:cs="Arial"/>
          <w:sz w:val="22"/>
          <w:szCs w:val="22"/>
        </w:rPr>
        <w:t>nádob</w:t>
      </w:r>
      <w:r>
        <w:rPr>
          <w:rFonts w:ascii="Arial" w:hAnsi="Arial" w:cs="Arial"/>
          <w:sz w:val="22"/>
          <w:szCs w:val="22"/>
        </w:rPr>
        <w:t>.</w:t>
      </w:r>
      <w:r w:rsidRPr="000A73E9">
        <w:rPr>
          <w:rFonts w:ascii="Arial" w:hAnsi="Arial" w:cs="Arial"/>
          <w:sz w:val="22"/>
          <w:szCs w:val="22"/>
        </w:rPr>
        <w:t xml:space="preserve"> Pro účely této vyhlášky se sběrnými nádobami rozumějí:</w:t>
      </w:r>
    </w:p>
    <w:p w14:paraId="52C1D56A" w14:textId="77777777" w:rsidR="00822FFD" w:rsidRDefault="00822FFD" w:rsidP="00822FFD">
      <w:pPr>
        <w:ind w:start="18pt"/>
        <w:jc w:val="both"/>
        <w:rPr>
          <w:rFonts w:ascii="Arial" w:hAnsi="Arial" w:cs="Arial"/>
          <w:sz w:val="22"/>
          <w:szCs w:val="22"/>
        </w:rPr>
      </w:pPr>
    </w:p>
    <w:p w14:paraId="71252583" w14:textId="77777777" w:rsidR="00822FFD" w:rsidRDefault="00822FFD" w:rsidP="00822FFD">
      <w:pPr>
        <w:numPr>
          <w:ilvl w:val="0"/>
          <w:numId w:val="7"/>
        </w:numPr>
        <w:tabs>
          <w:tab w:val="clear" w:pos="18pt"/>
          <w:tab w:val="num" w:pos="35.45pt"/>
        </w:tabs>
        <w:ind w:start="35.45pt" w:hanging="14.1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</w:t>
      </w:r>
      <w:r w:rsidRPr="00553F50">
        <w:rPr>
          <w:rFonts w:ascii="Arial" w:hAnsi="Arial" w:cs="Arial"/>
          <w:sz w:val="22"/>
          <w:szCs w:val="22"/>
        </w:rPr>
        <w:t>– p</w:t>
      </w:r>
      <w:r>
        <w:rPr>
          <w:rFonts w:ascii="Arial" w:hAnsi="Arial" w:cs="Arial"/>
          <w:sz w:val="22"/>
          <w:szCs w:val="22"/>
        </w:rPr>
        <w:t>lechové</w:t>
      </w:r>
      <w:r w:rsidRPr="00553F50">
        <w:rPr>
          <w:rFonts w:ascii="Arial" w:hAnsi="Arial" w:cs="Arial"/>
          <w:sz w:val="22"/>
          <w:szCs w:val="22"/>
        </w:rPr>
        <w:t xml:space="preserve"> popelnice o objemu </w:t>
      </w:r>
      <w:r>
        <w:rPr>
          <w:rFonts w:ascii="Arial" w:hAnsi="Arial" w:cs="Arial"/>
          <w:sz w:val="22"/>
          <w:szCs w:val="22"/>
        </w:rPr>
        <w:t>110 litrů nebo plastové</w:t>
      </w:r>
      <w:r w:rsidRPr="00553F50">
        <w:rPr>
          <w:rFonts w:ascii="Arial" w:hAnsi="Arial" w:cs="Arial"/>
          <w:sz w:val="22"/>
          <w:szCs w:val="22"/>
        </w:rPr>
        <w:t xml:space="preserve"> popelnice o objemu 120 litrů</w:t>
      </w:r>
      <w:r>
        <w:rPr>
          <w:rFonts w:ascii="Arial" w:hAnsi="Arial" w:cs="Arial"/>
          <w:sz w:val="22"/>
          <w:szCs w:val="22"/>
        </w:rPr>
        <w:t xml:space="preserve"> nebo 240 litrů určené ke shromažďování směsného komunálního odpadu, označené příslušnou svozovou známkou,</w:t>
      </w:r>
    </w:p>
    <w:p w14:paraId="391D02E8" w14:textId="77777777" w:rsidR="00822FFD" w:rsidRDefault="00822FFD" w:rsidP="00822FFD">
      <w:pPr>
        <w:numPr>
          <w:ilvl w:val="0"/>
          <w:numId w:val="7"/>
        </w:numPr>
        <w:tabs>
          <w:tab w:val="clear" w:pos="18pt"/>
          <w:tab w:val="num" w:pos="35.45pt"/>
        </w:tabs>
        <w:ind w:start="35.45pt" w:hanging="14.1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odpadkové koše</w:t>
      </w:r>
      <w:r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90562E9" w14:textId="77777777" w:rsidR="00822FFD" w:rsidRDefault="00822FFD" w:rsidP="00822FFD">
      <w:pPr>
        <w:pStyle w:val="Standard"/>
        <w:jc w:val="both"/>
        <w:rPr>
          <w:rFonts w:ascii="Arial" w:hAnsi="Arial"/>
          <w:sz w:val="22"/>
          <w:szCs w:val="22"/>
          <w:highlight w:val="yellow"/>
        </w:rPr>
      </w:pPr>
    </w:p>
    <w:p w14:paraId="4EB05C4F" w14:textId="77777777" w:rsidR="00822FFD" w:rsidRPr="0031013D" w:rsidRDefault="00822FFD" w:rsidP="00822FFD">
      <w:pPr>
        <w:pStyle w:val="Standard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 w:rsidRPr="0031013D">
        <w:rPr>
          <w:rFonts w:ascii="Arial" w:hAnsi="Arial"/>
          <w:sz w:val="22"/>
          <w:szCs w:val="22"/>
        </w:rPr>
        <w:t>Stanovuje se povinnost fyzickým osobám:</w:t>
      </w:r>
    </w:p>
    <w:p w14:paraId="5ED23078" w14:textId="77777777" w:rsidR="00822FFD" w:rsidRPr="0031013D" w:rsidRDefault="00822FFD" w:rsidP="00822FFD">
      <w:pPr>
        <w:pStyle w:val="Standard"/>
        <w:ind w:start="35.45pt" w:hanging="14.15pt"/>
        <w:jc w:val="both"/>
        <w:rPr>
          <w:rFonts w:ascii="Arial" w:hAnsi="Arial"/>
          <w:sz w:val="22"/>
          <w:szCs w:val="22"/>
        </w:rPr>
      </w:pPr>
      <w:r w:rsidRPr="0031013D">
        <w:rPr>
          <w:rFonts w:ascii="Arial" w:hAnsi="Arial"/>
          <w:sz w:val="22"/>
          <w:szCs w:val="22"/>
        </w:rPr>
        <w:t xml:space="preserve">a) zajistit si dostatečný počet sběrných nádob o dostatečném </w:t>
      </w:r>
      <w:r w:rsidRPr="00C50569">
        <w:rPr>
          <w:rFonts w:ascii="Arial" w:hAnsi="Arial"/>
          <w:sz w:val="22"/>
          <w:szCs w:val="22"/>
        </w:rPr>
        <w:t>objemu,</w:t>
      </w:r>
    </w:p>
    <w:p w14:paraId="409A4967" w14:textId="77777777" w:rsidR="00822FFD" w:rsidRPr="004730BA" w:rsidRDefault="00822FFD" w:rsidP="00822FFD">
      <w:pPr>
        <w:pStyle w:val="Standard"/>
        <w:ind w:start="35.45pt" w:hanging="14.15pt"/>
        <w:jc w:val="both"/>
        <w:rPr>
          <w:rFonts w:ascii="Arial" w:hAnsi="Arial"/>
          <w:sz w:val="22"/>
          <w:szCs w:val="22"/>
          <w:highlight w:val="yellow"/>
        </w:rPr>
      </w:pPr>
      <w:r w:rsidRPr="0031013D">
        <w:rPr>
          <w:rFonts w:ascii="Arial" w:hAnsi="Arial"/>
          <w:sz w:val="22"/>
          <w:szCs w:val="22"/>
        </w:rPr>
        <w:t>b)</w:t>
      </w:r>
      <w:r w:rsidRPr="0031013D">
        <w:rPr>
          <w:rFonts w:ascii="Arial" w:hAnsi="Arial"/>
          <w:sz w:val="22"/>
          <w:szCs w:val="22"/>
        </w:rPr>
        <w:tab/>
        <w:t>zajistit přistavení naplněné sběrné nádoby na trasu svozu komunálního odpadu dle harmonogramu</w:t>
      </w:r>
      <w:r>
        <w:rPr>
          <w:rFonts w:ascii="Arial" w:hAnsi="Arial"/>
          <w:sz w:val="22"/>
          <w:szCs w:val="22"/>
          <w:vertAlign w:val="superscript"/>
        </w:rPr>
        <w:t>2</w:t>
      </w:r>
      <w:r w:rsidRPr="0031013D">
        <w:rPr>
          <w:rFonts w:ascii="Arial" w:hAnsi="Arial"/>
          <w:sz w:val="22"/>
          <w:szCs w:val="22"/>
        </w:rPr>
        <w:t xml:space="preserve"> stanoveného svozovou firmou. </w:t>
      </w:r>
    </w:p>
    <w:p w14:paraId="79FEDE23" w14:textId="77777777" w:rsidR="00822FFD" w:rsidRDefault="00822FFD" w:rsidP="00822FFD">
      <w:pPr>
        <w:pStyle w:val="Standard"/>
        <w:tabs>
          <w:tab w:val="start" w:pos="345.75pt"/>
        </w:tabs>
        <w:ind w:start="18p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419CF03B" w14:textId="77777777" w:rsidR="00822FFD" w:rsidRDefault="00822FFD" w:rsidP="00822FFD">
      <w:pPr>
        <w:pStyle w:val="Standard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Stanoviště sběrných nádob je místo, kde jsou sběrné nádoby trvale nebo přechodně </w:t>
      </w:r>
    </w:p>
    <w:p w14:paraId="3CB8E9AA" w14:textId="77777777" w:rsidR="00822FFD" w:rsidRDefault="00822FFD" w:rsidP="00822FFD">
      <w:pPr>
        <w:pStyle w:val="Standard"/>
        <w:ind w:start="18p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umístěny za účelem dalšího nakládání se směsným komunálním odpadem oprávněnou</w:t>
      </w:r>
    </w:p>
    <w:p w14:paraId="1CE8FD9F" w14:textId="77777777" w:rsidR="00822FFD" w:rsidRPr="0031013D" w:rsidRDefault="00822FFD" w:rsidP="00822FFD">
      <w:pPr>
        <w:pStyle w:val="Standard"/>
        <w:ind w:start="18p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osobou. Stanoviště sběrných nádob jsou individuální nebo společná pro více uživatelů. </w:t>
      </w:r>
      <w:r w:rsidRPr="0031013D">
        <w:rPr>
          <w:rFonts w:ascii="Arial" w:hAnsi="Arial"/>
          <w:sz w:val="22"/>
          <w:szCs w:val="22"/>
        </w:rPr>
        <w:t xml:space="preserve">Stanoviště sběrných pytlů je vedle sběrných nádob. </w:t>
      </w:r>
    </w:p>
    <w:p w14:paraId="31566E97" w14:textId="77777777" w:rsidR="00822FFD" w:rsidRDefault="00822FFD" w:rsidP="00822FFD">
      <w:pPr>
        <w:pStyle w:val="Standard"/>
        <w:ind w:start="18pt"/>
        <w:jc w:val="both"/>
        <w:rPr>
          <w:rFonts w:ascii="Arial" w:hAnsi="Arial"/>
          <w:sz w:val="22"/>
          <w:szCs w:val="22"/>
        </w:rPr>
      </w:pPr>
    </w:p>
    <w:p w14:paraId="5BDD68AD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</w:p>
    <w:p w14:paraId="58059C2C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A453054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Informace o nakládání se stavebním odpadem</w:t>
      </w:r>
    </w:p>
    <w:p w14:paraId="7B5BF961" w14:textId="77777777" w:rsidR="00822FFD" w:rsidRDefault="00822FFD" w:rsidP="00822FFD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7AE98A" w14:textId="77777777" w:rsidR="00822FFD" w:rsidRDefault="00822FFD" w:rsidP="00822FF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105E0ACF" w14:textId="77777777" w:rsidR="00822FFD" w:rsidRDefault="00822FFD" w:rsidP="00822FFD">
      <w:pPr>
        <w:jc w:val="both"/>
        <w:rPr>
          <w:rFonts w:ascii="Arial" w:hAnsi="Arial" w:cs="Arial"/>
          <w:sz w:val="22"/>
          <w:szCs w:val="22"/>
        </w:rPr>
      </w:pPr>
    </w:p>
    <w:p w14:paraId="02D1591B" w14:textId="77777777" w:rsidR="00822FFD" w:rsidRDefault="00822FFD" w:rsidP="00822FFD">
      <w:pPr>
        <w:numPr>
          <w:ilvl w:val="0"/>
          <w:numId w:val="8"/>
        </w:numPr>
        <w:tabs>
          <w:tab w:val="num" w:pos="35.45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3454133D" w14:textId="77777777" w:rsidR="00822FFD" w:rsidRDefault="00822FFD" w:rsidP="00822FFD">
      <w:pPr>
        <w:jc w:val="both"/>
        <w:rPr>
          <w:rFonts w:ascii="Arial" w:hAnsi="Arial" w:cs="Arial"/>
          <w:sz w:val="22"/>
          <w:szCs w:val="22"/>
        </w:rPr>
      </w:pPr>
    </w:p>
    <w:p w14:paraId="1872C802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</w:p>
    <w:p w14:paraId="066FABBA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51BBE7D" w14:textId="77777777" w:rsidR="00822FFD" w:rsidRDefault="00822FFD" w:rsidP="00822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4677291" w14:textId="77777777" w:rsidR="00822FFD" w:rsidRDefault="00822FFD" w:rsidP="00822FFD">
      <w:pPr>
        <w:pStyle w:val="NormlnIMP"/>
        <w:spacing w:line="18pt" w:lineRule="auto"/>
        <w:ind w:start="36pt"/>
        <w:rPr>
          <w:rFonts w:ascii="Arial" w:hAnsi="Arial" w:cs="Arial"/>
          <w:sz w:val="22"/>
          <w:szCs w:val="22"/>
        </w:rPr>
      </w:pPr>
    </w:p>
    <w:p w14:paraId="5FA2DE25" w14:textId="77777777" w:rsidR="00822FFD" w:rsidRDefault="00822FFD" w:rsidP="00822FFD">
      <w:pPr>
        <w:pStyle w:val="NormlnIMP"/>
        <w:numPr>
          <w:ilvl w:val="0"/>
          <w:numId w:val="9"/>
        </w:numPr>
        <w:spacing w:line="12pt" w:lineRule="auto"/>
        <w:ind w:start="17.85pt" w:hanging="17.85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01. 01. 2025.</w:t>
      </w:r>
    </w:p>
    <w:p w14:paraId="0631177F" w14:textId="77777777" w:rsidR="00822FFD" w:rsidRDefault="00822FFD" w:rsidP="00822FFD">
      <w:pPr>
        <w:rPr>
          <w:rFonts w:ascii="Arial" w:hAnsi="Arial" w:cs="Arial"/>
          <w:sz w:val="22"/>
          <w:szCs w:val="22"/>
        </w:rPr>
      </w:pPr>
    </w:p>
    <w:p w14:paraId="245F25C0" w14:textId="77777777" w:rsidR="00822FFD" w:rsidRDefault="00822FFD" w:rsidP="00822FFD">
      <w:pPr>
        <w:rPr>
          <w:rFonts w:ascii="Arial" w:hAnsi="Arial" w:cs="Arial"/>
          <w:sz w:val="22"/>
          <w:szCs w:val="22"/>
        </w:rPr>
      </w:pPr>
    </w:p>
    <w:p w14:paraId="7137FC95" w14:textId="77777777" w:rsidR="00822FFD" w:rsidRDefault="00822FFD" w:rsidP="00822FFD">
      <w:pPr>
        <w:rPr>
          <w:rFonts w:ascii="Arial" w:hAnsi="Arial" w:cs="Arial"/>
          <w:sz w:val="22"/>
          <w:szCs w:val="22"/>
        </w:rPr>
      </w:pPr>
    </w:p>
    <w:p w14:paraId="0BE1C510" w14:textId="77777777" w:rsidR="00822FFD" w:rsidRDefault="00822FFD" w:rsidP="00822FFD">
      <w:pPr>
        <w:rPr>
          <w:rFonts w:ascii="Arial" w:hAnsi="Arial" w:cs="Arial"/>
          <w:sz w:val="22"/>
          <w:szCs w:val="22"/>
        </w:rPr>
      </w:pPr>
    </w:p>
    <w:p w14:paraId="6F519DB3" w14:textId="77777777" w:rsidR="00822FFD" w:rsidRDefault="00822FFD" w:rsidP="00822FFD">
      <w:pPr>
        <w:rPr>
          <w:rFonts w:ascii="Arial" w:hAnsi="Arial" w:cs="Arial"/>
          <w:bCs/>
          <w:i/>
          <w:sz w:val="22"/>
          <w:szCs w:val="22"/>
        </w:rPr>
      </w:pPr>
    </w:p>
    <w:p w14:paraId="291BC048" w14:textId="77777777" w:rsidR="00822FFD" w:rsidRDefault="00822FFD" w:rsidP="00822FFD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0pt" w:type="auto"/>
        <w:tblLook w:firstRow="1" w:lastRow="0" w:firstColumn="1" w:lastColumn="0" w:noHBand="0" w:noVBand="1"/>
      </w:tblPr>
      <w:tblGrid>
        <w:gridCol w:w="4535"/>
        <w:gridCol w:w="4535"/>
      </w:tblGrid>
      <w:tr w:rsidR="00822FFD" w14:paraId="3EC398E7" w14:textId="77777777" w:rsidTr="00520FA1">
        <w:tc>
          <w:tcPr>
            <w:tcW w:w="232.20pt" w:type="dxa"/>
            <w:hideMark/>
          </w:tcPr>
          <w:p w14:paraId="28AC657F" w14:textId="77777777" w:rsidR="00822FFD" w:rsidRDefault="00822FFD" w:rsidP="005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232.15pt" w:type="dxa"/>
            <w:hideMark/>
          </w:tcPr>
          <w:p w14:paraId="78BE7CB8" w14:textId="77777777" w:rsidR="00822FFD" w:rsidRDefault="00822FFD" w:rsidP="005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822FFD" w14:paraId="6AF97019" w14:textId="77777777" w:rsidTr="00520FA1">
        <w:tc>
          <w:tcPr>
            <w:tcW w:w="232.20pt" w:type="dxa"/>
            <w:hideMark/>
          </w:tcPr>
          <w:p w14:paraId="70CDABB5" w14:textId="77777777" w:rsidR="00822FFD" w:rsidRDefault="00822FFD" w:rsidP="005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Feifer v.r.</w:t>
            </w:r>
          </w:p>
        </w:tc>
        <w:tc>
          <w:tcPr>
            <w:tcW w:w="232.15pt" w:type="dxa"/>
            <w:hideMark/>
          </w:tcPr>
          <w:p w14:paraId="1D413E22" w14:textId="77777777" w:rsidR="00822FFD" w:rsidRDefault="00822FFD" w:rsidP="005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Eva Hynková v.r.</w:t>
            </w:r>
          </w:p>
        </w:tc>
      </w:tr>
      <w:tr w:rsidR="00822FFD" w14:paraId="4E8D4F8D" w14:textId="77777777" w:rsidTr="00520FA1">
        <w:tc>
          <w:tcPr>
            <w:tcW w:w="232.20pt" w:type="dxa"/>
            <w:hideMark/>
          </w:tcPr>
          <w:p w14:paraId="7E4E4F70" w14:textId="77777777" w:rsidR="00822FFD" w:rsidRDefault="00822FFD" w:rsidP="005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232.15pt" w:type="dxa"/>
          </w:tcPr>
          <w:p w14:paraId="1D4A6C4F" w14:textId="77777777" w:rsidR="00822FFD" w:rsidRDefault="00822FFD" w:rsidP="005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starostka</w:t>
            </w:r>
          </w:p>
          <w:p w14:paraId="4B29C679" w14:textId="77777777" w:rsidR="00822FFD" w:rsidRDefault="00822FFD" w:rsidP="005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AFFD81" w14:textId="77777777" w:rsidR="00822FFD" w:rsidRDefault="00822FFD" w:rsidP="005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9D06C5" w14:textId="77777777" w:rsidR="00822FFD" w:rsidRDefault="00822FFD" w:rsidP="00520F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9834A" w14:textId="77777777" w:rsidR="00822FFD" w:rsidRDefault="00822FFD" w:rsidP="00520F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E91E9" w14:textId="77777777" w:rsidR="00822FFD" w:rsidRDefault="00822FFD" w:rsidP="00520F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0845D" w14:textId="77777777" w:rsidR="00822FFD" w:rsidRDefault="00822FFD" w:rsidP="00520F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2D334" w14:textId="77777777" w:rsidR="00822FFD" w:rsidRDefault="00822FFD" w:rsidP="00520F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31B003" w14:textId="77777777" w:rsidR="00822FFD" w:rsidRDefault="00822FFD" w:rsidP="00822FFD">
      <w:pPr>
        <w:rPr>
          <w:rFonts w:ascii="Arial" w:hAnsi="Arial" w:cs="Arial"/>
          <w:sz w:val="22"/>
          <w:szCs w:val="22"/>
        </w:rPr>
      </w:pPr>
    </w:p>
    <w:p w14:paraId="733A2A1E" w14:textId="77777777" w:rsidR="00822FFD" w:rsidRDefault="00822FFD" w:rsidP="00822FFD">
      <w:pPr>
        <w:rPr>
          <w:rFonts w:ascii="Arial" w:hAnsi="Arial" w:cs="Arial"/>
          <w:sz w:val="22"/>
          <w:szCs w:val="22"/>
        </w:rPr>
      </w:pPr>
    </w:p>
    <w:p w14:paraId="3154673D" w14:textId="77777777" w:rsidR="00225074" w:rsidRDefault="00225074" w:rsidP="0022507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225074" w:rsidSect="00225074">
      <w:pgSz w:w="595.30pt" w:h="841.90pt"/>
      <w:pgMar w:top="70.90pt" w:right="70.90pt" w:bottom="56.7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264A723" w14:textId="77777777" w:rsidR="00836E73" w:rsidRDefault="00836E73" w:rsidP="00225074">
      <w:r>
        <w:separator/>
      </w:r>
    </w:p>
  </w:endnote>
  <w:endnote w:type="continuationSeparator" w:id="0">
    <w:p w14:paraId="49633296" w14:textId="77777777" w:rsidR="00836E73" w:rsidRDefault="00836E73" w:rsidP="0022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240F26C" w14:textId="77777777" w:rsidR="00836E73" w:rsidRDefault="00836E73" w:rsidP="00225074">
      <w:r>
        <w:separator/>
      </w:r>
    </w:p>
  </w:footnote>
  <w:footnote w:type="continuationSeparator" w:id="0">
    <w:p w14:paraId="1566E1F2" w14:textId="77777777" w:rsidR="00836E73" w:rsidRDefault="00836E73" w:rsidP="00225074">
      <w:r>
        <w:continuationSeparator/>
      </w:r>
    </w:p>
  </w:footnote>
  <w:footnote w:id="1">
    <w:p w14:paraId="196EC899" w14:textId="77777777" w:rsidR="00822FFD" w:rsidRDefault="00822FFD" w:rsidP="00822FFD">
      <w:pPr>
        <w:pStyle w:val="Textpoznpodarou"/>
        <w:rPr>
          <w:rFonts w:ascii="Arial" w:hAnsi="Arial" w:cs="Arial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</w:rPr>
        <w:t>Vyhláška Ministerstva životního prostředí č. 93/2016 Sb., o Katalogu odpadů</w:t>
      </w:r>
    </w:p>
  </w:footnote>
  <w:footnote w:id="2">
    <w:p w14:paraId="4A124742" w14:textId="77777777" w:rsidR="00822FFD" w:rsidRPr="000A73E9" w:rsidRDefault="00822FFD" w:rsidP="00822FFD">
      <w:pPr>
        <w:tabs>
          <w:tab w:val="num" w:pos="27pt"/>
          <w:tab w:val="num" w:pos="46.35pt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>www.obeclibrice.cz</w:t>
      </w:r>
    </w:p>
  </w:footnote>
  <w:footnote w:id="3">
    <w:p w14:paraId="3A44993A" w14:textId="77777777" w:rsidR="00822FFD" w:rsidRPr="000A73E9" w:rsidRDefault="00822FFD" w:rsidP="00822FFD">
      <w:pPr>
        <w:pStyle w:val="Textpoznpodarou"/>
        <w:rPr>
          <w:rFonts w:ascii="Arial" w:hAnsi="Arial" w:cs="Arial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</w:rPr>
        <w:t>do sběrné nádoby se odkládají v uzavřené plastové láhvi nebo kanystru o objemu max. 2 litry</w:t>
      </w:r>
    </w:p>
  </w:footnote>
  <w:footnote w:id="4">
    <w:p w14:paraId="74B70F46" w14:textId="77777777" w:rsidR="00822FFD" w:rsidRPr="00553F50" w:rsidRDefault="00822FFD" w:rsidP="00822FFD">
      <w:pPr>
        <w:pStyle w:val="Textpoznpodarou"/>
        <w:rPr>
          <w:rFonts w:ascii="Arial" w:hAnsi="Arial" w:cs="Arial"/>
        </w:rPr>
      </w:pPr>
      <w:r w:rsidRPr="0031013D">
        <w:rPr>
          <w:rStyle w:val="Znakapoznpodarou"/>
          <w:rFonts w:eastAsiaTheme="majorEastAsia"/>
        </w:rPr>
        <w:footnoteRef/>
      </w:r>
      <w:r w:rsidRPr="0031013D">
        <w:t xml:space="preserve"> </w:t>
      </w:r>
      <w:r w:rsidRPr="0031013D">
        <w:rPr>
          <w:rFonts w:ascii="Arial" w:hAnsi="Arial" w:cs="Arial"/>
        </w:rPr>
        <w:t xml:space="preserve">způsob v místě obvyklý je </w:t>
      </w:r>
      <w:hyperlink r:id="rId1" w:history="1">
        <w:r w:rsidRPr="004E7B80">
          <w:rPr>
            <w:rStyle w:val="Hypertextovodkaz"/>
            <w:rFonts w:ascii="Arial" w:hAnsi="Arial" w:cs="Arial"/>
          </w:rPr>
          <w:t>www.obeclibrice.cz</w:t>
        </w:r>
      </w:hyperlink>
      <w:r w:rsidRPr="0031013D">
        <w:rPr>
          <w:rFonts w:ascii="Arial" w:hAnsi="Arial" w:cs="Arial"/>
        </w:rPr>
        <w:t xml:space="preserve">, obecní vývěska, FB </w:t>
      </w:r>
      <w:r>
        <w:rPr>
          <w:rFonts w:ascii="Arial" w:hAnsi="Arial" w:cs="Arial"/>
        </w:rPr>
        <w:t>Libřice</w:t>
      </w:r>
    </w:p>
    <w:p w14:paraId="2DD1DC07" w14:textId="77777777" w:rsidR="00822FFD" w:rsidRDefault="00822FFD" w:rsidP="00822FFD">
      <w:pPr>
        <w:pStyle w:val="Textpoznpodarou"/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7CE1D7F"/>
    <w:multiLevelType w:val="hybridMultilevel"/>
    <w:tmpl w:val="622A74DA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start"/>
      <w:pPr>
        <w:ind w:start="36pt" w:hanging="18pt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7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1661040447">
    <w:abstractNumId w:val="1"/>
  </w:num>
  <w:num w:numId="2" w16cid:durableId="1625817169">
    <w:abstractNumId w:val="3"/>
  </w:num>
  <w:num w:numId="3" w16cid:durableId="1681882868">
    <w:abstractNumId w:val="5"/>
  </w:num>
  <w:num w:numId="4" w16cid:durableId="552277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363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604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9854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77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427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C6"/>
    <w:rsid w:val="00225074"/>
    <w:rsid w:val="007963A4"/>
    <w:rsid w:val="00822FFD"/>
    <w:rsid w:val="00836E73"/>
    <w:rsid w:val="009469C6"/>
    <w:rsid w:val="00AE1AB0"/>
    <w:rsid w:val="00D6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14957"/>
  <w15:chartTrackingRefBased/>
  <w15:docId w15:val="{0F3AD73A-1652-4A6B-9C7A-970A63F5C78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074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69C6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469C6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69C6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9C6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69C6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69C6"/>
    <w:pPr>
      <w:keepNext/>
      <w:keepLines/>
      <w:spacing w:before="2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69C6"/>
    <w:pPr>
      <w:keepNext/>
      <w:keepLines/>
      <w:spacing w:before="2pt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6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6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9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69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6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6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6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69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69C6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69C6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69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469C6"/>
    <w:pPr>
      <w:ind w:start="36pt"/>
      <w:contextualSpacing/>
    </w:pPr>
  </w:style>
  <w:style w:type="character" w:styleId="Zdraznnintenzivn">
    <w:name w:val="Intense Emphasis"/>
    <w:basedOn w:val="Standardnpsmoodstavce"/>
    <w:uiPriority w:val="21"/>
    <w:qFormat/>
    <w:rsid w:val="009469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69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69C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25074"/>
    <w:pPr>
      <w:tabs>
        <w:tab w:val="center" w:pos="226.80pt"/>
        <w:tab w:val="end" w:pos="453.60pt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25074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25074"/>
    <w:pPr>
      <w:spacing w:after="6p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25074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22507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507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22507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25074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507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Default">
    <w:name w:val="Default"/>
    <w:rsid w:val="00225074"/>
    <w:pPr>
      <w:autoSpaceDE w:val="0"/>
      <w:autoSpaceDN w:val="0"/>
      <w:adjustRightInd w:val="0"/>
      <w:spacing w:after="0pt" w:line="12pt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22FFD"/>
    <w:pPr>
      <w:spacing w:after="6pt" w:line="24pt" w:lineRule="auto"/>
      <w:ind w:start="14.15pt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22FF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lnIMP">
    <w:name w:val="Normální_IMP"/>
    <w:basedOn w:val="Normln"/>
    <w:rsid w:val="00822FFD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Standard">
    <w:name w:val="Standard"/>
    <w:rsid w:val="00822FFD"/>
    <w:pPr>
      <w:widowControl w:val="0"/>
      <w:suppressAutoHyphens/>
      <w:autoSpaceDN w:val="0"/>
      <w:spacing w:after="0pt" w:line="12pt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22F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purl.oclc.org/ooxml/officeDocument/relationships/hyperlink" Target="http://www.obeclibrice.cz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608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Nepokojová</dc:creator>
  <cp:keywords/>
  <dc:description/>
  <cp:lastModifiedBy>Eva Nepokojová</cp:lastModifiedBy>
  <cp:revision>3</cp:revision>
  <dcterms:created xsi:type="dcterms:W3CDTF">2025-02-18T10:03:00Z</dcterms:created>
  <dcterms:modified xsi:type="dcterms:W3CDTF">2025-02-18T10:04:00Z</dcterms:modified>
</cp:coreProperties>
</file>