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F825" w14:textId="54D7AAD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827EE">
        <w:rPr>
          <w:rFonts w:ascii="Arial" w:hAnsi="Arial" w:cs="Arial"/>
          <w:b/>
        </w:rPr>
        <w:t>Radslavice</w:t>
      </w:r>
    </w:p>
    <w:p w14:paraId="42667FD4" w14:textId="4D0C386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827EE">
        <w:rPr>
          <w:rFonts w:ascii="Arial" w:hAnsi="Arial" w:cs="Arial"/>
          <w:b/>
        </w:rPr>
        <w:t>Radslavice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7537A7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bookmarkStart w:id="0" w:name="_Hlk191999496"/>
      <w:r w:rsidRPr="00261FAF">
        <w:rPr>
          <w:rFonts w:ascii="Arial" w:hAnsi="Arial" w:cs="Arial"/>
          <w:b/>
        </w:rPr>
        <w:t xml:space="preserve">Obecně závazná vyhláška obce </w:t>
      </w:r>
      <w:r w:rsidR="006827EE">
        <w:rPr>
          <w:rFonts w:ascii="Arial" w:hAnsi="Arial" w:cs="Arial"/>
          <w:b/>
        </w:rPr>
        <w:t>Radslavice</w:t>
      </w:r>
      <w:r w:rsidR="00BB7324">
        <w:rPr>
          <w:rFonts w:ascii="Arial" w:hAnsi="Arial" w:cs="Arial"/>
          <w:b/>
        </w:rPr>
        <w:t xml:space="preserve"> č. 1/2025,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bookmarkEnd w:id="0"/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78BEE0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827EE">
        <w:rPr>
          <w:rFonts w:ascii="Arial" w:hAnsi="Arial" w:cs="Arial"/>
          <w:sz w:val="22"/>
          <w:szCs w:val="22"/>
        </w:rPr>
        <w:t xml:space="preserve">Radslavice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2305B">
        <w:rPr>
          <w:rFonts w:ascii="Arial" w:hAnsi="Arial" w:cs="Arial"/>
          <w:sz w:val="22"/>
          <w:szCs w:val="22"/>
        </w:rPr>
        <w:t>04.03.2025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4DD320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827EE">
        <w:rPr>
          <w:rFonts w:ascii="Arial" w:hAnsi="Arial" w:cs="Arial"/>
          <w:sz w:val="22"/>
          <w:szCs w:val="22"/>
        </w:rPr>
        <w:t>Radslavice.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BB0813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827EE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0D2220C0" w:rsidR="0024722A" w:rsidRPr="006827EE" w:rsidRDefault="0017608F" w:rsidP="00DA0AC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827EE">
        <w:rPr>
          <w:rFonts w:ascii="Arial" w:hAnsi="Arial" w:cs="Arial"/>
          <w:sz w:val="22"/>
          <w:szCs w:val="22"/>
        </w:rPr>
        <w:t>Papír, plasty</w:t>
      </w:r>
      <w:r w:rsidR="00BC1124">
        <w:rPr>
          <w:rFonts w:ascii="Arial" w:hAnsi="Arial" w:cs="Arial"/>
          <w:sz w:val="22"/>
          <w:szCs w:val="22"/>
        </w:rPr>
        <w:t xml:space="preserve"> včetně PET lahví</w:t>
      </w:r>
      <w:r w:rsidRPr="006827EE">
        <w:rPr>
          <w:rFonts w:ascii="Arial" w:hAnsi="Arial" w:cs="Arial"/>
          <w:sz w:val="22"/>
          <w:szCs w:val="22"/>
        </w:rPr>
        <w:t>, sklo, kovy</w:t>
      </w:r>
      <w:r w:rsidR="00E5725E" w:rsidRPr="006827EE">
        <w:rPr>
          <w:rFonts w:ascii="Arial" w:hAnsi="Arial" w:cs="Arial"/>
          <w:sz w:val="22"/>
          <w:szCs w:val="22"/>
        </w:rPr>
        <w:t>, biologické odpady</w:t>
      </w:r>
      <w:r w:rsidR="00181515" w:rsidRPr="006827EE">
        <w:rPr>
          <w:rFonts w:ascii="Arial" w:hAnsi="Arial" w:cs="Arial"/>
          <w:sz w:val="22"/>
          <w:szCs w:val="22"/>
        </w:rPr>
        <w:t>, jedlé oleje a tuky</w:t>
      </w:r>
      <w:r w:rsidR="009D5C19" w:rsidRPr="006827EE">
        <w:rPr>
          <w:rFonts w:ascii="Arial" w:hAnsi="Arial" w:cs="Arial"/>
          <w:sz w:val="22"/>
          <w:szCs w:val="22"/>
        </w:rPr>
        <w:t>, textil</w:t>
      </w:r>
      <w:r w:rsidR="00181515" w:rsidRPr="006827EE">
        <w:rPr>
          <w:rFonts w:ascii="Arial" w:hAnsi="Arial" w:cs="Arial"/>
          <w:sz w:val="22"/>
          <w:szCs w:val="22"/>
        </w:rPr>
        <w:t xml:space="preserve"> </w:t>
      </w:r>
      <w:r w:rsidRPr="006827EE">
        <w:rPr>
          <w:rFonts w:ascii="Arial" w:hAnsi="Arial" w:cs="Arial"/>
          <w:sz w:val="22"/>
          <w:szCs w:val="22"/>
        </w:rPr>
        <w:t>se soustřeďují</w:t>
      </w:r>
      <w:r w:rsidR="0024722A" w:rsidRPr="006827EE">
        <w:rPr>
          <w:rFonts w:ascii="Arial" w:hAnsi="Arial" w:cs="Arial"/>
          <w:sz w:val="22"/>
          <w:szCs w:val="22"/>
        </w:rPr>
        <w:t xml:space="preserve"> do </w:t>
      </w:r>
      <w:r w:rsidR="005F0210" w:rsidRPr="006827E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827EE">
        <w:rPr>
          <w:rFonts w:ascii="Arial" w:hAnsi="Arial" w:cs="Arial"/>
          <w:sz w:val="22"/>
          <w:szCs w:val="22"/>
        </w:rPr>
        <w:t>, kterými jsou</w:t>
      </w:r>
      <w:r w:rsidR="006827EE" w:rsidRPr="006827EE">
        <w:rPr>
          <w:rFonts w:ascii="Arial" w:hAnsi="Arial" w:cs="Arial"/>
          <w:sz w:val="22"/>
          <w:szCs w:val="22"/>
        </w:rPr>
        <w:t xml:space="preserve"> sběrné nádoby a velkoobjemové kontejnery.</w:t>
      </w:r>
      <w:r w:rsidR="005F0210" w:rsidRPr="006827EE">
        <w:rPr>
          <w:rFonts w:ascii="Arial" w:hAnsi="Arial" w:cs="Arial"/>
          <w:sz w:val="22"/>
          <w:szCs w:val="22"/>
        </w:rPr>
        <w:t xml:space="preserve"> </w:t>
      </w:r>
    </w:p>
    <w:p w14:paraId="5C17C7CC" w14:textId="77777777" w:rsidR="006827EE" w:rsidRPr="006827EE" w:rsidRDefault="006827EE" w:rsidP="006827E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60FC54" w14:textId="01D022ED" w:rsidR="006827EE" w:rsidRPr="006827EE" w:rsidRDefault="006827EE" w:rsidP="006827E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Sběrné nádoby na papír, sklo, a textil jsou umístěny:</w:t>
      </w:r>
    </w:p>
    <w:p w14:paraId="669F9A06" w14:textId="77777777" w:rsidR="00BC1124" w:rsidRDefault="006827EE" w:rsidP="00BC1124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hasičské zbrojnice</w:t>
      </w:r>
    </w:p>
    <w:p w14:paraId="10B721AD" w14:textId="15AE9BE7" w:rsidR="006827EE" w:rsidRDefault="006827EE" w:rsidP="00BC1124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prodejny COOP</w:t>
      </w:r>
    </w:p>
    <w:p w14:paraId="6B8E3BCC" w14:textId="1F1E1CE8" w:rsidR="00CF728F" w:rsidRPr="006827EE" w:rsidRDefault="00CF728F" w:rsidP="00CF728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Sběrné nádoby na plasty</w:t>
      </w:r>
      <w:r>
        <w:rPr>
          <w:rFonts w:ascii="Arial" w:hAnsi="Arial" w:cs="Arial"/>
          <w:iCs/>
        </w:rPr>
        <w:t xml:space="preserve"> včetně PET lahví</w:t>
      </w:r>
      <w:r w:rsidRPr="006827EE">
        <w:rPr>
          <w:rFonts w:ascii="Arial" w:hAnsi="Arial" w:cs="Arial"/>
          <w:iCs/>
        </w:rPr>
        <w:t xml:space="preserve"> jsou umístěny:</w:t>
      </w:r>
    </w:p>
    <w:p w14:paraId="4A990342" w14:textId="77777777" w:rsidR="00CF728F" w:rsidRDefault="00CF728F" w:rsidP="00CF728F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hasičské zbrojnice</w:t>
      </w:r>
    </w:p>
    <w:p w14:paraId="6B1EE872" w14:textId="77777777" w:rsidR="00CF728F" w:rsidRDefault="00CF728F" w:rsidP="00CF728F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prodejny COOP</w:t>
      </w:r>
    </w:p>
    <w:p w14:paraId="17FFB182" w14:textId="7F0CD869" w:rsidR="00CF728F" w:rsidRDefault="00CF728F" w:rsidP="00CF728F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prostranství u bytového domu č.p. 229</w:t>
      </w:r>
    </w:p>
    <w:p w14:paraId="55FF2BF3" w14:textId="411FF393" w:rsidR="00CF728F" w:rsidRDefault="00CF728F" w:rsidP="00CF728F">
      <w:pPr>
        <w:pStyle w:val="Odstavecseseznamem"/>
        <w:numPr>
          <w:ilvl w:val="0"/>
          <w:numId w:val="36"/>
        </w:numPr>
        <w:ind w:left="113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prostranství u bytového domu č.p. 294</w:t>
      </w:r>
    </w:p>
    <w:p w14:paraId="11264F3B" w14:textId="79F47B07" w:rsidR="006827EE" w:rsidRPr="006827EE" w:rsidRDefault="006827EE" w:rsidP="006827E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Velkoobjemový kontejner a sběrné nádoby na kovy jsou umístěny na dvoře obecního úřadu.</w:t>
      </w:r>
    </w:p>
    <w:p w14:paraId="0995E2B9" w14:textId="2F77A12E" w:rsidR="006827EE" w:rsidRPr="006827EE" w:rsidRDefault="006827EE" w:rsidP="006827E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Sběrné nádoby a velkoobjemové kontejnery na biologické odpady jsou umístěny:</w:t>
      </w:r>
    </w:p>
    <w:p w14:paraId="12520E51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obecního úřadu</w:t>
      </w:r>
    </w:p>
    <w:p w14:paraId="506E709D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v ulici Trávník</w:t>
      </w:r>
    </w:p>
    <w:p w14:paraId="0E8A1598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boční brány místního hřbitova</w:t>
      </w:r>
    </w:p>
    <w:p w14:paraId="1760D0A0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hasičské zbrojnice</w:t>
      </w:r>
    </w:p>
    <w:p w14:paraId="1E26FB26" w14:textId="77777777" w:rsid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>prostranství u prodejny COOP</w:t>
      </w:r>
    </w:p>
    <w:p w14:paraId="15D65BB1" w14:textId="5B1A61CE" w:rsidR="006827EE" w:rsidRPr="00BC1124" w:rsidRDefault="006827EE" w:rsidP="00BC1124">
      <w:pPr>
        <w:pStyle w:val="Odstavecseseznamem"/>
        <w:numPr>
          <w:ilvl w:val="0"/>
          <w:numId w:val="37"/>
        </w:numPr>
        <w:ind w:left="1134"/>
        <w:jc w:val="both"/>
        <w:rPr>
          <w:rFonts w:ascii="Arial" w:hAnsi="Arial" w:cs="Arial"/>
          <w:iCs/>
        </w:rPr>
      </w:pPr>
      <w:r w:rsidRPr="00BC1124">
        <w:rPr>
          <w:rFonts w:ascii="Arial" w:hAnsi="Arial" w:cs="Arial"/>
          <w:iCs/>
        </w:rPr>
        <w:t xml:space="preserve">prostranství u koupaliště </w:t>
      </w:r>
    </w:p>
    <w:p w14:paraId="1D79BF5A" w14:textId="47FDD2D1" w:rsidR="00D736CB" w:rsidRPr="006827EE" w:rsidRDefault="006827EE" w:rsidP="006827E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827EE">
        <w:rPr>
          <w:rFonts w:ascii="Arial" w:hAnsi="Arial" w:cs="Arial"/>
          <w:iCs/>
        </w:rPr>
        <w:t>Sběrné nádoby na jedné oleje a tuky jsou umístěny na dvoře obecního úřadu.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FB885B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CF728F">
        <w:rPr>
          <w:rFonts w:ascii="Arial" w:hAnsi="Arial" w:cs="Arial"/>
          <w:bCs/>
          <w:i/>
          <w:color w:val="000000"/>
        </w:rPr>
        <w:t xml:space="preserve">velkoobjemové kontejnery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BC1124">
        <w:rPr>
          <w:rFonts w:ascii="Arial" w:hAnsi="Arial" w:cs="Arial"/>
          <w:bCs/>
          <w:i/>
          <w:color w:val="000000"/>
        </w:rPr>
        <w:t>červená,</w:t>
      </w:r>
      <w:r w:rsidR="00CF728F">
        <w:rPr>
          <w:rFonts w:ascii="Arial" w:hAnsi="Arial" w:cs="Arial"/>
          <w:bCs/>
          <w:i/>
          <w:color w:val="000000"/>
        </w:rPr>
        <w:t xml:space="preserve"> sběrné nádoby barva hnědá,</w:t>
      </w:r>
    </w:p>
    <w:p w14:paraId="2EEB39A5" w14:textId="21F5F03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C112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14F276D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C1124">
        <w:rPr>
          <w:rFonts w:ascii="Arial" w:hAnsi="Arial" w:cs="Arial"/>
          <w:bCs/>
          <w:i/>
        </w:rPr>
        <w:t>žlutá,</w:t>
      </w:r>
    </w:p>
    <w:p w14:paraId="0FE40F4D" w14:textId="347F5BD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C1124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55ECD30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BC1124">
        <w:rPr>
          <w:rFonts w:ascii="Arial" w:hAnsi="Arial" w:cs="Arial"/>
          <w:bCs/>
          <w:iCs/>
        </w:rPr>
        <w:t>velkoobjemový kontejner s nápisem KOVY</w:t>
      </w:r>
    </w:p>
    <w:p w14:paraId="1667BA17" w14:textId="3FAB6A5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C1124">
        <w:rPr>
          <w:rFonts w:ascii="Arial" w:hAnsi="Arial" w:cs="Arial"/>
          <w:i/>
          <w:iCs/>
          <w:sz w:val="22"/>
          <w:szCs w:val="22"/>
        </w:rPr>
        <w:t>sběrné nádoby s nápisem Jedné oleje a tuky</w:t>
      </w:r>
    </w:p>
    <w:p w14:paraId="245ABF53" w14:textId="0C889BB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C1124">
        <w:rPr>
          <w:rFonts w:ascii="Arial" w:hAnsi="Arial" w:cs="Arial"/>
          <w:i/>
          <w:iCs/>
          <w:sz w:val="22"/>
          <w:szCs w:val="22"/>
        </w:rPr>
        <w:t>sběrné nádoby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9278DCC" w:rsidR="0024722A" w:rsidRPr="00EC6ED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C6EDA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EC6EDA">
        <w:rPr>
          <w:rFonts w:ascii="Arial" w:hAnsi="Arial" w:cs="Arial"/>
          <w:sz w:val="22"/>
          <w:szCs w:val="22"/>
        </w:rPr>
        <w:t>, na internetu</w:t>
      </w:r>
      <w:r w:rsidR="00EC6EDA" w:rsidRPr="00EC6EDA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5F1C27" w14:textId="77777777" w:rsidR="00EC6EDA" w:rsidRPr="00EC6EDA" w:rsidRDefault="006101FB" w:rsidP="00EC6ED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EC6EDA">
        <w:rPr>
          <w:rFonts w:ascii="Arial" w:hAnsi="Arial" w:cs="Arial"/>
          <w:sz w:val="22"/>
          <w:szCs w:val="22"/>
        </w:rPr>
        <w:t>S</w:t>
      </w:r>
      <w:r w:rsidR="000F645D" w:rsidRPr="00EC6EDA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EC6EDA">
        <w:rPr>
          <w:rFonts w:ascii="Arial" w:hAnsi="Arial" w:cs="Arial"/>
          <w:sz w:val="22"/>
          <w:szCs w:val="22"/>
        </w:rPr>
        <w:t>svozu</w:t>
      </w:r>
      <w:r w:rsidR="000F645D" w:rsidRPr="00EC6EDA">
        <w:rPr>
          <w:rFonts w:ascii="Arial" w:hAnsi="Arial" w:cs="Arial"/>
          <w:sz w:val="22"/>
          <w:szCs w:val="22"/>
        </w:rPr>
        <w:t xml:space="preserve"> jsou zveřejňovány </w:t>
      </w:r>
      <w:r w:rsidR="00EC6EDA" w:rsidRPr="00EC6EDA">
        <w:rPr>
          <w:rFonts w:ascii="Arial" w:hAnsi="Arial" w:cs="Arial"/>
          <w:sz w:val="22"/>
          <w:szCs w:val="22"/>
        </w:rPr>
        <w:t>na úřední desce obecního úřadu, v místním rozhlase, na internetu.</w:t>
      </w:r>
    </w:p>
    <w:p w14:paraId="58D10BF5" w14:textId="37C7BD0A" w:rsidR="00560DED" w:rsidRPr="00EC6EDA" w:rsidRDefault="00560DED" w:rsidP="00EC6ED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Default="00D25BA7" w:rsidP="00EC6EDA">
      <w:pPr>
        <w:numPr>
          <w:ilvl w:val="0"/>
          <w:numId w:val="38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5A4939" w14:textId="77777777" w:rsidR="003156AC" w:rsidRPr="00553B78" w:rsidRDefault="003156AC" w:rsidP="003156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ADD71A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Pr="00EC6EDA">
        <w:rPr>
          <w:rFonts w:ascii="Arial" w:hAnsi="Arial" w:cs="Arial"/>
          <w:sz w:val="22"/>
          <w:szCs w:val="22"/>
        </w:rPr>
        <w:t>jí:</w:t>
      </w:r>
    </w:p>
    <w:p w14:paraId="26904FBF" w14:textId="77777777" w:rsidR="0025354B" w:rsidRPr="00EC6ED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C6EDA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C6EDA">
        <w:rPr>
          <w:rFonts w:ascii="Arial" w:hAnsi="Arial" w:cs="Arial"/>
          <w:iCs/>
          <w:sz w:val="22"/>
          <w:szCs w:val="22"/>
        </w:rPr>
        <w:t>odpadkové koše</w:t>
      </w:r>
      <w:r w:rsidR="0025354B" w:rsidRPr="00EC6ED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CE2D200" w14:textId="77777777" w:rsidR="00EC6EDA" w:rsidRPr="00EC6EDA" w:rsidRDefault="00EC6EDA" w:rsidP="00EC6EDA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8367A2A" w14:textId="77777777" w:rsidR="003156AC" w:rsidRDefault="003156A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14B688B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272842" w14:textId="33856AE0" w:rsidR="00D27F18" w:rsidRDefault="001363E2" w:rsidP="00C9038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C6ED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C6ED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EC6EDA">
        <w:rPr>
          <w:rFonts w:ascii="Arial" w:hAnsi="Arial" w:cs="Arial"/>
          <w:sz w:val="22"/>
          <w:szCs w:val="22"/>
        </w:rPr>
        <w:t>.</w:t>
      </w:r>
      <w:r w:rsidR="000F4568" w:rsidRPr="00EC6EDA">
        <w:rPr>
          <w:rFonts w:ascii="Arial" w:hAnsi="Arial" w:cs="Arial"/>
          <w:sz w:val="22"/>
          <w:szCs w:val="22"/>
        </w:rPr>
        <w:t xml:space="preserve"> 1 písm</w:t>
      </w:r>
      <w:r w:rsidR="00261FAF" w:rsidRPr="00EC6EDA">
        <w:rPr>
          <w:rFonts w:ascii="Arial" w:hAnsi="Arial" w:cs="Arial"/>
          <w:sz w:val="22"/>
          <w:szCs w:val="22"/>
        </w:rPr>
        <w:t xml:space="preserve">. </w:t>
      </w:r>
      <w:r w:rsidR="00EC6EDA" w:rsidRPr="00EC6EDA">
        <w:rPr>
          <w:rFonts w:ascii="Arial" w:hAnsi="Arial" w:cs="Arial"/>
          <w:sz w:val="22"/>
          <w:szCs w:val="22"/>
        </w:rPr>
        <w:t>a), b), c), d), e), h), i), j)</w:t>
      </w:r>
      <w:r w:rsidR="00BA2FB8" w:rsidRPr="00EC6EDA">
        <w:rPr>
          <w:rFonts w:ascii="Arial" w:hAnsi="Arial" w:cs="Arial"/>
          <w:sz w:val="22"/>
          <w:szCs w:val="22"/>
        </w:rPr>
        <w:t xml:space="preserve"> předáva</w:t>
      </w:r>
      <w:r w:rsidRPr="00EC6EDA">
        <w:rPr>
          <w:rFonts w:ascii="Arial" w:hAnsi="Arial" w:cs="Arial"/>
          <w:sz w:val="22"/>
          <w:szCs w:val="22"/>
        </w:rPr>
        <w:t>jí</w:t>
      </w:r>
      <w:r w:rsidR="000F4568" w:rsidRPr="00EC6EDA">
        <w:rPr>
          <w:rFonts w:ascii="Arial" w:hAnsi="Arial" w:cs="Arial"/>
          <w:sz w:val="22"/>
          <w:szCs w:val="22"/>
        </w:rPr>
        <w:t xml:space="preserve"> </w:t>
      </w:r>
      <w:r w:rsidR="00EC6EDA" w:rsidRPr="00EC6EDA">
        <w:rPr>
          <w:rFonts w:ascii="Arial" w:hAnsi="Arial" w:cs="Arial"/>
          <w:sz w:val="22"/>
          <w:szCs w:val="22"/>
        </w:rPr>
        <w:t>dle jeho druhu do sběrných nádob umístěných u své provozovny, nebo do zvláštních sběrných nádob, které jsou umístěny na stanovištích uvedených v č. 3 odst. 2</w:t>
      </w:r>
      <w:r w:rsidR="00EC6EDA">
        <w:rPr>
          <w:rFonts w:ascii="Arial" w:hAnsi="Arial" w:cs="Arial"/>
          <w:sz w:val="22"/>
          <w:szCs w:val="22"/>
        </w:rPr>
        <w:t>.</w:t>
      </w:r>
    </w:p>
    <w:p w14:paraId="34E3FDD3" w14:textId="77777777" w:rsidR="00EC6EDA" w:rsidRPr="00EC6EDA" w:rsidRDefault="00EC6EDA" w:rsidP="00EC6ED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273AAD34" w:rsidR="00AC4B55" w:rsidRPr="00EC6ED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EC6EDA" w:rsidRPr="00EC6EDA">
        <w:rPr>
          <w:rFonts w:ascii="Arial" w:hAnsi="Arial" w:cs="Arial"/>
          <w:iCs/>
          <w:sz w:val="22"/>
          <w:szCs w:val="22"/>
        </w:rPr>
        <w:t>paušální sazbou, nebo dle počtu sběrných nádob.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5017AA6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EC6EDA">
        <w:rPr>
          <w:rFonts w:ascii="Arial" w:hAnsi="Arial" w:cs="Arial"/>
          <w:sz w:val="22"/>
          <w:szCs w:val="22"/>
        </w:rPr>
        <w:t xml:space="preserve">jednorázově, </w:t>
      </w:r>
      <w:r w:rsidR="00EC6EDA" w:rsidRPr="00EC6EDA">
        <w:rPr>
          <w:rFonts w:ascii="Arial" w:hAnsi="Arial" w:cs="Arial"/>
          <w:sz w:val="22"/>
          <w:szCs w:val="22"/>
        </w:rPr>
        <w:t>ročně,</w:t>
      </w:r>
      <w:r w:rsidR="00421C34" w:rsidRPr="00EC6EDA">
        <w:rPr>
          <w:rFonts w:ascii="Arial" w:hAnsi="Arial" w:cs="Arial"/>
          <w:sz w:val="22"/>
          <w:szCs w:val="22"/>
        </w:rPr>
        <w:t xml:space="preserve"> a </w:t>
      </w:r>
      <w:r w:rsidR="00A47650" w:rsidRPr="00EC6EDA">
        <w:rPr>
          <w:rFonts w:ascii="Arial" w:hAnsi="Arial" w:cs="Arial"/>
          <w:sz w:val="22"/>
          <w:szCs w:val="22"/>
        </w:rPr>
        <w:t>to</w:t>
      </w:r>
      <w:r w:rsidR="00EC6EDA" w:rsidRPr="00EC6EDA">
        <w:rPr>
          <w:rFonts w:ascii="Arial" w:hAnsi="Arial" w:cs="Arial"/>
          <w:sz w:val="22"/>
          <w:szCs w:val="22"/>
        </w:rPr>
        <w:t xml:space="preserve"> </w:t>
      </w:r>
      <w:r w:rsidR="00A47650" w:rsidRPr="00EC6EDA">
        <w:rPr>
          <w:rFonts w:ascii="Arial" w:hAnsi="Arial" w:cs="Arial"/>
          <w:sz w:val="22"/>
          <w:szCs w:val="22"/>
        </w:rPr>
        <w:t>v hotovosti,</w:t>
      </w:r>
      <w:r w:rsidR="00EC6EDA" w:rsidRPr="00EC6EDA">
        <w:rPr>
          <w:rFonts w:ascii="Arial" w:hAnsi="Arial" w:cs="Arial"/>
          <w:sz w:val="22"/>
          <w:szCs w:val="22"/>
        </w:rPr>
        <w:t xml:space="preserve"> nebo</w:t>
      </w:r>
      <w:r w:rsidR="00A47650" w:rsidRPr="00EC6EDA">
        <w:rPr>
          <w:rFonts w:ascii="Arial" w:hAnsi="Arial" w:cs="Arial"/>
          <w:sz w:val="22"/>
          <w:szCs w:val="22"/>
        </w:rPr>
        <w:t xml:space="preserve"> převodem na úče</w:t>
      </w:r>
      <w:r w:rsidR="00EC6EDA" w:rsidRPr="00EC6EDA">
        <w:rPr>
          <w:rFonts w:ascii="Arial" w:hAnsi="Arial" w:cs="Arial"/>
          <w:sz w:val="22"/>
          <w:szCs w:val="22"/>
        </w:rPr>
        <w:t>t.</w:t>
      </w:r>
    </w:p>
    <w:p w14:paraId="1A9D3DD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385B3A" w14:textId="77777777" w:rsidR="0032305B" w:rsidRDefault="0032305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91D7FD" w14:textId="77777777" w:rsidR="0032305B" w:rsidRPr="006814CB" w:rsidRDefault="0032305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1984822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10633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09C46455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62BF6171" w:rsidR="00211D36" w:rsidRPr="0031415A" w:rsidRDefault="00211D36" w:rsidP="00AB2B7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6C2E9AE" w14:textId="7733E82B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AB2B75">
        <w:rPr>
          <w:rFonts w:ascii="Arial" w:hAnsi="Arial" w:cs="Arial"/>
          <w:sz w:val="22"/>
          <w:szCs w:val="22"/>
        </w:rPr>
        <w:t xml:space="preserve">do k tomu označených sběrných nádob ve vestibulu obecního úřadu.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5D7991" w14:textId="2E723035" w:rsidR="007F3823" w:rsidRDefault="007F3823" w:rsidP="00AF1E01">
      <w:pPr>
        <w:jc w:val="both"/>
        <w:rPr>
          <w:rFonts w:ascii="Arial" w:hAnsi="Arial" w:cs="Arial"/>
          <w:sz w:val="22"/>
          <w:szCs w:val="22"/>
        </w:rPr>
      </w:pPr>
    </w:p>
    <w:p w14:paraId="130D907C" w14:textId="3D48E7C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10633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5BEBE8A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7D68894C" w:rsidR="0024722A" w:rsidRPr="00AF1E01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 w:rsidRPr="00AF1E01">
        <w:rPr>
          <w:rFonts w:ascii="Arial" w:hAnsi="Arial" w:cs="Arial"/>
          <w:sz w:val="22"/>
          <w:szCs w:val="22"/>
        </w:rPr>
        <w:t>předávat</w:t>
      </w:r>
      <w:r w:rsidR="00AF1E01" w:rsidRPr="00AF1E01">
        <w:rPr>
          <w:rFonts w:ascii="Arial" w:hAnsi="Arial" w:cs="Arial"/>
          <w:sz w:val="22"/>
          <w:szCs w:val="22"/>
        </w:rPr>
        <w:t xml:space="preserve"> do velkoobjemového kontejneru umístěného ve dvoře obecního úřadu.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6EBBBA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010633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D3129FA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</w:t>
      </w:r>
      <w:bookmarkStart w:id="1" w:name="_Hlk191999566"/>
      <w:r w:rsidRPr="001A2ACF">
        <w:rPr>
          <w:rFonts w:ascii="Arial" w:hAnsi="Arial" w:cs="Arial"/>
          <w:sz w:val="22"/>
          <w:szCs w:val="22"/>
        </w:rPr>
        <w:t>obecně závazná vyhláška obce</w:t>
      </w:r>
      <w:r w:rsidRPr="003156AC">
        <w:rPr>
          <w:rFonts w:ascii="Arial" w:hAnsi="Arial" w:cs="Arial"/>
          <w:sz w:val="22"/>
          <w:szCs w:val="22"/>
        </w:rPr>
        <w:t xml:space="preserve"> </w:t>
      </w:r>
      <w:r w:rsidR="00AF1E01" w:rsidRPr="003156AC">
        <w:rPr>
          <w:rFonts w:ascii="Arial" w:hAnsi="Arial" w:cs="Arial"/>
          <w:sz w:val="22"/>
          <w:szCs w:val="22"/>
        </w:rPr>
        <w:t>Radslavice</w:t>
      </w:r>
      <w:r w:rsidRPr="003156AC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3156AC">
        <w:rPr>
          <w:rFonts w:ascii="Arial" w:hAnsi="Arial" w:cs="Arial"/>
          <w:sz w:val="22"/>
          <w:szCs w:val="22"/>
        </w:rPr>
        <w:t>4/2021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3156AC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Pr="001A2ACF">
        <w:rPr>
          <w:rFonts w:ascii="Arial" w:hAnsi="Arial" w:cs="Arial"/>
          <w:sz w:val="22"/>
          <w:szCs w:val="22"/>
        </w:rPr>
        <w:t>ze dne</w:t>
      </w:r>
      <w:r w:rsidR="003156AC">
        <w:rPr>
          <w:rFonts w:ascii="Arial" w:hAnsi="Arial" w:cs="Arial"/>
          <w:sz w:val="22"/>
          <w:szCs w:val="22"/>
        </w:rPr>
        <w:t xml:space="preserve"> 13.12.2021</w:t>
      </w:r>
      <w:bookmarkEnd w:id="1"/>
      <w:r w:rsidR="003156AC">
        <w:rPr>
          <w:rFonts w:ascii="Arial" w:hAnsi="Arial" w:cs="Arial"/>
          <w:sz w:val="22"/>
          <w:szCs w:val="22"/>
        </w:rPr>
        <w:t xml:space="preserve">. 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4F024EF8" w14:textId="77777777" w:rsidR="003156AC" w:rsidRPr="001A2ACF" w:rsidRDefault="003156A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8CDEBC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10633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38787F5" w14:textId="5877F786" w:rsidR="003156AC" w:rsidRDefault="003156A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Mgr. Lucie Soldanová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Josef Hrdlička</w:t>
      </w:r>
    </w:p>
    <w:p w14:paraId="6DFCD48C" w14:textId="5144F23B" w:rsidR="0024722A" w:rsidRPr="00FB6AE5" w:rsidRDefault="003156A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5F7A" w14:textId="77777777" w:rsidR="00A65D54" w:rsidRDefault="00A65D54">
      <w:r>
        <w:separator/>
      </w:r>
    </w:p>
  </w:endnote>
  <w:endnote w:type="continuationSeparator" w:id="0">
    <w:p w14:paraId="0864AB65" w14:textId="77777777" w:rsidR="00A65D54" w:rsidRDefault="00A6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A7A31" w:rsidRDefault="008A7A31"/>
  <w:p w14:paraId="4FE3CA25" w14:textId="77777777" w:rsidR="008A7A31" w:rsidRDefault="008A7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9480" w14:textId="77777777" w:rsidR="00A65D54" w:rsidRDefault="00A65D54">
      <w:r>
        <w:separator/>
      </w:r>
    </w:p>
  </w:footnote>
  <w:footnote w:type="continuationSeparator" w:id="0">
    <w:p w14:paraId="42A41871" w14:textId="77777777" w:rsidR="00A65D54" w:rsidRDefault="00A65D5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3F37"/>
    <w:multiLevelType w:val="hybridMultilevel"/>
    <w:tmpl w:val="1506E50A"/>
    <w:lvl w:ilvl="0" w:tplc="47607E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8223F"/>
    <w:multiLevelType w:val="hybridMultilevel"/>
    <w:tmpl w:val="F000B0D2"/>
    <w:lvl w:ilvl="0" w:tplc="703C3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3D297E"/>
    <w:multiLevelType w:val="hybridMultilevel"/>
    <w:tmpl w:val="E9D4F2C4"/>
    <w:lvl w:ilvl="0" w:tplc="E8C0B43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D3BE2"/>
    <w:multiLevelType w:val="hybridMultilevel"/>
    <w:tmpl w:val="3718F240"/>
    <w:lvl w:ilvl="0" w:tplc="2F7C35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B42EB7"/>
    <w:multiLevelType w:val="hybridMultilevel"/>
    <w:tmpl w:val="722A3BAC"/>
    <w:lvl w:ilvl="0" w:tplc="96DAAB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B46816"/>
    <w:multiLevelType w:val="hybridMultilevel"/>
    <w:tmpl w:val="B72C841E"/>
    <w:lvl w:ilvl="0" w:tplc="703C3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1"/>
  </w:num>
  <w:num w:numId="2" w16cid:durableId="1408307399">
    <w:abstractNumId w:val="37"/>
  </w:num>
  <w:num w:numId="3" w16cid:durableId="2138136265">
    <w:abstractNumId w:val="6"/>
  </w:num>
  <w:num w:numId="4" w16cid:durableId="416286729">
    <w:abstractNumId w:val="27"/>
  </w:num>
  <w:num w:numId="5" w16cid:durableId="1784183343">
    <w:abstractNumId w:val="24"/>
  </w:num>
  <w:num w:numId="6" w16cid:durableId="147089887">
    <w:abstractNumId w:val="31"/>
  </w:num>
  <w:num w:numId="7" w16cid:durableId="736973220">
    <w:abstractNumId w:val="12"/>
  </w:num>
  <w:num w:numId="8" w16cid:durableId="1637030387">
    <w:abstractNumId w:val="1"/>
  </w:num>
  <w:num w:numId="9" w16cid:durableId="1127773819">
    <w:abstractNumId w:val="30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4"/>
  </w:num>
  <w:num w:numId="13" w16cid:durableId="123887377">
    <w:abstractNumId w:val="28"/>
  </w:num>
  <w:num w:numId="14" w16cid:durableId="2070104580">
    <w:abstractNumId w:val="36"/>
  </w:num>
  <w:num w:numId="15" w16cid:durableId="1165781605">
    <w:abstractNumId w:val="17"/>
  </w:num>
  <w:num w:numId="16" w16cid:durableId="1194853587">
    <w:abstractNumId w:val="34"/>
  </w:num>
  <w:num w:numId="17" w16cid:durableId="1828089683">
    <w:abstractNumId w:val="8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29"/>
  </w:num>
  <w:num w:numId="21" w16cid:durableId="1727756906">
    <w:abstractNumId w:val="21"/>
  </w:num>
  <w:num w:numId="22" w16cid:durableId="426928555">
    <w:abstractNumId w:val="22"/>
  </w:num>
  <w:num w:numId="23" w16cid:durableId="374307561">
    <w:abstractNumId w:val="16"/>
  </w:num>
  <w:num w:numId="24" w16cid:durableId="1448042355">
    <w:abstractNumId w:val="9"/>
  </w:num>
  <w:num w:numId="25" w16cid:durableId="53234878">
    <w:abstractNumId w:val="2"/>
  </w:num>
  <w:num w:numId="26" w16cid:durableId="1539272770">
    <w:abstractNumId w:val="19"/>
  </w:num>
  <w:num w:numId="27" w16cid:durableId="1815830878">
    <w:abstractNumId w:val="5"/>
  </w:num>
  <w:num w:numId="28" w16cid:durableId="53546361">
    <w:abstractNumId w:val="18"/>
  </w:num>
  <w:num w:numId="29" w16cid:durableId="277880380">
    <w:abstractNumId w:val="13"/>
  </w:num>
  <w:num w:numId="30" w16cid:durableId="1501889420">
    <w:abstractNumId w:val="15"/>
  </w:num>
  <w:num w:numId="31" w16cid:durableId="328991325">
    <w:abstractNumId w:val="33"/>
  </w:num>
  <w:num w:numId="32" w16cid:durableId="439109302">
    <w:abstractNumId w:val="23"/>
  </w:num>
  <w:num w:numId="33" w16cid:durableId="495462839">
    <w:abstractNumId w:val="3"/>
  </w:num>
  <w:num w:numId="34" w16cid:durableId="1236236759">
    <w:abstractNumId w:val="7"/>
  </w:num>
  <w:num w:numId="35" w16cid:durableId="1484859080">
    <w:abstractNumId w:val="32"/>
  </w:num>
  <w:num w:numId="36" w16cid:durableId="546138485">
    <w:abstractNumId w:val="4"/>
  </w:num>
  <w:num w:numId="37" w16cid:durableId="2031951469">
    <w:abstractNumId w:val="35"/>
  </w:num>
  <w:num w:numId="38" w16cid:durableId="131991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3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719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6AC"/>
    <w:rsid w:val="00320CF7"/>
    <w:rsid w:val="0032305B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7F2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7EE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A31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05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D54"/>
    <w:rsid w:val="00A773EE"/>
    <w:rsid w:val="00A81D11"/>
    <w:rsid w:val="00A90A65"/>
    <w:rsid w:val="00A90CF0"/>
    <w:rsid w:val="00A94551"/>
    <w:rsid w:val="00A9554C"/>
    <w:rsid w:val="00AA1F36"/>
    <w:rsid w:val="00AA408A"/>
    <w:rsid w:val="00AB2B7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E01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7324"/>
    <w:rsid w:val="00BC112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423"/>
    <w:rsid w:val="00CB176B"/>
    <w:rsid w:val="00CB5394"/>
    <w:rsid w:val="00CB5754"/>
    <w:rsid w:val="00CB5E14"/>
    <w:rsid w:val="00CC13A8"/>
    <w:rsid w:val="00CC4B32"/>
    <w:rsid w:val="00CE1581"/>
    <w:rsid w:val="00CE34F9"/>
    <w:rsid w:val="00CF0B79"/>
    <w:rsid w:val="00CF5BE8"/>
    <w:rsid w:val="00CF6192"/>
    <w:rsid w:val="00CF728F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ED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Soldanová</cp:lastModifiedBy>
  <cp:revision>3</cp:revision>
  <cp:lastPrinted>2025-03-04T16:17:00Z</cp:lastPrinted>
  <dcterms:created xsi:type="dcterms:W3CDTF">2025-03-18T15:27:00Z</dcterms:created>
  <dcterms:modified xsi:type="dcterms:W3CDTF">2025-03-19T09:21:00Z</dcterms:modified>
</cp:coreProperties>
</file>