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FB35D3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4344F">
        <w:rPr>
          <w:rFonts w:ascii="Arial" w:hAnsi="Arial" w:cs="Arial"/>
          <w:b/>
        </w:rPr>
        <w:t>Přestavlky</w:t>
      </w:r>
    </w:p>
    <w:p w14:paraId="42667FD4" w14:textId="41A0C10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4344F">
        <w:rPr>
          <w:rFonts w:ascii="Arial" w:hAnsi="Arial" w:cs="Arial"/>
          <w:b/>
        </w:rPr>
        <w:t>Přestavlky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87B761D" w14:textId="77777777" w:rsidR="00205876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4344F">
        <w:rPr>
          <w:rFonts w:ascii="Arial" w:hAnsi="Arial" w:cs="Arial"/>
          <w:b/>
        </w:rPr>
        <w:t>Přestavlky</w:t>
      </w:r>
      <w:r w:rsidR="00205876">
        <w:rPr>
          <w:rFonts w:ascii="Arial" w:hAnsi="Arial" w:cs="Arial"/>
          <w:b/>
        </w:rPr>
        <w:t xml:space="preserve">, </w:t>
      </w:r>
    </w:p>
    <w:p w14:paraId="28DD22B0" w14:textId="04277B76" w:rsidR="0024722A" w:rsidRPr="00261FAF" w:rsidRDefault="00205876" w:rsidP="00261F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stanoví část společného školského obvodu </w:t>
      </w:r>
      <w:r w:rsidR="00F251D3">
        <w:rPr>
          <w:rFonts w:ascii="Arial" w:hAnsi="Arial" w:cs="Arial"/>
          <w:b/>
        </w:rPr>
        <w:t>základní</w:t>
      </w:r>
      <w:r>
        <w:rPr>
          <w:rFonts w:ascii="Arial" w:hAnsi="Arial" w:cs="Arial"/>
          <w:b/>
        </w:rPr>
        <w:t xml:space="preserve"> školy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F9687D" w14:textId="13D8386C" w:rsidR="00205876" w:rsidRDefault="00205876" w:rsidP="00205876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  <w:r w:rsidRPr="00205876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>Přestavlky</w:t>
      </w:r>
      <w:r w:rsidRPr="00205876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>31</w:t>
      </w:r>
      <w:r w:rsidRPr="0020587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205876">
        <w:rPr>
          <w:rFonts w:ascii="Arial" w:hAnsi="Arial" w:cs="Arial"/>
        </w:rPr>
        <w:t xml:space="preserve">8.2026 usnesením č. </w:t>
      </w:r>
      <w:r>
        <w:rPr>
          <w:rFonts w:ascii="Arial" w:hAnsi="Arial" w:cs="Arial"/>
        </w:rPr>
        <w:t>19</w:t>
      </w:r>
      <w:r w:rsidRPr="00205876">
        <w:rPr>
          <w:rFonts w:ascii="Arial" w:hAnsi="Arial" w:cs="Arial"/>
        </w:rPr>
        <w:t xml:space="preserve">/2026 usneslo vydat na základě ustanovení § 178 a § 179 zákona č. 561/2004 Sb., o předškolním, základním, středním, vyšším odborném a jiném vzdělávání (školský zákon), ve znění pozdějších předpisů, a v souladu s § 10 písm. d) a § 84 odst. 2 písm. i) zákona č. 128/2000 Sb., o obcích (obecní zřízení), ve znění pozdějších přepisů, tuto obecně závaznou vyhlášku: </w:t>
      </w:r>
    </w:p>
    <w:p w14:paraId="06DACC27" w14:textId="77777777" w:rsidR="00205876" w:rsidRPr="00205876" w:rsidRDefault="00205876" w:rsidP="00205876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</w:p>
    <w:p w14:paraId="272A553C" w14:textId="45BB7AE0" w:rsidR="00205876" w:rsidRP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  <w:r w:rsidRPr="00205876">
        <w:rPr>
          <w:rFonts w:ascii="Arial" w:hAnsi="Arial" w:cs="Arial"/>
          <w:b/>
          <w:bCs/>
        </w:rPr>
        <w:t>Čl. 1</w:t>
      </w:r>
    </w:p>
    <w:p w14:paraId="1E149FC3" w14:textId="0ECD122B" w:rsid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  <w:r w:rsidRPr="00205876">
        <w:rPr>
          <w:rFonts w:ascii="Arial" w:hAnsi="Arial" w:cs="Arial"/>
          <w:b/>
          <w:bCs/>
        </w:rPr>
        <w:t>Stanovení školských obvodů</w:t>
      </w:r>
    </w:p>
    <w:p w14:paraId="039CD9FD" w14:textId="77777777" w:rsidR="00205876" w:rsidRP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</w:p>
    <w:p w14:paraId="1AD15245" w14:textId="70DC6D29" w:rsidR="00205876" w:rsidRDefault="00205876" w:rsidP="00205876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  <w:r w:rsidRPr="00205876">
        <w:rPr>
          <w:rFonts w:ascii="Arial" w:hAnsi="Arial" w:cs="Arial"/>
        </w:rPr>
        <w:t xml:space="preserve">Na základě uzavřené dohody </w:t>
      </w:r>
      <w:r w:rsidR="009A3DC2">
        <w:rPr>
          <w:rFonts w:ascii="Arial" w:hAnsi="Arial" w:cs="Arial"/>
        </w:rPr>
        <w:t xml:space="preserve">mezi obcemi </w:t>
      </w:r>
      <w:r w:rsidRPr="00205876">
        <w:rPr>
          <w:rFonts w:ascii="Arial" w:hAnsi="Arial" w:cs="Arial"/>
        </w:rPr>
        <w:t>Přestavlky a Chlumčany o vytvoření společného</w:t>
      </w:r>
      <w:r>
        <w:rPr>
          <w:rFonts w:ascii="Arial" w:hAnsi="Arial" w:cs="Arial"/>
        </w:rPr>
        <w:t xml:space="preserve"> </w:t>
      </w:r>
      <w:r w:rsidRPr="00205876">
        <w:rPr>
          <w:rFonts w:ascii="Arial" w:hAnsi="Arial" w:cs="Arial"/>
        </w:rPr>
        <w:t xml:space="preserve">školského obvodu </w:t>
      </w:r>
      <w:r w:rsidR="00F7126F">
        <w:rPr>
          <w:rFonts w:ascii="Arial" w:hAnsi="Arial" w:cs="Arial"/>
        </w:rPr>
        <w:t xml:space="preserve">základní </w:t>
      </w:r>
      <w:r w:rsidRPr="00205876">
        <w:rPr>
          <w:rFonts w:ascii="Arial" w:hAnsi="Arial" w:cs="Arial"/>
        </w:rPr>
        <w:t xml:space="preserve">školy </w:t>
      </w:r>
      <w:proofErr w:type="gramStart"/>
      <w:r w:rsidR="009A3DC2">
        <w:rPr>
          <w:rFonts w:ascii="Arial" w:hAnsi="Arial" w:cs="Arial"/>
        </w:rPr>
        <w:t>se</w:t>
      </w:r>
      <w:proofErr w:type="gramEnd"/>
      <w:r w:rsidRPr="00205876">
        <w:rPr>
          <w:rFonts w:ascii="Arial" w:hAnsi="Arial" w:cs="Arial"/>
        </w:rPr>
        <w:t xml:space="preserve"> území obce </w:t>
      </w:r>
      <w:r>
        <w:rPr>
          <w:rFonts w:ascii="Arial" w:hAnsi="Arial" w:cs="Arial"/>
        </w:rPr>
        <w:t>Přestavlky</w:t>
      </w:r>
      <w:r w:rsidRPr="00205876">
        <w:rPr>
          <w:rFonts w:ascii="Arial" w:hAnsi="Arial" w:cs="Arial"/>
        </w:rPr>
        <w:t xml:space="preserve"> </w:t>
      </w:r>
      <w:r w:rsidR="009A3DC2">
        <w:rPr>
          <w:rFonts w:ascii="Arial" w:hAnsi="Arial" w:cs="Arial"/>
        </w:rPr>
        <w:t>vymezuje jako část</w:t>
      </w:r>
      <w:r w:rsidRPr="00205876">
        <w:rPr>
          <w:rFonts w:ascii="Arial" w:hAnsi="Arial" w:cs="Arial"/>
        </w:rPr>
        <w:t xml:space="preserve"> školského obvodu </w:t>
      </w:r>
      <w:r w:rsidR="00F7126F">
        <w:rPr>
          <w:rFonts w:ascii="Arial" w:hAnsi="Arial" w:cs="Arial"/>
        </w:rPr>
        <w:t>Základní</w:t>
      </w:r>
      <w:r w:rsidRPr="00205876">
        <w:rPr>
          <w:rFonts w:ascii="Arial" w:hAnsi="Arial" w:cs="Arial"/>
        </w:rPr>
        <w:t xml:space="preserve"> škol</w:t>
      </w:r>
      <w:r w:rsidR="00F7126F">
        <w:rPr>
          <w:rFonts w:ascii="Arial" w:hAnsi="Arial" w:cs="Arial"/>
        </w:rPr>
        <w:t>y</w:t>
      </w:r>
      <w:r w:rsidRPr="00205876">
        <w:rPr>
          <w:rFonts w:ascii="Arial" w:hAnsi="Arial" w:cs="Arial"/>
        </w:rPr>
        <w:t xml:space="preserve"> Chlumčany, se sídlem </w:t>
      </w:r>
      <w:r w:rsidR="00F7126F">
        <w:rPr>
          <w:rFonts w:ascii="Arial" w:hAnsi="Arial" w:cs="Arial"/>
        </w:rPr>
        <w:t xml:space="preserve">Komenského 154, </w:t>
      </w:r>
      <w:r w:rsidRPr="00205876">
        <w:rPr>
          <w:rFonts w:ascii="Arial" w:hAnsi="Arial" w:cs="Arial"/>
        </w:rPr>
        <w:t xml:space="preserve">334 42 Chlumčany, </w:t>
      </w:r>
      <w:r w:rsidR="009A3DC2">
        <w:rPr>
          <w:rFonts w:ascii="Arial" w:hAnsi="Arial" w:cs="Arial"/>
        </w:rPr>
        <w:t xml:space="preserve">okr. Plzeň-jih, </w:t>
      </w:r>
      <w:r w:rsidRPr="00205876">
        <w:rPr>
          <w:rFonts w:ascii="Arial" w:hAnsi="Arial" w:cs="Arial"/>
        </w:rPr>
        <w:t xml:space="preserve">zřízené obcí Chlumčany. </w:t>
      </w:r>
    </w:p>
    <w:p w14:paraId="238A3A7C" w14:textId="77777777" w:rsidR="00205876" w:rsidRPr="00205876" w:rsidRDefault="00205876" w:rsidP="00205876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</w:p>
    <w:p w14:paraId="6B4DD2F7" w14:textId="317E7D90" w:rsidR="00205876" w:rsidRP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  <w:r w:rsidRPr="00205876">
        <w:rPr>
          <w:rFonts w:ascii="Arial" w:hAnsi="Arial" w:cs="Arial"/>
          <w:b/>
          <w:bCs/>
        </w:rPr>
        <w:t>Čl. 2</w:t>
      </w:r>
    </w:p>
    <w:p w14:paraId="23A34CE3" w14:textId="5CA3DB1F" w:rsid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  <w:r w:rsidRPr="00205876">
        <w:rPr>
          <w:rFonts w:ascii="Arial" w:hAnsi="Arial" w:cs="Arial"/>
          <w:b/>
          <w:bCs/>
        </w:rPr>
        <w:t>Účinnost</w:t>
      </w:r>
    </w:p>
    <w:p w14:paraId="6AD2C93B" w14:textId="77777777" w:rsidR="00205876" w:rsidRPr="00205876" w:rsidRDefault="00205876" w:rsidP="00205876">
      <w:pPr>
        <w:pStyle w:val="Odstavecseseznamem"/>
        <w:spacing w:before="120" w:line="288" w:lineRule="auto"/>
        <w:ind w:left="360"/>
        <w:jc w:val="center"/>
        <w:rPr>
          <w:rFonts w:ascii="Arial" w:hAnsi="Arial" w:cs="Arial"/>
          <w:b/>
          <w:bCs/>
        </w:rPr>
      </w:pPr>
    </w:p>
    <w:p w14:paraId="41D1545B" w14:textId="4AC95D62" w:rsidR="00A56BFA" w:rsidRPr="00A56BFA" w:rsidRDefault="00205876" w:rsidP="00205876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</w:rPr>
      </w:pPr>
      <w:r w:rsidRPr="00205876">
        <w:rPr>
          <w:rFonts w:ascii="Arial" w:hAnsi="Arial" w:cs="Arial"/>
        </w:rPr>
        <w:t>Tato vyhláška nabývá účinnosti první kalendářní den po dni vyhlášení.</w:t>
      </w:r>
    </w:p>
    <w:p w14:paraId="7B8A761F" w14:textId="77777777" w:rsidR="00074576" w:rsidRDefault="00074576" w:rsidP="002058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ACB7C2" w14:textId="77777777" w:rsidR="00201262" w:rsidRDefault="00201262" w:rsidP="002058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C59D25" w14:textId="77777777" w:rsidR="00201262" w:rsidRPr="00074576" w:rsidRDefault="00201262" w:rsidP="002058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46A30D28" w:rsidR="0024722A" w:rsidRPr="007400A4" w:rsidRDefault="00A56BF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Petr Chvojka</w:t>
      </w:r>
      <w:r w:rsidR="007400A4" w:rsidRPr="007400A4">
        <w:rPr>
          <w:rFonts w:ascii="Arial" w:hAnsi="Arial" w:cs="Arial"/>
          <w:bCs/>
          <w:iCs/>
          <w:sz w:val="22"/>
          <w:szCs w:val="22"/>
        </w:rPr>
        <w:t>, v. r.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Mgr. Tomáš Marek</w:t>
      </w:r>
      <w:r w:rsidR="007400A4" w:rsidRPr="007400A4">
        <w:rPr>
          <w:rFonts w:ascii="Arial" w:hAnsi="Arial" w:cs="Arial"/>
          <w:bCs/>
          <w:iCs/>
          <w:sz w:val="22"/>
          <w:szCs w:val="22"/>
        </w:rPr>
        <w:t>, v. r.</w:t>
      </w:r>
    </w:p>
    <w:p w14:paraId="6DFCD48C" w14:textId="305A60E8" w:rsidR="0024722A" w:rsidRPr="007400A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400A4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7400A4" w:rsidRPr="007400A4">
        <w:rPr>
          <w:rFonts w:ascii="Arial" w:hAnsi="Arial" w:cs="Arial"/>
          <w:bCs/>
          <w:iCs/>
          <w:sz w:val="22"/>
          <w:szCs w:val="22"/>
        </w:rPr>
        <w:t xml:space="preserve">   místo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2FED2" w14:textId="77777777" w:rsidR="00471FC9" w:rsidRDefault="00471FC9">
      <w:r>
        <w:separator/>
      </w:r>
    </w:p>
  </w:endnote>
  <w:endnote w:type="continuationSeparator" w:id="0">
    <w:p w14:paraId="13FBD774" w14:textId="77777777" w:rsidR="00471FC9" w:rsidRDefault="0047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A4D2D" w:rsidRDefault="000A4D2D"/>
  <w:p w14:paraId="4FE3CA25" w14:textId="77777777" w:rsidR="000A4D2D" w:rsidRDefault="000A4D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18684" w14:textId="77777777" w:rsidR="00471FC9" w:rsidRDefault="00471FC9">
      <w:r>
        <w:separator/>
      </w:r>
    </w:p>
  </w:footnote>
  <w:footnote w:type="continuationSeparator" w:id="0">
    <w:p w14:paraId="50F8C5D4" w14:textId="77777777" w:rsidR="00471FC9" w:rsidRDefault="00471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404"/>
    <w:multiLevelType w:val="hybridMultilevel"/>
    <w:tmpl w:val="78003B4E"/>
    <w:lvl w:ilvl="0" w:tplc="B192DD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354A2"/>
    <w:multiLevelType w:val="hybridMultilevel"/>
    <w:tmpl w:val="23107E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294CC1"/>
    <w:multiLevelType w:val="hybridMultilevel"/>
    <w:tmpl w:val="ABCE97F8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11060"/>
    <w:multiLevelType w:val="hybridMultilevel"/>
    <w:tmpl w:val="E62A64EE"/>
    <w:lvl w:ilvl="0" w:tplc="9E72F288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8808270">
    <w:abstractNumId w:val="10"/>
  </w:num>
  <w:num w:numId="2" w16cid:durableId="1348098331">
    <w:abstractNumId w:val="35"/>
  </w:num>
  <w:num w:numId="3" w16cid:durableId="520628055">
    <w:abstractNumId w:val="7"/>
  </w:num>
  <w:num w:numId="4" w16cid:durableId="485709961">
    <w:abstractNumId w:val="27"/>
  </w:num>
  <w:num w:numId="5" w16cid:durableId="1817185102">
    <w:abstractNumId w:val="24"/>
  </w:num>
  <w:num w:numId="6" w16cid:durableId="1081098024">
    <w:abstractNumId w:val="31"/>
  </w:num>
  <w:num w:numId="7" w16cid:durableId="1612594286">
    <w:abstractNumId w:val="11"/>
  </w:num>
  <w:num w:numId="8" w16cid:durableId="2440795">
    <w:abstractNumId w:val="2"/>
  </w:num>
  <w:num w:numId="9" w16cid:durableId="939991041">
    <w:abstractNumId w:val="30"/>
  </w:num>
  <w:num w:numId="10" w16cid:durableId="1513766453">
    <w:abstractNumId w:val="26"/>
  </w:num>
  <w:num w:numId="11" w16cid:durableId="2047945166">
    <w:abstractNumId w:val="25"/>
  </w:num>
  <w:num w:numId="12" w16cid:durableId="202597132">
    <w:abstractNumId w:val="14"/>
  </w:num>
  <w:num w:numId="13" w16cid:durableId="527597261">
    <w:abstractNumId w:val="28"/>
  </w:num>
  <w:num w:numId="14" w16cid:durableId="61832359">
    <w:abstractNumId w:val="34"/>
  </w:num>
  <w:num w:numId="15" w16cid:durableId="1383746165">
    <w:abstractNumId w:val="17"/>
  </w:num>
  <w:num w:numId="16" w16cid:durableId="1672833445">
    <w:abstractNumId w:val="33"/>
  </w:num>
  <w:num w:numId="17" w16cid:durableId="575213427">
    <w:abstractNumId w:val="8"/>
  </w:num>
  <w:num w:numId="18" w16cid:durableId="415052690">
    <w:abstractNumId w:val="1"/>
  </w:num>
  <w:num w:numId="19" w16cid:durableId="1547834147">
    <w:abstractNumId w:val="20"/>
  </w:num>
  <w:num w:numId="20" w16cid:durableId="1110396206">
    <w:abstractNumId w:val="29"/>
  </w:num>
  <w:num w:numId="21" w16cid:durableId="270935613">
    <w:abstractNumId w:val="21"/>
  </w:num>
  <w:num w:numId="22" w16cid:durableId="878517856">
    <w:abstractNumId w:val="22"/>
  </w:num>
  <w:num w:numId="23" w16cid:durableId="400711211">
    <w:abstractNumId w:val="16"/>
  </w:num>
  <w:num w:numId="24" w16cid:durableId="912854384">
    <w:abstractNumId w:val="9"/>
  </w:num>
  <w:num w:numId="25" w16cid:durableId="171140786">
    <w:abstractNumId w:val="3"/>
  </w:num>
  <w:num w:numId="26" w16cid:durableId="322438475">
    <w:abstractNumId w:val="19"/>
  </w:num>
  <w:num w:numId="27" w16cid:durableId="2020501702">
    <w:abstractNumId w:val="6"/>
  </w:num>
  <w:num w:numId="28" w16cid:durableId="1137652035">
    <w:abstractNumId w:val="18"/>
  </w:num>
  <w:num w:numId="29" w16cid:durableId="454519441">
    <w:abstractNumId w:val="12"/>
  </w:num>
  <w:num w:numId="30" w16cid:durableId="1236356824">
    <w:abstractNumId w:val="15"/>
  </w:num>
  <w:num w:numId="31" w16cid:durableId="766656642">
    <w:abstractNumId w:val="32"/>
  </w:num>
  <w:num w:numId="32" w16cid:durableId="1710833436">
    <w:abstractNumId w:val="23"/>
  </w:num>
  <w:num w:numId="33" w16cid:durableId="50543427">
    <w:abstractNumId w:val="13"/>
  </w:num>
  <w:num w:numId="34" w16cid:durableId="1323045837">
    <w:abstractNumId w:val="5"/>
  </w:num>
  <w:num w:numId="35" w16cid:durableId="1305964381">
    <w:abstractNumId w:val="0"/>
  </w:num>
  <w:num w:numId="36" w16cid:durableId="1756438295">
    <w:abstractNumId w:val="4"/>
  </w:num>
  <w:num w:numId="37" w16cid:durableId="1913150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753193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D2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0B3"/>
    <w:rsid w:val="00115451"/>
    <w:rsid w:val="00117E27"/>
    <w:rsid w:val="00122EA8"/>
    <w:rsid w:val="001235DA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1262"/>
    <w:rsid w:val="00202C4A"/>
    <w:rsid w:val="00205876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63B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FD7"/>
    <w:rsid w:val="00362DF8"/>
    <w:rsid w:val="00373576"/>
    <w:rsid w:val="0037455E"/>
    <w:rsid w:val="003746ED"/>
    <w:rsid w:val="00374DA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04C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1FC9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759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BBD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5974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0A4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61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69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260B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DC2"/>
    <w:rsid w:val="009A64B8"/>
    <w:rsid w:val="009B50E5"/>
    <w:rsid w:val="009B680A"/>
    <w:rsid w:val="009B77CC"/>
    <w:rsid w:val="009C7464"/>
    <w:rsid w:val="009D5C19"/>
    <w:rsid w:val="009E4450"/>
    <w:rsid w:val="009E5176"/>
    <w:rsid w:val="009F582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BF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39E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62D"/>
    <w:rsid w:val="00D62F8B"/>
    <w:rsid w:val="00D714B1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1D3"/>
    <w:rsid w:val="00F2663C"/>
    <w:rsid w:val="00F301DF"/>
    <w:rsid w:val="00F349F4"/>
    <w:rsid w:val="00F37B51"/>
    <w:rsid w:val="00F4344F"/>
    <w:rsid w:val="00F45D43"/>
    <w:rsid w:val="00F47FED"/>
    <w:rsid w:val="00F51A5D"/>
    <w:rsid w:val="00F534BD"/>
    <w:rsid w:val="00F53E58"/>
    <w:rsid w:val="00F57F1D"/>
    <w:rsid w:val="00F67C91"/>
    <w:rsid w:val="00F71191"/>
    <w:rsid w:val="00F7126F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175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175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ObecPřestavlky Účtárna</cp:lastModifiedBy>
  <cp:revision>2</cp:revision>
  <cp:lastPrinted>2026-09-01T08:26:00Z</cp:lastPrinted>
  <dcterms:created xsi:type="dcterms:W3CDTF">2026-09-01T08:26:00Z</dcterms:created>
  <dcterms:modified xsi:type="dcterms:W3CDTF">2026-09-01T08:26:00Z</dcterms:modified>
</cp:coreProperties>
</file>