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F1C28" w14:textId="4CBD4CE2" w:rsidR="00DC2594" w:rsidRPr="00EE297D" w:rsidRDefault="00FC135B" w:rsidP="00883499">
      <w:pPr>
        <w:spacing w:after="0" w:line="259" w:lineRule="auto"/>
        <w:ind w:left="0" w:right="7" w:firstLine="0"/>
        <w:jc w:val="center"/>
      </w:pPr>
      <w:r w:rsidRPr="00EE297D">
        <w:rPr>
          <w:b/>
        </w:rPr>
        <w:t>Město Šternberk</w:t>
      </w:r>
    </w:p>
    <w:p w14:paraId="184D3590" w14:textId="77777777" w:rsidR="003F79B8" w:rsidRDefault="003F79B8" w:rsidP="00883499">
      <w:pPr>
        <w:spacing w:after="0" w:line="259" w:lineRule="auto"/>
        <w:ind w:left="0" w:right="8" w:firstLine="0"/>
        <w:jc w:val="center"/>
        <w:rPr>
          <w:b/>
          <w:bCs/>
        </w:rPr>
      </w:pPr>
    </w:p>
    <w:p w14:paraId="57E82C3B" w14:textId="7CCB24BC" w:rsidR="00DC2594" w:rsidRPr="00233605" w:rsidRDefault="00FC135B" w:rsidP="00883499">
      <w:pPr>
        <w:spacing w:after="0" w:line="259" w:lineRule="auto"/>
        <w:ind w:left="0" w:right="8" w:firstLine="0"/>
        <w:jc w:val="center"/>
        <w:rPr>
          <w:b/>
          <w:bCs/>
          <w:color w:val="auto"/>
        </w:rPr>
      </w:pPr>
      <w:r w:rsidRPr="00233605">
        <w:rPr>
          <w:b/>
          <w:bCs/>
          <w:color w:val="auto"/>
        </w:rPr>
        <w:t>Zastupitelstvo města Šternberka</w:t>
      </w:r>
    </w:p>
    <w:p w14:paraId="00F5BD76" w14:textId="2001B6DF" w:rsidR="00DC2594" w:rsidRPr="00233605" w:rsidRDefault="00DC2594" w:rsidP="00883499">
      <w:pPr>
        <w:spacing w:after="19" w:line="259" w:lineRule="auto"/>
        <w:ind w:left="60" w:firstLine="0"/>
        <w:jc w:val="center"/>
        <w:rPr>
          <w:color w:val="auto"/>
        </w:rPr>
      </w:pPr>
    </w:p>
    <w:p w14:paraId="6E720C2A" w14:textId="33F1B049" w:rsidR="00DC2594" w:rsidRPr="00233605" w:rsidRDefault="00883499" w:rsidP="00883499">
      <w:pPr>
        <w:spacing w:after="0" w:line="276" w:lineRule="auto"/>
        <w:ind w:right="2380"/>
        <w:jc w:val="center"/>
        <w:rPr>
          <w:color w:val="auto"/>
        </w:rPr>
      </w:pPr>
      <w:r w:rsidRPr="00233605">
        <w:rPr>
          <w:b/>
          <w:color w:val="auto"/>
        </w:rPr>
        <w:t xml:space="preserve">                             Obecně závazná vyhláška města Šternberka</w:t>
      </w:r>
    </w:p>
    <w:p w14:paraId="28499F39" w14:textId="77777777" w:rsidR="00DC2594" w:rsidRPr="00233605" w:rsidRDefault="00FC135B">
      <w:pPr>
        <w:spacing w:after="0" w:line="259" w:lineRule="auto"/>
        <w:ind w:left="60" w:firstLine="0"/>
        <w:jc w:val="center"/>
        <w:rPr>
          <w:color w:val="auto"/>
        </w:rPr>
      </w:pPr>
      <w:r w:rsidRPr="00233605">
        <w:rPr>
          <w:b/>
          <w:color w:val="auto"/>
        </w:rPr>
        <w:t xml:space="preserve"> </w:t>
      </w:r>
    </w:p>
    <w:p w14:paraId="36D13281" w14:textId="77777777" w:rsidR="00DC2594" w:rsidRPr="00233605" w:rsidRDefault="00FC135B">
      <w:pPr>
        <w:spacing w:after="0" w:line="259" w:lineRule="auto"/>
        <w:ind w:left="10" w:right="7" w:hanging="10"/>
        <w:jc w:val="center"/>
        <w:rPr>
          <w:color w:val="auto"/>
        </w:rPr>
      </w:pPr>
      <w:r w:rsidRPr="00233605">
        <w:rPr>
          <w:b/>
          <w:color w:val="auto"/>
        </w:rPr>
        <w:t xml:space="preserve">o stanovení obecního systému odpadového hospodářství  </w:t>
      </w:r>
    </w:p>
    <w:p w14:paraId="128B57A8" w14:textId="77777777" w:rsidR="00DC2594" w:rsidRPr="00233605" w:rsidRDefault="00FC135B">
      <w:pPr>
        <w:spacing w:after="0" w:line="259" w:lineRule="auto"/>
        <w:ind w:left="142" w:firstLine="0"/>
        <w:jc w:val="left"/>
        <w:rPr>
          <w:color w:val="auto"/>
        </w:rPr>
      </w:pPr>
      <w:r w:rsidRPr="00233605">
        <w:rPr>
          <w:color w:val="auto"/>
        </w:rPr>
        <w:t xml:space="preserve"> </w:t>
      </w:r>
    </w:p>
    <w:p w14:paraId="06AE84E0" w14:textId="46135AC0" w:rsidR="00DC2594" w:rsidRPr="00EE297D" w:rsidRDefault="00FC135B">
      <w:pPr>
        <w:ind w:left="0" w:firstLine="0"/>
      </w:pPr>
      <w:r w:rsidRPr="00233605">
        <w:rPr>
          <w:color w:val="auto"/>
        </w:rPr>
        <w:t>Zastupitelstvo města Šternberka</w:t>
      </w:r>
      <w:r w:rsidRPr="00233605">
        <w:rPr>
          <w:b/>
          <w:color w:val="auto"/>
        </w:rPr>
        <w:t xml:space="preserve"> </w:t>
      </w:r>
      <w:r w:rsidRPr="00233605">
        <w:rPr>
          <w:color w:val="auto"/>
        </w:rPr>
        <w:t xml:space="preserve">se na svém zasedání dne </w:t>
      </w:r>
      <w:r w:rsidR="009D5C3D" w:rsidRPr="00233605">
        <w:rPr>
          <w:color w:val="auto"/>
        </w:rPr>
        <w:t>4.</w:t>
      </w:r>
      <w:r w:rsidR="009954AB" w:rsidRPr="00233605">
        <w:rPr>
          <w:color w:val="auto"/>
        </w:rPr>
        <w:t xml:space="preserve"> prosince </w:t>
      </w:r>
      <w:r w:rsidR="009D5C3D" w:rsidRPr="00233605">
        <w:rPr>
          <w:color w:val="auto"/>
        </w:rPr>
        <w:t>2024</w:t>
      </w:r>
      <w:r w:rsidRPr="00233605">
        <w:rPr>
          <w:color w:val="auto"/>
        </w:rPr>
        <w:t xml:space="preserve"> usneslo vydat na základě § 59 odst. 4 zákona č. 541/2020 Sb., o odpadech (dále jen „zákon </w:t>
      </w:r>
      <w:r w:rsidRPr="00EE297D">
        <w:t xml:space="preserve">o odpadech“), a v souladu s § 10 písm. d) a § 84 odst. 2 písm. h) zákona č. 128/2000 Sb., o obcích (obecní řízení), ve znění pozdějších předpisů, tuto obecně závaznou vyhlášku (dále jen „vyhláška“): </w:t>
      </w:r>
    </w:p>
    <w:p w14:paraId="13CCE1BE" w14:textId="77777777" w:rsidR="00EE297D" w:rsidRPr="00EE297D" w:rsidRDefault="00EE297D">
      <w:pPr>
        <w:ind w:left="0" w:firstLine="0"/>
      </w:pPr>
    </w:p>
    <w:p w14:paraId="4052AD09" w14:textId="77777777" w:rsidR="00EE297D" w:rsidRPr="00EE297D" w:rsidRDefault="00EE297D" w:rsidP="00023B7B">
      <w:pPr>
        <w:pStyle w:val="Heading40"/>
        <w:shd w:val="clear" w:color="auto" w:fill="auto"/>
        <w:spacing w:before="0" w:after="120" w:line="240" w:lineRule="auto"/>
        <w:ind w:left="0" w:firstLine="0"/>
        <w:outlineLvl w:val="9"/>
        <w:rPr>
          <w:color w:val="000000"/>
          <w:sz w:val="22"/>
          <w:szCs w:val="22"/>
        </w:rPr>
      </w:pPr>
      <w:bookmarkStart w:id="0" w:name="bookmark4"/>
      <w:r w:rsidRPr="00EE297D">
        <w:rPr>
          <w:color w:val="000000"/>
          <w:sz w:val="22"/>
          <w:szCs w:val="22"/>
        </w:rPr>
        <w:t>ČI. 1</w:t>
      </w:r>
      <w:bookmarkEnd w:id="0"/>
    </w:p>
    <w:p w14:paraId="3EC4F9C0" w14:textId="77777777" w:rsidR="00EE297D" w:rsidRDefault="00EE297D" w:rsidP="00023B7B">
      <w:pPr>
        <w:ind w:left="0" w:firstLine="0"/>
        <w:jc w:val="center"/>
        <w:rPr>
          <w:b/>
          <w:bCs/>
        </w:rPr>
      </w:pPr>
      <w:r w:rsidRPr="00EE297D">
        <w:rPr>
          <w:b/>
          <w:bCs/>
        </w:rPr>
        <w:t>Úvodní ustanovení</w:t>
      </w:r>
    </w:p>
    <w:p w14:paraId="233C7CB3" w14:textId="77777777" w:rsidR="00400ADC" w:rsidRPr="00EE297D" w:rsidRDefault="00400ADC" w:rsidP="00023B7B">
      <w:pPr>
        <w:ind w:left="0" w:firstLine="0"/>
        <w:jc w:val="center"/>
        <w:rPr>
          <w:b/>
          <w:bCs/>
        </w:rPr>
      </w:pPr>
    </w:p>
    <w:p w14:paraId="25AE1F88" w14:textId="79AAB053" w:rsidR="00EE297D" w:rsidRPr="00EE297D" w:rsidRDefault="00EE297D" w:rsidP="00EE297D">
      <w:pPr>
        <w:pStyle w:val="Bodytext20"/>
        <w:numPr>
          <w:ilvl w:val="0"/>
          <w:numId w:val="20"/>
        </w:numPr>
        <w:shd w:val="clear" w:color="auto" w:fill="auto"/>
        <w:spacing w:before="0" w:after="120" w:line="240" w:lineRule="auto"/>
        <w:ind w:left="284" w:hanging="284"/>
        <w:rPr>
          <w:sz w:val="22"/>
          <w:szCs w:val="22"/>
        </w:rPr>
      </w:pPr>
      <w:r w:rsidRPr="00EE297D">
        <w:rPr>
          <w:color w:val="000000"/>
          <w:sz w:val="22"/>
          <w:szCs w:val="22"/>
        </w:rPr>
        <w:t>Tato vyhláška stanovuje obecní systém odpadového hospodářství na území města Šternberk (dále jen „obec“).</w:t>
      </w:r>
    </w:p>
    <w:p w14:paraId="23FC63A6" w14:textId="77777777" w:rsidR="00EE297D" w:rsidRPr="00EE297D" w:rsidRDefault="00EE297D" w:rsidP="00EE297D">
      <w:pPr>
        <w:pStyle w:val="Bodytext20"/>
        <w:numPr>
          <w:ilvl w:val="0"/>
          <w:numId w:val="20"/>
        </w:numPr>
        <w:shd w:val="clear" w:color="auto" w:fill="auto"/>
        <w:spacing w:before="0" w:after="120" w:line="240" w:lineRule="auto"/>
        <w:ind w:left="284" w:hanging="284"/>
        <w:rPr>
          <w:sz w:val="22"/>
          <w:szCs w:val="22"/>
        </w:rPr>
      </w:pPr>
      <w:r w:rsidRPr="00EE297D">
        <w:rPr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EE297D">
        <w:rPr>
          <w:rStyle w:val="Znakapoznpodarou"/>
          <w:sz w:val="22"/>
          <w:szCs w:val="22"/>
        </w:rPr>
        <w:footnoteReference w:id="1"/>
      </w:r>
      <w:r w:rsidRPr="00EE297D">
        <w:rPr>
          <w:sz w:val="22"/>
          <w:szCs w:val="22"/>
        </w:rPr>
        <w:t>.</w:t>
      </w:r>
    </w:p>
    <w:p w14:paraId="24879679" w14:textId="77777777" w:rsidR="00EE297D" w:rsidRPr="00EE297D" w:rsidRDefault="00EE297D" w:rsidP="00EE297D">
      <w:pPr>
        <w:pStyle w:val="Bodytext20"/>
        <w:numPr>
          <w:ilvl w:val="0"/>
          <w:numId w:val="20"/>
        </w:numPr>
        <w:shd w:val="clear" w:color="auto" w:fill="auto"/>
        <w:spacing w:before="0" w:after="120" w:line="240" w:lineRule="auto"/>
        <w:ind w:left="284" w:hanging="284"/>
        <w:rPr>
          <w:sz w:val="22"/>
          <w:szCs w:val="22"/>
        </w:rPr>
      </w:pPr>
      <w:r w:rsidRPr="00EE297D">
        <w:rPr>
          <w:sz w:val="22"/>
          <w:szCs w:val="22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EE297D">
        <w:rPr>
          <w:rStyle w:val="Znakapoznpodarou"/>
          <w:sz w:val="22"/>
          <w:szCs w:val="22"/>
        </w:rPr>
        <w:footnoteReference w:id="2"/>
      </w:r>
      <w:r w:rsidRPr="00EE297D">
        <w:rPr>
          <w:sz w:val="22"/>
          <w:szCs w:val="22"/>
        </w:rPr>
        <w:t>.</w:t>
      </w:r>
    </w:p>
    <w:p w14:paraId="00A45828" w14:textId="77777777" w:rsidR="00EE297D" w:rsidRDefault="00EE297D" w:rsidP="00EE297D">
      <w:pPr>
        <w:pStyle w:val="Bodytext20"/>
        <w:numPr>
          <w:ilvl w:val="0"/>
          <w:numId w:val="20"/>
        </w:numPr>
        <w:shd w:val="clear" w:color="auto" w:fill="auto"/>
        <w:spacing w:before="0" w:after="120" w:line="240" w:lineRule="auto"/>
        <w:ind w:left="284" w:hanging="284"/>
        <w:rPr>
          <w:sz w:val="22"/>
          <w:szCs w:val="22"/>
        </w:rPr>
      </w:pPr>
      <w:r w:rsidRPr="00EE297D">
        <w:rPr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BC18CC0" w14:textId="77777777" w:rsidR="00400ADC" w:rsidRPr="00EE297D" w:rsidRDefault="00400ADC" w:rsidP="00400ADC">
      <w:pPr>
        <w:pStyle w:val="Bodytext20"/>
        <w:shd w:val="clear" w:color="auto" w:fill="auto"/>
        <w:spacing w:before="0" w:after="120" w:line="240" w:lineRule="auto"/>
        <w:ind w:left="284" w:firstLine="0"/>
        <w:rPr>
          <w:sz w:val="22"/>
          <w:szCs w:val="22"/>
        </w:rPr>
      </w:pPr>
    </w:p>
    <w:p w14:paraId="3BD6B2D9" w14:textId="77777777" w:rsidR="00EE297D" w:rsidRPr="00EE297D" w:rsidRDefault="00EE297D" w:rsidP="00023B7B">
      <w:pPr>
        <w:pStyle w:val="Heading40"/>
        <w:shd w:val="clear" w:color="auto" w:fill="auto"/>
        <w:spacing w:before="0" w:after="120" w:line="240" w:lineRule="auto"/>
        <w:ind w:left="0" w:firstLine="0"/>
        <w:outlineLvl w:val="9"/>
        <w:rPr>
          <w:sz w:val="22"/>
          <w:szCs w:val="22"/>
        </w:rPr>
      </w:pPr>
      <w:bookmarkStart w:id="1" w:name="bookmark5"/>
      <w:r w:rsidRPr="00EE297D">
        <w:rPr>
          <w:color w:val="000000"/>
          <w:sz w:val="22"/>
          <w:szCs w:val="22"/>
        </w:rPr>
        <w:t>ČI. 2</w:t>
      </w:r>
      <w:bookmarkEnd w:id="1"/>
    </w:p>
    <w:p w14:paraId="36981124" w14:textId="77777777" w:rsidR="00EE297D" w:rsidRDefault="00EE297D" w:rsidP="00023B7B">
      <w:pPr>
        <w:ind w:left="0" w:firstLine="0"/>
        <w:jc w:val="center"/>
        <w:rPr>
          <w:b/>
          <w:bCs/>
        </w:rPr>
      </w:pPr>
      <w:r w:rsidRPr="00EE297D">
        <w:rPr>
          <w:b/>
          <w:bCs/>
        </w:rPr>
        <w:t>Oddělené soustřeďování komunálního odpadu</w:t>
      </w:r>
    </w:p>
    <w:p w14:paraId="2FC4A9DE" w14:textId="77777777" w:rsidR="00400ADC" w:rsidRPr="00EE297D" w:rsidRDefault="00400ADC" w:rsidP="00023B7B">
      <w:pPr>
        <w:ind w:left="0" w:firstLine="0"/>
        <w:jc w:val="center"/>
        <w:rPr>
          <w:b/>
          <w:bCs/>
        </w:rPr>
      </w:pPr>
    </w:p>
    <w:p w14:paraId="02D65D03" w14:textId="77777777" w:rsidR="00EE297D" w:rsidRPr="00EE297D" w:rsidRDefault="00EE297D" w:rsidP="00EE297D">
      <w:pPr>
        <w:numPr>
          <w:ilvl w:val="0"/>
          <w:numId w:val="19"/>
        </w:numPr>
        <w:spacing w:after="120" w:line="240" w:lineRule="auto"/>
        <w:ind w:left="284" w:hanging="284"/>
      </w:pPr>
      <w:r w:rsidRPr="00EE297D">
        <w:t>Osoby předávající komunální odpad na místa určená obcí jsou povinny odděleně soustřeďovat následující složky:</w:t>
      </w:r>
    </w:p>
    <w:p w14:paraId="74BAE1C7" w14:textId="77777777" w:rsidR="00EE297D" w:rsidRPr="00EE297D" w:rsidRDefault="00EE297D" w:rsidP="00EE297D">
      <w:pPr>
        <w:pStyle w:val="Bodytext40"/>
        <w:numPr>
          <w:ilvl w:val="0"/>
          <w:numId w:val="14"/>
        </w:numPr>
        <w:shd w:val="clear" w:color="auto" w:fill="auto"/>
        <w:spacing w:before="40" w:after="40" w:line="240" w:lineRule="auto"/>
        <w:ind w:left="851" w:hanging="425"/>
        <w:rPr>
          <w:i w:val="0"/>
          <w:sz w:val="22"/>
          <w:szCs w:val="22"/>
        </w:rPr>
      </w:pPr>
      <w:r w:rsidRPr="00EE297D">
        <w:rPr>
          <w:i w:val="0"/>
          <w:sz w:val="22"/>
          <w:szCs w:val="22"/>
        </w:rPr>
        <w:t>Biologické odpady rostlinného původu,</w:t>
      </w:r>
    </w:p>
    <w:p w14:paraId="40747725" w14:textId="77777777" w:rsidR="00EE297D" w:rsidRPr="00EE297D" w:rsidRDefault="00EE297D" w:rsidP="00EE297D">
      <w:pPr>
        <w:pStyle w:val="Bodytext40"/>
        <w:numPr>
          <w:ilvl w:val="0"/>
          <w:numId w:val="14"/>
        </w:numPr>
        <w:shd w:val="clear" w:color="auto" w:fill="auto"/>
        <w:spacing w:before="40" w:after="40" w:line="240" w:lineRule="auto"/>
        <w:ind w:left="851" w:hanging="425"/>
        <w:rPr>
          <w:i w:val="0"/>
          <w:sz w:val="22"/>
          <w:szCs w:val="22"/>
        </w:rPr>
      </w:pPr>
      <w:r w:rsidRPr="00EE297D">
        <w:rPr>
          <w:i w:val="0"/>
          <w:color w:val="000000"/>
          <w:sz w:val="22"/>
          <w:szCs w:val="22"/>
        </w:rPr>
        <w:t xml:space="preserve">Papír, </w:t>
      </w:r>
    </w:p>
    <w:p w14:paraId="4F0BADEB" w14:textId="77777777" w:rsidR="00EE297D" w:rsidRPr="00EE297D" w:rsidRDefault="00EE297D" w:rsidP="00EE297D">
      <w:pPr>
        <w:pStyle w:val="Bodytext50"/>
        <w:numPr>
          <w:ilvl w:val="0"/>
          <w:numId w:val="14"/>
        </w:numPr>
        <w:shd w:val="clear" w:color="auto" w:fill="auto"/>
        <w:spacing w:before="40" w:after="40" w:line="240" w:lineRule="auto"/>
        <w:ind w:left="851" w:hanging="425"/>
        <w:rPr>
          <w:i w:val="0"/>
          <w:sz w:val="22"/>
          <w:szCs w:val="22"/>
        </w:rPr>
      </w:pPr>
      <w:r w:rsidRPr="00EE297D">
        <w:rPr>
          <w:i w:val="0"/>
          <w:sz w:val="22"/>
          <w:szCs w:val="22"/>
        </w:rPr>
        <w:t xml:space="preserve">Plasty včetně PET lahví a nápojových kartonů, </w:t>
      </w:r>
    </w:p>
    <w:p w14:paraId="0E1BE44B" w14:textId="77777777" w:rsidR="00EE297D" w:rsidRPr="00EE297D" w:rsidRDefault="00EE297D" w:rsidP="00EE297D">
      <w:pPr>
        <w:pStyle w:val="Bodytext40"/>
        <w:numPr>
          <w:ilvl w:val="0"/>
          <w:numId w:val="14"/>
        </w:numPr>
        <w:shd w:val="clear" w:color="auto" w:fill="auto"/>
        <w:spacing w:before="40" w:after="40" w:line="240" w:lineRule="auto"/>
        <w:ind w:left="851" w:hanging="425"/>
        <w:rPr>
          <w:i w:val="0"/>
          <w:sz w:val="22"/>
          <w:szCs w:val="22"/>
        </w:rPr>
      </w:pPr>
      <w:r w:rsidRPr="00EE297D">
        <w:rPr>
          <w:i w:val="0"/>
          <w:color w:val="000000"/>
          <w:sz w:val="22"/>
          <w:szCs w:val="22"/>
        </w:rPr>
        <w:t>Sklo,</w:t>
      </w:r>
    </w:p>
    <w:p w14:paraId="5F11D581" w14:textId="77777777" w:rsidR="00EE297D" w:rsidRPr="00EE297D" w:rsidRDefault="00EE297D" w:rsidP="00EE297D">
      <w:pPr>
        <w:pStyle w:val="Bodytext50"/>
        <w:numPr>
          <w:ilvl w:val="0"/>
          <w:numId w:val="14"/>
        </w:numPr>
        <w:shd w:val="clear" w:color="auto" w:fill="auto"/>
        <w:spacing w:before="40" w:after="40" w:line="240" w:lineRule="auto"/>
        <w:ind w:left="851" w:hanging="425"/>
        <w:rPr>
          <w:i w:val="0"/>
          <w:sz w:val="22"/>
          <w:szCs w:val="22"/>
        </w:rPr>
      </w:pPr>
      <w:r w:rsidRPr="00EE297D">
        <w:rPr>
          <w:i w:val="0"/>
          <w:color w:val="000000"/>
          <w:sz w:val="22"/>
          <w:szCs w:val="22"/>
        </w:rPr>
        <w:t>Kovy,</w:t>
      </w:r>
    </w:p>
    <w:p w14:paraId="4A38A1E9" w14:textId="77777777" w:rsidR="00EE297D" w:rsidRPr="00EE297D" w:rsidRDefault="00EE297D" w:rsidP="00EE297D">
      <w:pPr>
        <w:pStyle w:val="Bodytext50"/>
        <w:numPr>
          <w:ilvl w:val="0"/>
          <w:numId w:val="14"/>
        </w:numPr>
        <w:shd w:val="clear" w:color="auto" w:fill="auto"/>
        <w:spacing w:before="40" w:after="40" w:line="240" w:lineRule="auto"/>
        <w:ind w:left="851" w:hanging="425"/>
        <w:rPr>
          <w:i w:val="0"/>
          <w:sz w:val="22"/>
          <w:szCs w:val="22"/>
        </w:rPr>
      </w:pPr>
      <w:r w:rsidRPr="00EE297D">
        <w:rPr>
          <w:i w:val="0"/>
          <w:color w:val="000000"/>
          <w:sz w:val="22"/>
          <w:szCs w:val="22"/>
        </w:rPr>
        <w:t>Nebezpečné odpady,</w:t>
      </w:r>
    </w:p>
    <w:p w14:paraId="79A83EA2" w14:textId="77777777" w:rsidR="00EE297D" w:rsidRPr="00EE297D" w:rsidRDefault="00EE297D" w:rsidP="00EE297D">
      <w:pPr>
        <w:pStyle w:val="Bodytext50"/>
        <w:numPr>
          <w:ilvl w:val="0"/>
          <w:numId w:val="14"/>
        </w:numPr>
        <w:shd w:val="clear" w:color="auto" w:fill="auto"/>
        <w:spacing w:before="40" w:after="40" w:line="240" w:lineRule="auto"/>
        <w:ind w:left="851" w:hanging="425"/>
        <w:rPr>
          <w:i w:val="0"/>
          <w:sz w:val="22"/>
          <w:szCs w:val="22"/>
        </w:rPr>
      </w:pPr>
      <w:r w:rsidRPr="00EE297D">
        <w:rPr>
          <w:i w:val="0"/>
          <w:sz w:val="22"/>
          <w:szCs w:val="22"/>
        </w:rPr>
        <w:t xml:space="preserve">Objemný odpad, </w:t>
      </w:r>
    </w:p>
    <w:p w14:paraId="4677C8A2" w14:textId="77777777" w:rsidR="00EE297D" w:rsidRPr="00EE297D" w:rsidRDefault="00EE297D" w:rsidP="00EE297D">
      <w:pPr>
        <w:pStyle w:val="Bodytext50"/>
        <w:numPr>
          <w:ilvl w:val="0"/>
          <w:numId w:val="14"/>
        </w:numPr>
        <w:shd w:val="clear" w:color="auto" w:fill="auto"/>
        <w:spacing w:before="40" w:after="40" w:line="240" w:lineRule="auto"/>
        <w:ind w:left="851" w:hanging="425"/>
        <w:rPr>
          <w:i w:val="0"/>
          <w:sz w:val="22"/>
          <w:szCs w:val="22"/>
        </w:rPr>
      </w:pPr>
      <w:r w:rsidRPr="00EE297D">
        <w:rPr>
          <w:i w:val="0"/>
          <w:sz w:val="22"/>
          <w:szCs w:val="22"/>
        </w:rPr>
        <w:t>Jedlé oleje a tuky,</w:t>
      </w:r>
    </w:p>
    <w:p w14:paraId="7C58CB62" w14:textId="2A09EDB4" w:rsidR="00EE297D" w:rsidRDefault="00EE297D" w:rsidP="00EE297D">
      <w:pPr>
        <w:pStyle w:val="Bodytext50"/>
        <w:numPr>
          <w:ilvl w:val="0"/>
          <w:numId w:val="14"/>
        </w:numPr>
        <w:shd w:val="clear" w:color="auto" w:fill="auto"/>
        <w:spacing w:before="40" w:after="40" w:line="240" w:lineRule="auto"/>
        <w:ind w:left="851" w:hanging="425"/>
        <w:rPr>
          <w:i w:val="0"/>
          <w:sz w:val="22"/>
          <w:szCs w:val="22"/>
        </w:rPr>
      </w:pPr>
      <w:r w:rsidRPr="00EE297D">
        <w:rPr>
          <w:i w:val="0"/>
          <w:sz w:val="22"/>
          <w:szCs w:val="22"/>
        </w:rPr>
        <w:t>Textil,</w:t>
      </w:r>
    </w:p>
    <w:p w14:paraId="0ADA02A7" w14:textId="5A492BB0" w:rsidR="002E284D" w:rsidRPr="00EE297D" w:rsidRDefault="002E284D" w:rsidP="00EE297D">
      <w:pPr>
        <w:pStyle w:val="Bodytext50"/>
        <w:numPr>
          <w:ilvl w:val="0"/>
          <w:numId w:val="14"/>
        </w:numPr>
        <w:shd w:val="clear" w:color="auto" w:fill="auto"/>
        <w:spacing w:before="40" w:after="40" w:line="240" w:lineRule="auto"/>
        <w:ind w:left="851" w:hanging="425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lastRenderedPageBreak/>
        <w:t>Gastro,</w:t>
      </w:r>
    </w:p>
    <w:p w14:paraId="757F7B50" w14:textId="77777777" w:rsidR="00EE297D" w:rsidRPr="00EE297D" w:rsidRDefault="00EE297D" w:rsidP="00EE297D">
      <w:pPr>
        <w:pStyle w:val="Bodytext50"/>
        <w:numPr>
          <w:ilvl w:val="0"/>
          <w:numId w:val="14"/>
        </w:numPr>
        <w:shd w:val="clear" w:color="auto" w:fill="auto"/>
        <w:spacing w:before="40" w:after="40" w:line="240" w:lineRule="auto"/>
        <w:ind w:left="851" w:hanging="425"/>
        <w:rPr>
          <w:i w:val="0"/>
          <w:sz w:val="22"/>
          <w:szCs w:val="22"/>
        </w:rPr>
      </w:pPr>
      <w:r w:rsidRPr="00EE297D">
        <w:rPr>
          <w:i w:val="0"/>
          <w:sz w:val="22"/>
          <w:szCs w:val="22"/>
        </w:rPr>
        <w:t>Směsný komunální odpad.</w:t>
      </w:r>
      <w:r w:rsidRPr="00EE297D">
        <w:rPr>
          <w:i w:val="0"/>
          <w:sz w:val="22"/>
          <w:szCs w:val="22"/>
        </w:rPr>
        <w:tab/>
      </w:r>
    </w:p>
    <w:p w14:paraId="36AAB110" w14:textId="77777777" w:rsidR="00EE297D" w:rsidRPr="00EE297D" w:rsidRDefault="00EE297D" w:rsidP="00023B7B">
      <w:pPr>
        <w:pStyle w:val="Bodytext50"/>
        <w:shd w:val="clear" w:color="auto" w:fill="auto"/>
        <w:spacing w:before="40" w:after="40" w:line="240" w:lineRule="auto"/>
        <w:ind w:left="851" w:firstLine="0"/>
        <w:rPr>
          <w:i w:val="0"/>
          <w:sz w:val="22"/>
          <w:szCs w:val="22"/>
        </w:rPr>
      </w:pPr>
    </w:p>
    <w:p w14:paraId="4D57762C" w14:textId="0D56CF38" w:rsidR="00EE297D" w:rsidRPr="00EE297D" w:rsidRDefault="00EE297D" w:rsidP="00EE297D">
      <w:pPr>
        <w:pStyle w:val="Bodytext20"/>
        <w:numPr>
          <w:ilvl w:val="0"/>
          <w:numId w:val="19"/>
        </w:numPr>
        <w:shd w:val="clear" w:color="auto" w:fill="auto"/>
        <w:spacing w:before="0" w:after="120" w:line="240" w:lineRule="auto"/>
        <w:ind w:left="284" w:hanging="284"/>
        <w:rPr>
          <w:sz w:val="22"/>
          <w:szCs w:val="22"/>
        </w:rPr>
      </w:pPr>
      <w:r w:rsidRPr="00EE297D">
        <w:rPr>
          <w:color w:val="000000"/>
          <w:sz w:val="22"/>
          <w:szCs w:val="22"/>
          <w:lang w:bidi="cs-CZ"/>
        </w:rPr>
        <w:t>Směsným komunálním odpadem se rozumí zbylý komunální odpad po stanoveném vytřídění podle odstavce 1 písm. a), b), c), d), e), f), g), h)</w:t>
      </w:r>
      <w:r w:rsidR="002E284D">
        <w:rPr>
          <w:color w:val="000000"/>
          <w:sz w:val="22"/>
          <w:szCs w:val="22"/>
          <w:lang w:bidi="cs-CZ"/>
        </w:rPr>
        <w:t>,</w:t>
      </w:r>
      <w:r w:rsidRPr="00EE297D">
        <w:rPr>
          <w:color w:val="000000"/>
          <w:sz w:val="22"/>
          <w:szCs w:val="22"/>
          <w:lang w:bidi="cs-CZ"/>
        </w:rPr>
        <w:t xml:space="preserve"> i)</w:t>
      </w:r>
      <w:r w:rsidR="002E284D">
        <w:rPr>
          <w:color w:val="000000"/>
          <w:sz w:val="22"/>
          <w:szCs w:val="22"/>
          <w:lang w:bidi="cs-CZ"/>
        </w:rPr>
        <w:t xml:space="preserve"> a j)</w:t>
      </w:r>
      <w:r w:rsidRPr="00EE297D">
        <w:rPr>
          <w:color w:val="000000"/>
          <w:sz w:val="22"/>
          <w:szCs w:val="22"/>
          <w:lang w:bidi="cs-CZ"/>
        </w:rPr>
        <w:t>.</w:t>
      </w:r>
    </w:p>
    <w:p w14:paraId="2F5D5B24" w14:textId="77777777" w:rsidR="00EE297D" w:rsidRPr="00EE297D" w:rsidRDefault="00EE297D" w:rsidP="00EE297D">
      <w:pPr>
        <w:pStyle w:val="Bodytext20"/>
        <w:numPr>
          <w:ilvl w:val="0"/>
          <w:numId w:val="19"/>
        </w:numPr>
        <w:shd w:val="clear" w:color="auto" w:fill="auto"/>
        <w:spacing w:before="0" w:after="120" w:line="240" w:lineRule="auto"/>
        <w:ind w:left="284" w:hanging="284"/>
        <w:rPr>
          <w:sz w:val="22"/>
          <w:szCs w:val="22"/>
        </w:rPr>
      </w:pPr>
      <w:r w:rsidRPr="00EE297D">
        <w:rPr>
          <w:sz w:val="22"/>
          <w:szCs w:val="22"/>
        </w:rPr>
        <w:t>Objemný odpad je takový odpad, který vzhledem ke svým rozměrům nemůže být umístěn do sběrných nádob (</w:t>
      </w:r>
      <w:r w:rsidRPr="00EE297D">
        <w:rPr>
          <w:iCs/>
          <w:sz w:val="22"/>
          <w:szCs w:val="22"/>
        </w:rPr>
        <w:t>např. koberce, matrace, nábytek</w:t>
      </w:r>
      <w:r w:rsidRPr="00EE297D">
        <w:rPr>
          <w:sz w:val="22"/>
          <w:szCs w:val="22"/>
        </w:rPr>
        <w:t>).</w:t>
      </w:r>
    </w:p>
    <w:p w14:paraId="2B7E2FCC" w14:textId="77777777" w:rsidR="00EE297D" w:rsidRPr="00EE297D" w:rsidRDefault="00EE297D" w:rsidP="00023B7B">
      <w:pPr>
        <w:pStyle w:val="Bodytext20"/>
        <w:shd w:val="clear" w:color="auto" w:fill="auto"/>
        <w:spacing w:before="0" w:after="120" w:line="240" w:lineRule="auto"/>
        <w:ind w:left="0" w:firstLine="0"/>
        <w:rPr>
          <w:sz w:val="22"/>
          <w:szCs w:val="22"/>
        </w:rPr>
      </w:pPr>
    </w:p>
    <w:p w14:paraId="22FC7609" w14:textId="77777777" w:rsidR="00EE297D" w:rsidRPr="00EE297D" w:rsidRDefault="00EE297D" w:rsidP="00023B7B">
      <w:pPr>
        <w:pStyle w:val="Bodytext30"/>
        <w:shd w:val="clear" w:color="auto" w:fill="auto"/>
        <w:spacing w:before="0" w:after="120" w:line="240" w:lineRule="auto"/>
        <w:ind w:left="0" w:firstLine="0"/>
        <w:jc w:val="center"/>
        <w:rPr>
          <w:sz w:val="22"/>
          <w:szCs w:val="22"/>
        </w:rPr>
      </w:pPr>
      <w:r w:rsidRPr="00EE297D">
        <w:rPr>
          <w:color w:val="000000"/>
          <w:sz w:val="22"/>
          <w:szCs w:val="22"/>
          <w:lang w:bidi="cs-CZ"/>
        </w:rPr>
        <w:t>ČI. 3</w:t>
      </w:r>
    </w:p>
    <w:p w14:paraId="4A48F157" w14:textId="46F1DC4F" w:rsidR="00EE297D" w:rsidRPr="00EE297D" w:rsidRDefault="00EE297D" w:rsidP="00023B7B">
      <w:pPr>
        <w:ind w:left="0" w:firstLine="0"/>
        <w:jc w:val="center"/>
        <w:rPr>
          <w:b/>
          <w:bCs/>
        </w:rPr>
      </w:pPr>
      <w:r w:rsidRPr="00EE297D">
        <w:rPr>
          <w:b/>
          <w:bCs/>
        </w:rPr>
        <w:t>Soustřeďování papíru, plastů, nápojových kartonů, skla, kovů, biologického odpadu rostlinného původu, jedlých olejů a tuků,</w:t>
      </w:r>
      <w:r w:rsidR="002E284D">
        <w:rPr>
          <w:b/>
          <w:bCs/>
        </w:rPr>
        <w:t xml:space="preserve"> gastro a</w:t>
      </w:r>
      <w:r w:rsidRPr="00EE297D">
        <w:rPr>
          <w:b/>
          <w:bCs/>
        </w:rPr>
        <w:t xml:space="preserve"> textilu</w:t>
      </w:r>
    </w:p>
    <w:p w14:paraId="6B5F67AD" w14:textId="77777777" w:rsidR="00EE297D" w:rsidRPr="00EE297D" w:rsidRDefault="00EE297D" w:rsidP="00023B7B">
      <w:pPr>
        <w:pStyle w:val="Nadpis2"/>
        <w:ind w:left="0" w:firstLine="0"/>
        <w:rPr>
          <w:rFonts w:ascii="Arial" w:hAnsi="Arial" w:cs="Arial"/>
          <w:sz w:val="22"/>
          <w:szCs w:val="22"/>
          <w:u w:val="none"/>
        </w:rPr>
      </w:pPr>
    </w:p>
    <w:p w14:paraId="46194638" w14:textId="292E86C1" w:rsidR="00EE297D" w:rsidRPr="00EE297D" w:rsidRDefault="00EE297D" w:rsidP="00EE297D">
      <w:pPr>
        <w:pStyle w:val="Nadpis2"/>
        <w:numPr>
          <w:ilvl w:val="0"/>
          <w:numId w:val="21"/>
        </w:numPr>
        <w:spacing w:after="120"/>
        <w:ind w:left="284" w:hanging="284"/>
        <w:rPr>
          <w:rFonts w:ascii="Arial" w:hAnsi="Arial" w:cs="Arial"/>
          <w:sz w:val="22"/>
          <w:szCs w:val="22"/>
          <w:u w:val="none"/>
        </w:rPr>
      </w:pPr>
      <w:r w:rsidRPr="00EE297D">
        <w:rPr>
          <w:rFonts w:ascii="Arial" w:hAnsi="Arial" w:cs="Arial"/>
          <w:sz w:val="22"/>
          <w:szCs w:val="22"/>
          <w:u w:val="none"/>
        </w:rPr>
        <w:t>Papír, plasty, nápojové kartony, sklo, kovy, biologické odpady rostlinného původu</w:t>
      </w:r>
      <w:r w:rsidR="00D96995">
        <w:rPr>
          <w:rFonts w:ascii="Arial" w:hAnsi="Arial" w:cs="Arial"/>
          <w:sz w:val="22"/>
          <w:szCs w:val="22"/>
          <w:u w:val="none"/>
        </w:rPr>
        <w:t xml:space="preserve"> (dále jen </w:t>
      </w:r>
      <w:r w:rsidR="00F10E81">
        <w:rPr>
          <w:rFonts w:ascii="Arial" w:hAnsi="Arial" w:cs="Arial"/>
          <w:sz w:val="22"/>
          <w:szCs w:val="22"/>
          <w:u w:val="none"/>
        </w:rPr>
        <w:t>„</w:t>
      </w:r>
      <w:r w:rsidR="00D96995">
        <w:rPr>
          <w:rFonts w:ascii="Arial" w:hAnsi="Arial" w:cs="Arial"/>
          <w:sz w:val="22"/>
          <w:szCs w:val="22"/>
          <w:u w:val="none"/>
        </w:rPr>
        <w:t>bioodpad</w:t>
      </w:r>
      <w:r w:rsidR="00F10E81">
        <w:rPr>
          <w:rFonts w:ascii="Arial" w:hAnsi="Arial" w:cs="Arial"/>
          <w:sz w:val="22"/>
          <w:szCs w:val="22"/>
          <w:u w:val="none"/>
        </w:rPr>
        <w:t>“</w:t>
      </w:r>
      <w:r w:rsidR="00D96995">
        <w:rPr>
          <w:rFonts w:ascii="Arial" w:hAnsi="Arial" w:cs="Arial"/>
          <w:sz w:val="22"/>
          <w:szCs w:val="22"/>
          <w:u w:val="none"/>
        </w:rPr>
        <w:t>)</w:t>
      </w:r>
      <w:r w:rsidRPr="00EE297D">
        <w:rPr>
          <w:rFonts w:ascii="Arial" w:hAnsi="Arial" w:cs="Arial"/>
          <w:sz w:val="22"/>
          <w:szCs w:val="22"/>
          <w:u w:val="none"/>
        </w:rPr>
        <w:t>, jedlé oleje a tuky</w:t>
      </w:r>
      <w:r w:rsidR="0003637A">
        <w:rPr>
          <w:rFonts w:ascii="Arial" w:hAnsi="Arial" w:cs="Arial"/>
          <w:sz w:val="22"/>
          <w:szCs w:val="22"/>
          <w:u w:val="none"/>
        </w:rPr>
        <w:t>, gastro</w:t>
      </w:r>
      <w:r w:rsidRPr="00EE297D">
        <w:rPr>
          <w:rFonts w:ascii="Arial" w:hAnsi="Arial" w:cs="Arial"/>
          <w:sz w:val="22"/>
          <w:szCs w:val="22"/>
          <w:u w:val="none"/>
        </w:rPr>
        <w:t xml:space="preserve"> a textil se soustřeďují do </w:t>
      </w:r>
      <w:r w:rsidRPr="00EE297D">
        <w:rPr>
          <w:rFonts w:ascii="Arial" w:hAnsi="Arial" w:cs="Arial"/>
          <w:bCs/>
          <w:sz w:val="22"/>
          <w:szCs w:val="22"/>
          <w:u w:val="none"/>
        </w:rPr>
        <w:t>zvláštních sběrných nádob</w:t>
      </w:r>
      <w:r w:rsidRPr="00EE297D">
        <w:rPr>
          <w:rFonts w:ascii="Arial" w:hAnsi="Arial" w:cs="Arial"/>
          <w:sz w:val="22"/>
          <w:szCs w:val="22"/>
          <w:u w:val="none"/>
        </w:rPr>
        <w:t>, kterými jsou sběrné nádoby a kontejnery.</w:t>
      </w:r>
    </w:p>
    <w:p w14:paraId="52A79B40" w14:textId="1517009C" w:rsidR="00EE297D" w:rsidRPr="00EE297D" w:rsidRDefault="00EE297D" w:rsidP="00EE297D">
      <w:pPr>
        <w:pStyle w:val="NormlnIMP"/>
        <w:numPr>
          <w:ilvl w:val="0"/>
          <w:numId w:val="21"/>
        </w:numPr>
        <w:tabs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EE297D">
        <w:rPr>
          <w:rFonts w:ascii="Arial" w:hAnsi="Arial" w:cs="Arial"/>
          <w:sz w:val="22"/>
          <w:szCs w:val="22"/>
        </w:rPr>
        <w:t xml:space="preserve">Zvláštní sběrné nádoby jsou umístěny na stanovištích, jejichž seznam je uveřejněn na webových stránkách </w:t>
      </w:r>
      <w:r w:rsidRPr="00EA716F">
        <w:rPr>
          <w:rFonts w:ascii="Arial" w:hAnsi="Arial" w:cs="Arial"/>
          <w:sz w:val="22"/>
          <w:szCs w:val="22"/>
        </w:rPr>
        <w:t>obce</w:t>
      </w:r>
      <w:r w:rsidR="00EA716F" w:rsidRPr="00EA716F">
        <w:rPr>
          <w:rFonts w:ascii="Arial" w:hAnsi="Arial" w:cs="Arial"/>
          <w:sz w:val="22"/>
          <w:szCs w:val="22"/>
        </w:rPr>
        <w:t xml:space="preserve"> (www.sternberk.eu)</w:t>
      </w:r>
      <w:r w:rsidRPr="00EA716F">
        <w:rPr>
          <w:rFonts w:ascii="Arial" w:hAnsi="Arial" w:cs="Arial"/>
          <w:sz w:val="22"/>
          <w:szCs w:val="22"/>
        </w:rPr>
        <w:t xml:space="preserve"> a je</w:t>
      </w:r>
      <w:r w:rsidRPr="00EE297D">
        <w:rPr>
          <w:rFonts w:ascii="Arial" w:hAnsi="Arial" w:cs="Arial"/>
          <w:sz w:val="22"/>
          <w:szCs w:val="22"/>
        </w:rPr>
        <w:t xml:space="preserve"> pravidelně aktualizován.</w:t>
      </w:r>
    </w:p>
    <w:p w14:paraId="02FBB5FA" w14:textId="058D82C8" w:rsidR="00EE297D" w:rsidRPr="00EE297D" w:rsidRDefault="00EE297D" w:rsidP="00EE297D">
      <w:pPr>
        <w:pStyle w:val="Bodytext20"/>
        <w:numPr>
          <w:ilvl w:val="0"/>
          <w:numId w:val="21"/>
        </w:numPr>
        <w:shd w:val="clear" w:color="auto" w:fill="auto"/>
        <w:tabs>
          <w:tab w:val="left" w:leader="dot" w:pos="3052"/>
          <w:tab w:val="left" w:leader="dot" w:pos="7035"/>
        </w:tabs>
        <w:spacing w:before="0" w:after="120" w:line="240" w:lineRule="auto"/>
        <w:ind w:left="284" w:hanging="284"/>
        <w:rPr>
          <w:sz w:val="22"/>
          <w:szCs w:val="22"/>
        </w:rPr>
      </w:pPr>
      <w:r w:rsidRPr="00EE297D">
        <w:rPr>
          <w:color w:val="000000"/>
          <w:sz w:val="22"/>
          <w:szCs w:val="22"/>
          <w:lang w:bidi="cs-CZ"/>
        </w:rPr>
        <w:t>Zvláštní sběrné nádoby jsou barevně odlišeny a označeny příslušnými nápisy</w:t>
      </w:r>
      <w:r w:rsidR="002E284D">
        <w:rPr>
          <w:color w:val="000000"/>
          <w:sz w:val="22"/>
          <w:szCs w:val="22"/>
          <w:lang w:bidi="cs-CZ"/>
        </w:rPr>
        <w:t xml:space="preserve">, jejich popis a barvu najdete na </w:t>
      </w:r>
      <w:r w:rsidR="002E284D" w:rsidRPr="00EE297D">
        <w:rPr>
          <w:sz w:val="22"/>
          <w:szCs w:val="22"/>
        </w:rPr>
        <w:t>webových</w:t>
      </w:r>
      <w:r w:rsidR="002E284D">
        <w:t xml:space="preserve"> stránkách</w:t>
      </w:r>
      <w:r w:rsidR="00F10E81">
        <w:t xml:space="preserve"> obce</w:t>
      </w:r>
      <w:r w:rsidR="00EA716F">
        <w:rPr>
          <w:color w:val="000000"/>
          <w:sz w:val="22"/>
          <w:szCs w:val="22"/>
          <w:lang w:bidi="cs-CZ"/>
        </w:rPr>
        <w:t>.</w:t>
      </w:r>
    </w:p>
    <w:p w14:paraId="4318E855" w14:textId="77777777" w:rsidR="00EE297D" w:rsidRPr="00EE297D" w:rsidRDefault="00EE297D" w:rsidP="00EE297D">
      <w:pPr>
        <w:pStyle w:val="Bodytext20"/>
        <w:numPr>
          <w:ilvl w:val="0"/>
          <w:numId w:val="21"/>
        </w:numPr>
        <w:shd w:val="clear" w:color="auto" w:fill="auto"/>
        <w:spacing w:before="240" w:after="120" w:line="240" w:lineRule="auto"/>
        <w:ind w:left="284" w:hanging="284"/>
        <w:rPr>
          <w:sz w:val="22"/>
          <w:szCs w:val="22"/>
        </w:rPr>
      </w:pPr>
      <w:r w:rsidRPr="00EE297D">
        <w:rPr>
          <w:color w:val="000000"/>
          <w:sz w:val="22"/>
          <w:szCs w:val="22"/>
          <w:lang w:bidi="cs-CZ"/>
        </w:rPr>
        <w:t>Do zvláštních sběrných nádob je zakázáno ukládat jiné složky komunálních odpadů, než pro které jsou určeny.</w:t>
      </w:r>
    </w:p>
    <w:p w14:paraId="2D95CD09" w14:textId="77777777" w:rsidR="00EE297D" w:rsidRPr="00EE297D" w:rsidRDefault="00EE297D" w:rsidP="00EE297D">
      <w:pPr>
        <w:numPr>
          <w:ilvl w:val="0"/>
          <w:numId w:val="21"/>
        </w:numPr>
        <w:spacing w:after="120" w:line="240" w:lineRule="auto"/>
        <w:ind w:left="284" w:hanging="284"/>
        <w:contextualSpacing/>
      </w:pPr>
      <w:r w:rsidRPr="00EE297D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6E7A909" w14:textId="5D036EB3" w:rsidR="00EE297D" w:rsidRPr="00F501D0" w:rsidRDefault="00EE297D" w:rsidP="00EE297D">
      <w:pPr>
        <w:pStyle w:val="Bodytext20"/>
        <w:numPr>
          <w:ilvl w:val="0"/>
          <w:numId w:val="21"/>
        </w:numPr>
        <w:shd w:val="clear" w:color="auto" w:fill="auto"/>
        <w:tabs>
          <w:tab w:val="left" w:leader="dot" w:pos="7454"/>
        </w:tabs>
        <w:spacing w:before="0" w:after="120" w:line="240" w:lineRule="auto"/>
        <w:ind w:left="284" w:hanging="284"/>
        <w:contextualSpacing/>
        <w:rPr>
          <w:sz w:val="22"/>
          <w:szCs w:val="22"/>
        </w:rPr>
      </w:pPr>
      <w:r w:rsidRPr="00EE297D">
        <w:rPr>
          <w:sz w:val="22"/>
          <w:szCs w:val="22"/>
          <w:lang w:bidi="cs-CZ"/>
        </w:rPr>
        <w:t xml:space="preserve">Papír, plasty, sklo, </w:t>
      </w:r>
      <w:r w:rsidRPr="00F501D0">
        <w:rPr>
          <w:sz w:val="22"/>
          <w:szCs w:val="22"/>
          <w:lang w:bidi="cs-CZ"/>
        </w:rPr>
        <w:t>kovy, bi</w:t>
      </w:r>
      <w:r w:rsidR="00F10E81" w:rsidRPr="00F501D0">
        <w:rPr>
          <w:sz w:val="22"/>
          <w:szCs w:val="22"/>
          <w:lang w:bidi="cs-CZ"/>
        </w:rPr>
        <w:t>oodpad</w:t>
      </w:r>
      <w:r w:rsidRPr="00F501D0">
        <w:rPr>
          <w:sz w:val="22"/>
          <w:szCs w:val="22"/>
          <w:lang w:bidi="cs-CZ"/>
        </w:rPr>
        <w:t xml:space="preserve">, jedlé oleje a tuky lze také odevzdávat ve sběrném dvoře na adrese </w:t>
      </w:r>
      <w:r w:rsidR="0003637A" w:rsidRPr="00F501D0">
        <w:rPr>
          <w:sz w:val="22"/>
          <w:szCs w:val="22"/>
          <w:lang w:bidi="cs-CZ"/>
        </w:rPr>
        <w:t xml:space="preserve">Uničovská </w:t>
      </w:r>
      <w:r w:rsidR="009954AB" w:rsidRPr="00F501D0">
        <w:rPr>
          <w:sz w:val="22"/>
          <w:szCs w:val="22"/>
          <w:lang w:bidi="cs-CZ"/>
        </w:rPr>
        <w:t>233/</w:t>
      </w:r>
      <w:r w:rsidR="0003637A" w:rsidRPr="00F501D0">
        <w:rPr>
          <w:sz w:val="22"/>
          <w:szCs w:val="22"/>
          <w:lang w:bidi="cs-CZ"/>
        </w:rPr>
        <w:t>64, Šternberk.</w:t>
      </w:r>
    </w:p>
    <w:p w14:paraId="604CA525" w14:textId="77777777" w:rsidR="00EE297D" w:rsidRPr="00EE297D" w:rsidRDefault="00EE297D" w:rsidP="00023B7B">
      <w:pPr>
        <w:pStyle w:val="Bodytext30"/>
        <w:shd w:val="clear" w:color="auto" w:fill="auto"/>
        <w:spacing w:before="0" w:after="120" w:line="240" w:lineRule="auto"/>
        <w:ind w:left="0" w:firstLine="0"/>
        <w:jc w:val="center"/>
        <w:rPr>
          <w:color w:val="000000"/>
          <w:sz w:val="22"/>
          <w:szCs w:val="22"/>
          <w:lang w:bidi="cs-CZ"/>
        </w:rPr>
      </w:pPr>
    </w:p>
    <w:p w14:paraId="77686557" w14:textId="77777777" w:rsidR="00EE297D" w:rsidRPr="00EE297D" w:rsidRDefault="00EE297D" w:rsidP="00023B7B">
      <w:pPr>
        <w:pStyle w:val="Bodytext30"/>
        <w:shd w:val="clear" w:color="auto" w:fill="auto"/>
        <w:spacing w:before="0" w:after="120" w:line="240" w:lineRule="auto"/>
        <w:ind w:left="0" w:firstLine="0"/>
        <w:jc w:val="center"/>
        <w:rPr>
          <w:sz w:val="22"/>
          <w:szCs w:val="22"/>
        </w:rPr>
      </w:pPr>
      <w:r w:rsidRPr="00EE297D">
        <w:rPr>
          <w:color w:val="000000"/>
          <w:sz w:val="22"/>
          <w:szCs w:val="22"/>
          <w:lang w:bidi="cs-CZ"/>
        </w:rPr>
        <w:t>ČI. 4</w:t>
      </w:r>
    </w:p>
    <w:p w14:paraId="7B049FD5" w14:textId="77777777" w:rsidR="00EE297D" w:rsidRDefault="00EE297D" w:rsidP="00023B7B">
      <w:pPr>
        <w:ind w:left="0" w:firstLine="0"/>
        <w:jc w:val="center"/>
        <w:rPr>
          <w:b/>
          <w:bCs/>
          <w:lang w:bidi="cs-CZ"/>
        </w:rPr>
      </w:pPr>
      <w:r w:rsidRPr="00EE297D">
        <w:rPr>
          <w:b/>
          <w:bCs/>
          <w:lang w:bidi="cs-CZ"/>
        </w:rPr>
        <w:t>Soustřeďování nebezpečných složek komunálního odpadu</w:t>
      </w:r>
    </w:p>
    <w:p w14:paraId="05DC1C38" w14:textId="77777777" w:rsidR="001972E2" w:rsidRPr="00EE297D" w:rsidRDefault="001972E2" w:rsidP="00023B7B">
      <w:pPr>
        <w:ind w:left="0" w:firstLine="0"/>
        <w:jc w:val="center"/>
        <w:rPr>
          <w:b/>
          <w:bCs/>
        </w:rPr>
      </w:pPr>
    </w:p>
    <w:p w14:paraId="1C0AB78E" w14:textId="73456BDA" w:rsidR="0003637A" w:rsidRPr="00F501D0" w:rsidRDefault="00EE297D" w:rsidP="00EE297D">
      <w:pPr>
        <w:pStyle w:val="Bodytext20"/>
        <w:numPr>
          <w:ilvl w:val="0"/>
          <w:numId w:val="15"/>
        </w:numPr>
        <w:shd w:val="clear" w:color="auto" w:fill="auto"/>
        <w:tabs>
          <w:tab w:val="left" w:leader="dot" w:pos="8621"/>
        </w:tabs>
        <w:spacing w:before="0" w:after="120" w:line="240" w:lineRule="auto"/>
        <w:ind w:left="284" w:hanging="284"/>
        <w:rPr>
          <w:sz w:val="22"/>
          <w:szCs w:val="22"/>
        </w:rPr>
      </w:pPr>
      <w:r w:rsidRPr="00F501D0">
        <w:rPr>
          <w:sz w:val="22"/>
          <w:szCs w:val="22"/>
          <w:lang w:bidi="cs-CZ"/>
        </w:rPr>
        <w:t xml:space="preserve">Nebezpečný odpad lze odevzdávat ve sběrném dvoře, který je umístěn na ulici </w:t>
      </w:r>
      <w:r w:rsidR="0003637A" w:rsidRPr="00F501D0">
        <w:rPr>
          <w:sz w:val="22"/>
          <w:szCs w:val="22"/>
          <w:lang w:bidi="cs-CZ"/>
        </w:rPr>
        <w:t xml:space="preserve">Uničovská </w:t>
      </w:r>
      <w:r w:rsidR="009954AB" w:rsidRPr="00F501D0">
        <w:rPr>
          <w:sz w:val="22"/>
          <w:szCs w:val="22"/>
          <w:lang w:bidi="cs-CZ"/>
        </w:rPr>
        <w:t>233/</w:t>
      </w:r>
      <w:r w:rsidR="0003637A" w:rsidRPr="00F501D0">
        <w:rPr>
          <w:sz w:val="22"/>
          <w:szCs w:val="22"/>
          <w:lang w:bidi="cs-CZ"/>
        </w:rPr>
        <w:t>64, Šternberk</w:t>
      </w:r>
      <w:r w:rsidR="00D96995" w:rsidRPr="00F501D0">
        <w:rPr>
          <w:sz w:val="22"/>
          <w:szCs w:val="22"/>
          <w:lang w:bidi="cs-CZ"/>
        </w:rPr>
        <w:t>.</w:t>
      </w:r>
    </w:p>
    <w:p w14:paraId="42E503B5" w14:textId="60542A63" w:rsidR="00EE297D" w:rsidRPr="00F501D0" w:rsidRDefault="00EE297D" w:rsidP="00EE297D">
      <w:pPr>
        <w:pStyle w:val="Bodytext20"/>
        <w:numPr>
          <w:ilvl w:val="0"/>
          <w:numId w:val="15"/>
        </w:numPr>
        <w:shd w:val="clear" w:color="auto" w:fill="auto"/>
        <w:tabs>
          <w:tab w:val="left" w:leader="dot" w:pos="8621"/>
        </w:tabs>
        <w:spacing w:before="0" w:after="120" w:line="240" w:lineRule="auto"/>
        <w:ind w:left="284" w:hanging="284"/>
        <w:rPr>
          <w:sz w:val="22"/>
          <w:szCs w:val="22"/>
        </w:rPr>
      </w:pPr>
      <w:r w:rsidRPr="00F501D0">
        <w:rPr>
          <w:sz w:val="22"/>
          <w:szCs w:val="22"/>
          <w:lang w:bidi="cs-CZ"/>
        </w:rPr>
        <w:t>Soustřeďování nebezpečných složek komunálního odpadu podléhá požadavkům stanoveným v čl. 3 odst. 4</w:t>
      </w:r>
      <w:r w:rsidR="003F79B8" w:rsidRPr="00F501D0">
        <w:rPr>
          <w:sz w:val="22"/>
          <w:szCs w:val="22"/>
          <w:lang w:bidi="cs-CZ"/>
        </w:rPr>
        <w:t>)</w:t>
      </w:r>
      <w:r w:rsidRPr="00F501D0">
        <w:rPr>
          <w:sz w:val="22"/>
          <w:szCs w:val="22"/>
          <w:lang w:bidi="cs-CZ"/>
        </w:rPr>
        <w:t xml:space="preserve"> a 5</w:t>
      </w:r>
      <w:r w:rsidR="003F79B8" w:rsidRPr="00F501D0">
        <w:rPr>
          <w:sz w:val="22"/>
          <w:szCs w:val="22"/>
          <w:lang w:bidi="cs-CZ"/>
        </w:rPr>
        <w:t>)</w:t>
      </w:r>
      <w:r w:rsidRPr="00F501D0">
        <w:rPr>
          <w:sz w:val="22"/>
          <w:szCs w:val="22"/>
          <w:lang w:bidi="cs-CZ"/>
        </w:rPr>
        <w:t>.</w:t>
      </w:r>
    </w:p>
    <w:p w14:paraId="132AB08A" w14:textId="77777777" w:rsidR="001972E2" w:rsidRPr="00F501D0" w:rsidRDefault="001972E2" w:rsidP="001972E2">
      <w:pPr>
        <w:pStyle w:val="Bodytext20"/>
        <w:shd w:val="clear" w:color="auto" w:fill="auto"/>
        <w:tabs>
          <w:tab w:val="left" w:leader="dot" w:pos="8621"/>
        </w:tabs>
        <w:spacing w:before="0" w:after="120" w:line="240" w:lineRule="auto"/>
        <w:ind w:left="284" w:firstLine="0"/>
        <w:rPr>
          <w:sz w:val="22"/>
          <w:szCs w:val="22"/>
        </w:rPr>
      </w:pPr>
    </w:p>
    <w:p w14:paraId="66CC1A7B" w14:textId="77777777" w:rsidR="00EE297D" w:rsidRPr="00F501D0" w:rsidRDefault="00EE297D" w:rsidP="00023B7B">
      <w:pPr>
        <w:pStyle w:val="Bodytext30"/>
        <w:shd w:val="clear" w:color="auto" w:fill="auto"/>
        <w:spacing w:before="0" w:after="120" w:line="240" w:lineRule="auto"/>
        <w:ind w:left="0" w:firstLine="0"/>
        <w:jc w:val="center"/>
        <w:rPr>
          <w:sz w:val="22"/>
          <w:szCs w:val="22"/>
        </w:rPr>
      </w:pPr>
      <w:r w:rsidRPr="00F501D0">
        <w:rPr>
          <w:sz w:val="22"/>
          <w:szCs w:val="22"/>
          <w:lang w:bidi="cs-CZ"/>
        </w:rPr>
        <w:t>Čl. 5</w:t>
      </w:r>
    </w:p>
    <w:p w14:paraId="3F20D7D2" w14:textId="77777777" w:rsidR="00EE297D" w:rsidRPr="00F501D0" w:rsidRDefault="00EE297D" w:rsidP="00023B7B">
      <w:pPr>
        <w:ind w:left="0" w:firstLine="0"/>
        <w:jc w:val="center"/>
        <w:rPr>
          <w:b/>
          <w:bCs/>
          <w:color w:val="auto"/>
          <w:lang w:bidi="cs-CZ"/>
        </w:rPr>
      </w:pPr>
      <w:r w:rsidRPr="00F501D0">
        <w:rPr>
          <w:b/>
          <w:bCs/>
          <w:color w:val="auto"/>
          <w:lang w:bidi="cs-CZ"/>
        </w:rPr>
        <w:t>Soustřeďování objemného odpadu</w:t>
      </w:r>
    </w:p>
    <w:p w14:paraId="4D1B6874" w14:textId="77777777" w:rsidR="001972E2" w:rsidRPr="00F501D0" w:rsidRDefault="001972E2" w:rsidP="00023B7B">
      <w:pPr>
        <w:ind w:left="0" w:firstLine="0"/>
        <w:jc w:val="center"/>
        <w:rPr>
          <w:b/>
          <w:bCs/>
          <w:color w:val="auto"/>
        </w:rPr>
      </w:pPr>
    </w:p>
    <w:p w14:paraId="131A965B" w14:textId="45865438" w:rsidR="0003637A" w:rsidRPr="00F501D0" w:rsidRDefault="00EE297D" w:rsidP="00EE297D">
      <w:pPr>
        <w:pStyle w:val="Bodytext20"/>
        <w:numPr>
          <w:ilvl w:val="0"/>
          <w:numId w:val="18"/>
        </w:numPr>
        <w:shd w:val="clear" w:color="auto" w:fill="auto"/>
        <w:tabs>
          <w:tab w:val="left" w:leader="dot" w:pos="8635"/>
        </w:tabs>
        <w:spacing w:before="0" w:after="120" w:line="240" w:lineRule="auto"/>
        <w:ind w:left="426" w:hanging="426"/>
        <w:rPr>
          <w:sz w:val="22"/>
          <w:szCs w:val="22"/>
        </w:rPr>
      </w:pPr>
      <w:r w:rsidRPr="00F501D0">
        <w:rPr>
          <w:sz w:val="22"/>
          <w:szCs w:val="22"/>
          <w:lang w:bidi="cs-CZ"/>
        </w:rPr>
        <w:t xml:space="preserve">Objemný odpad lze odevzdávat ve sběrném dvoře, který je umístěn na ulici </w:t>
      </w:r>
      <w:r w:rsidR="0003637A" w:rsidRPr="00F501D0">
        <w:rPr>
          <w:sz w:val="22"/>
          <w:szCs w:val="22"/>
          <w:lang w:bidi="cs-CZ"/>
        </w:rPr>
        <w:t xml:space="preserve">Uničovská </w:t>
      </w:r>
      <w:r w:rsidR="009954AB" w:rsidRPr="00F501D0">
        <w:rPr>
          <w:sz w:val="22"/>
          <w:szCs w:val="22"/>
          <w:lang w:bidi="cs-CZ"/>
        </w:rPr>
        <w:t>233/</w:t>
      </w:r>
      <w:r w:rsidR="0003637A" w:rsidRPr="00F501D0">
        <w:rPr>
          <w:sz w:val="22"/>
          <w:szCs w:val="22"/>
          <w:lang w:bidi="cs-CZ"/>
        </w:rPr>
        <w:t xml:space="preserve">64, Šternberk. </w:t>
      </w:r>
    </w:p>
    <w:p w14:paraId="45C1A956" w14:textId="2B8D5A89" w:rsidR="00EE297D" w:rsidRPr="00F501D0" w:rsidRDefault="00EE297D" w:rsidP="00EE297D">
      <w:pPr>
        <w:pStyle w:val="Bodytext20"/>
        <w:numPr>
          <w:ilvl w:val="0"/>
          <w:numId w:val="18"/>
        </w:numPr>
        <w:shd w:val="clear" w:color="auto" w:fill="auto"/>
        <w:tabs>
          <w:tab w:val="left" w:leader="dot" w:pos="8635"/>
        </w:tabs>
        <w:spacing w:before="0" w:after="120" w:line="240" w:lineRule="auto"/>
        <w:ind w:left="426" w:hanging="426"/>
        <w:rPr>
          <w:sz w:val="22"/>
          <w:szCs w:val="22"/>
        </w:rPr>
      </w:pPr>
      <w:r w:rsidRPr="00F501D0">
        <w:rPr>
          <w:sz w:val="22"/>
          <w:szCs w:val="22"/>
          <w:lang w:bidi="cs-CZ"/>
        </w:rPr>
        <w:t>Soustřeďování objemného odpadu podléhá požadavkům stanoveným v čl. 3 odst. 4</w:t>
      </w:r>
      <w:r w:rsidR="003F79B8" w:rsidRPr="00F501D0">
        <w:rPr>
          <w:sz w:val="22"/>
          <w:szCs w:val="22"/>
          <w:lang w:bidi="cs-CZ"/>
        </w:rPr>
        <w:t>)</w:t>
      </w:r>
      <w:r w:rsidRPr="00F501D0">
        <w:rPr>
          <w:sz w:val="22"/>
          <w:szCs w:val="22"/>
          <w:lang w:bidi="cs-CZ"/>
        </w:rPr>
        <w:t xml:space="preserve"> a 5</w:t>
      </w:r>
      <w:r w:rsidR="003F79B8" w:rsidRPr="00F501D0">
        <w:rPr>
          <w:sz w:val="22"/>
          <w:szCs w:val="22"/>
          <w:lang w:bidi="cs-CZ"/>
        </w:rPr>
        <w:t>)</w:t>
      </w:r>
      <w:r w:rsidRPr="00F501D0">
        <w:rPr>
          <w:sz w:val="22"/>
          <w:szCs w:val="22"/>
          <w:lang w:bidi="cs-CZ"/>
        </w:rPr>
        <w:t>.</w:t>
      </w:r>
    </w:p>
    <w:p w14:paraId="318A0F80" w14:textId="77777777" w:rsidR="00EE297D" w:rsidRPr="00F501D0" w:rsidRDefault="00EE297D" w:rsidP="00023B7B">
      <w:pPr>
        <w:pStyle w:val="Bodytext20"/>
        <w:shd w:val="clear" w:color="auto" w:fill="auto"/>
        <w:spacing w:before="0" w:after="120" w:line="240" w:lineRule="auto"/>
        <w:ind w:left="426" w:hanging="426"/>
        <w:rPr>
          <w:sz w:val="22"/>
          <w:szCs w:val="22"/>
        </w:rPr>
      </w:pPr>
    </w:p>
    <w:p w14:paraId="18817160" w14:textId="77777777" w:rsidR="00EE297D" w:rsidRPr="00EE297D" w:rsidRDefault="00EE297D" w:rsidP="00023B7B">
      <w:pPr>
        <w:pStyle w:val="Bodytext30"/>
        <w:shd w:val="clear" w:color="auto" w:fill="auto"/>
        <w:spacing w:before="0" w:after="120" w:line="240" w:lineRule="auto"/>
        <w:ind w:left="0" w:firstLine="0"/>
        <w:jc w:val="center"/>
        <w:rPr>
          <w:sz w:val="22"/>
          <w:szCs w:val="22"/>
        </w:rPr>
      </w:pPr>
      <w:r w:rsidRPr="00EE297D">
        <w:rPr>
          <w:color w:val="000000"/>
          <w:sz w:val="22"/>
          <w:szCs w:val="22"/>
          <w:lang w:bidi="cs-CZ"/>
        </w:rPr>
        <w:lastRenderedPageBreak/>
        <w:t>ČI. 6</w:t>
      </w:r>
    </w:p>
    <w:p w14:paraId="38E73B7A" w14:textId="77777777" w:rsidR="00EE297D" w:rsidRDefault="00EE297D" w:rsidP="00023B7B">
      <w:pPr>
        <w:ind w:left="0" w:firstLine="0"/>
        <w:jc w:val="center"/>
        <w:rPr>
          <w:b/>
          <w:bCs/>
          <w:lang w:bidi="cs-CZ"/>
        </w:rPr>
      </w:pPr>
      <w:r w:rsidRPr="00EE297D">
        <w:rPr>
          <w:b/>
          <w:bCs/>
          <w:lang w:bidi="cs-CZ"/>
        </w:rPr>
        <w:t>Soustřeďování směsného komunálního odpadu</w:t>
      </w:r>
    </w:p>
    <w:p w14:paraId="1543BF23" w14:textId="77777777" w:rsidR="00EE297D" w:rsidRPr="00EE297D" w:rsidRDefault="00EE297D" w:rsidP="00023B7B">
      <w:pPr>
        <w:ind w:left="0" w:firstLine="0"/>
        <w:jc w:val="center"/>
        <w:rPr>
          <w:b/>
          <w:bCs/>
        </w:rPr>
      </w:pPr>
    </w:p>
    <w:p w14:paraId="19E19BBA" w14:textId="77777777" w:rsidR="00EE297D" w:rsidRPr="00EE297D" w:rsidRDefault="00EE297D" w:rsidP="00EE297D">
      <w:pPr>
        <w:pStyle w:val="Odstavecseseznamem"/>
        <w:numPr>
          <w:ilvl w:val="0"/>
          <w:numId w:val="24"/>
        </w:numPr>
        <w:spacing w:after="120" w:line="240" w:lineRule="auto"/>
        <w:ind w:left="426" w:hanging="426"/>
        <w:contextualSpacing w:val="0"/>
      </w:pPr>
      <w:r w:rsidRPr="00EE297D">
        <w:rPr>
          <w:lang w:bidi="cs-CZ"/>
        </w:rPr>
        <w:t>Směsný komunální odpad se odkládá do sběrných nádob. Pro účely této vyhlášky se sběrnými nádobami rozumějí:</w:t>
      </w:r>
    </w:p>
    <w:p w14:paraId="7F1FF154" w14:textId="77777777" w:rsidR="00EE297D" w:rsidRPr="00EE297D" w:rsidRDefault="00EE297D" w:rsidP="00EE297D">
      <w:pPr>
        <w:pStyle w:val="Odstavecseseznamem"/>
        <w:numPr>
          <w:ilvl w:val="0"/>
          <w:numId w:val="25"/>
        </w:numPr>
        <w:spacing w:before="120" w:after="120" w:line="240" w:lineRule="auto"/>
        <w:ind w:left="851" w:hanging="284"/>
        <w:contextualSpacing w:val="0"/>
      </w:pPr>
      <w:r w:rsidRPr="00EE297D">
        <w:rPr>
          <w:rStyle w:val="Bodytext7NotItalic"/>
          <w:i w:val="0"/>
          <w:iCs w:val="0"/>
          <w:sz w:val="22"/>
          <w:szCs w:val="22"/>
        </w:rPr>
        <w:t>typizované sběrné nádoby</w:t>
      </w:r>
      <w:r w:rsidRPr="00EE297D">
        <w:rPr>
          <w:rStyle w:val="Bodytext7NotItalic"/>
          <w:sz w:val="22"/>
          <w:szCs w:val="22"/>
        </w:rPr>
        <w:t xml:space="preserve"> – </w:t>
      </w:r>
      <w:r w:rsidRPr="00EE297D">
        <w:rPr>
          <w:rStyle w:val="Bodytext7NotItalic"/>
          <w:i w:val="0"/>
          <w:iCs w:val="0"/>
          <w:sz w:val="22"/>
          <w:szCs w:val="22"/>
        </w:rPr>
        <w:t>popelnice</w:t>
      </w:r>
      <w:r w:rsidRPr="00EE297D">
        <w:rPr>
          <w:i/>
          <w:iCs/>
          <w:lang w:bidi="cs-CZ"/>
        </w:rPr>
        <w:t>,</w:t>
      </w:r>
      <w:r w:rsidRPr="00EE297D">
        <w:rPr>
          <w:lang w:bidi="cs-CZ"/>
        </w:rPr>
        <w:t xml:space="preserve"> kontejnery určené ke shromažďování směsného komunálního odpadu,</w:t>
      </w:r>
    </w:p>
    <w:p w14:paraId="72D04623" w14:textId="77777777" w:rsidR="00EE297D" w:rsidRPr="00EE297D" w:rsidRDefault="00EE297D" w:rsidP="00EE297D">
      <w:pPr>
        <w:pStyle w:val="Odstavecseseznamem"/>
        <w:numPr>
          <w:ilvl w:val="0"/>
          <w:numId w:val="25"/>
        </w:numPr>
        <w:spacing w:before="120" w:after="120" w:line="240" w:lineRule="auto"/>
        <w:ind w:left="851" w:hanging="284"/>
        <w:contextualSpacing w:val="0"/>
      </w:pPr>
      <w:r w:rsidRPr="00EE297D">
        <w:rPr>
          <w:lang w:bidi="cs-CZ"/>
        </w:rPr>
        <w:t>odpadkové koše, které jsou umístěny na veřejných prostranstvích v obci, sloužící pro odkládání drobného směsného komunálního odpadu, vzniklého na veřejném prostranství nebo veřejně přístupných místech.</w:t>
      </w:r>
    </w:p>
    <w:p w14:paraId="3B1FAEF1" w14:textId="578B91D7" w:rsidR="00EE297D" w:rsidRPr="00EE297D" w:rsidRDefault="00EE297D" w:rsidP="00EE297D">
      <w:pPr>
        <w:pStyle w:val="Bodytext70"/>
        <w:numPr>
          <w:ilvl w:val="0"/>
          <w:numId w:val="24"/>
        </w:numPr>
        <w:shd w:val="clear" w:color="auto" w:fill="auto"/>
        <w:spacing w:after="120" w:line="240" w:lineRule="auto"/>
        <w:ind w:left="426" w:hanging="426"/>
        <w:rPr>
          <w:i w:val="0"/>
          <w:iCs w:val="0"/>
          <w:sz w:val="22"/>
          <w:szCs w:val="22"/>
        </w:rPr>
      </w:pPr>
      <w:r w:rsidRPr="00EE297D">
        <w:rPr>
          <w:i w:val="0"/>
          <w:iCs w:val="0"/>
          <w:sz w:val="22"/>
          <w:szCs w:val="22"/>
        </w:rPr>
        <w:t>Sběrné nádoby</w:t>
      </w:r>
      <w:r w:rsidR="00D96995">
        <w:rPr>
          <w:i w:val="0"/>
          <w:iCs w:val="0"/>
          <w:sz w:val="22"/>
          <w:szCs w:val="22"/>
        </w:rPr>
        <w:t xml:space="preserve">, pro které není určeno stálé místo (stanoviště), </w:t>
      </w:r>
      <w:r w:rsidRPr="00EE297D">
        <w:rPr>
          <w:i w:val="0"/>
          <w:iCs w:val="0"/>
          <w:sz w:val="22"/>
          <w:szCs w:val="22"/>
        </w:rPr>
        <w:t>jsou umísťovány na přechodné stanoviště pouze v den svozu.</w:t>
      </w:r>
    </w:p>
    <w:p w14:paraId="498721B3" w14:textId="0E686F89" w:rsidR="00EE297D" w:rsidRPr="00EE297D" w:rsidRDefault="00EE297D" w:rsidP="00EE297D">
      <w:pPr>
        <w:pStyle w:val="Bodytext70"/>
        <w:numPr>
          <w:ilvl w:val="0"/>
          <w:numId w:val="24"/>
        </w:numPr>
        <w:shd w:val="clear" w:color="auto" w:fill="auto"/>
        <w:spacing w:after="120" w:line="240" w:lineRule="auto"/>
        <w:ind w:left="426" w:hanging="426"/>
        <w:rPr>
          <w:i w:val="0"/>
          <w:iCs w:val="0"/>
          <w:sz w:val="22"/>
          <w:szCs w:val="22"/>
        </w:rPr>
      </w:pPr>
      <w:r w:rsidRPr="00EE297D">
        <w:rPr>
          <w:i w:val="0"/>
          <w:iCs w:val="0"/>
          <w:sz w:val="22"/>
          <w:szCs w:val="22"/>
        </w:rPr>
        <w:t>Sběrné nádoby na směsný komunální odpad pořizují vlastníci nemovitostí na vlastní náklady</w:t>
      </w:r>
      <w:r w:rsidR="00D96995">
        <w:rPr>
          <w:i w:val="0"/>
          <w:iCs w:val="0"/>
          <w:sz w:val="22"/>
          <w:szCs w:val="22"/>
        </w:rPr>
        <w:t xml:space="preserve"> (popelnice a kontejnery)</w:t>
      </w:r>
      <w:r w:rsidRPr="00EE297D">
        <w:rPr>
          <w:i w:val="0"/>
          <w:iCs w:val="0"/>
          <w:sz w:val="22"/>
          <w:szCs w:val="22"/>
        </w:rPr>
        <w:t>.</w:t>
      </w:r>
    </w:p>
    <w:p w14:paraId="6024BB2C" w14:textId="1B52194A" w:rsidR="00EE297D" w:rsidRPr="00F501D0" w:rsidRDefault="00EE297D" w:rsidP="00EE297D">
      <w:pPr>
        <w:pStyle w:val="Bodytext70"/>
        <w:numPr>
          <w:ilvl w:val="0"/>
          <w:numId w:val="24"/>
        </w:numPr>
        <w:shd w:val="clear" w:color="auto" w:fill="auto"/>
        <w:spacing w:after="120" w:line="240" w:lineRule="auto"/>
        <w:ind w:left="426" w:hanging="426"/>
        <w:rPr>
          <w:i w:val="0"/>
          <w:iCs w:val="0"/>
          <w:sz w:val="22"/>
          <w:szCs w:val="22"/>
        </w:rPr>
      </w:pPr>
      <w:r w:rsidRPr="00F501D0">
        <w:rPr>
          <w:i w:val="0"/>
          <w:iCs w:val="0"/>
          <w:sz w:val="22"/>
          <w:szCs w:val="22"/>
        </w:rPr>
        <w:t xml:space="preserve">Soustřeďování směsného komunálního odpadu podléhá požadavkům stanoveným </w:t>
      </w:r>
      <w:r w:rsidRPr="00F501D0">
        <w:rPr>
          <w:i w:val="0"/>
          <w:iCs w:val="0"/>
          <w:sz w:val="22"/>
          <w:szCs w:val="22"/>
        </w:rPr>
        <w:br/>
        <w:t>v čl. 3 odst. 4</w:t>
      </w:r>
      <w:r w:rsidR="003F79B8" w:rsidRPr="00F501D0">
        <w:rPr>
          <w:i w:val="0"/>
          <w:iCs w:val="0"/>
          <w:sz w:val="22"/>
          <w:szCs w:val="22"/>
        </w:rPr>
        <w:t>)</w:t>
      </w:r>
      <w:r w:rsidRPr="00F501D0">
        <w:rPr>
          <w:i w:val="0"/>
          <w:iCs w:val="0"/>
          <w:sz w:val="22"/>
          <w:szCs w:val="22"/>
        </w:rPr>
        <w:t xml:space="preserve"> a 5</w:t>
      </w:r>
      <w:r w:rsidR="003F79B8" w:rsidRPr="00F501D0">
        <w:rPr>
          <w:i w:val="0"/>
          <w:iCs w:val="0"/>
          <w:sz w:val="22"/>
          <w:szCs w:val="22"/>
        </w:rPr>
        <w:t>)</w:t>
      </w:r>
      <w:r w:rsidRPr="00F501D0">
        <w:rPr>
          <w:i w:val="0"/>
          <w:iCs w:val="0"/>
          <w:sz w:val="22"/>
          <w:szCs w:val="22"/>
        </w:rPr>
        <w:t xml:space="preserve">. </w:t>
      </w:r>
    </w:p>
    <w:p w14:paraId="74727A9F" w14:textId="77777777" w:rsidR="0003637A" w:rsidRDefault="0003637A" w:rsidP="0003637A">
      <w:pPr>
        <w:pStyle w:val="Bodytext70"/>
        <w:shd w:val="clear" w:color="auto" w:fill="auto"/>
        <w:spacing w:after="120" w:line="240" w:lineRule="auto"/>
        <w:rPr>
          <w:i w:val="0"/>
          <w:iCs w:val="0"/>
          <w:sz w:val="22"/>
          <w:szCs w:val="22"/>
        </w:rPr>
      </w:pPr>
    </w:p>
    <w:p w14:paraId="37414F25" w14:textId="77777777" w:rsidR="0003637A" w:rsidRDefault="0003637A" w:rsidP="0003637A">
      <w:pPr>
        <w:pStyle w:val="Nadpis1"/>
        <w:ind w:right="4"/>
      </w:pPr>
      <w:r>
        <w:t>Čl. 7</w:t>
      </w:r>
    </w:p>
    <w:p w14:paraId="1A2C9B5D" w14:textId="78F9DB2E" w:rsidR="0003637A" w:rsidRDefault="0003637A" w:rsidP="0003637A">
      <w:pPr>
        <w:pStyle w:val="Nadpis1"/>
        <w:ind w:right="4"/>
      </w:pPr>
      <w:r>
        <w:t>S</w:t>
      </w:r>
      <w:r w:rsidR="0002794B">
        <w:t>voz</w:t>
      </w:r>
      <w:r>
        <w:t xml:space="preserve"> směsného komunálního odpadu</w:t>
      </w:r>
      <w:r w:rsidR="00432B62">
        <w:t xml:space="preserve"> a bioodpadu</w:t>
      </w:r>
    </w:p>
    <w:p w14:paraId="3C5103CB" w14:textId="77777777" w:rsidR="0003637A" w:rsidRDefault="0003637A" w:rsidP="0003637A"/>
    <w:p w14:paraId="1657C4EF" w14:textId="2B50CCE8" w:rsidR="0003637A" w:rsidRPr="009954AB" w:rsidRDefault="0003637A" w:rsidP="009954AB">
      <w:pPr>
        <w:numPr>
          <w:ilvl w:val="0"/>
          <w:numId w:val="10"/>
        </w:numPr>
        <w:spacing w:after="129"/>
        <w:ind w:right="133"/>
        <w:rPr>
          <w:color w:val="0070C0"/>
        </w:rPr>
      </w:pPr>
      <w:r w:rsidRPr="009954AB">
        <w:rPr>
          <w:color w:val="auto"/>
        </w:rPr>
        <w:t xml:space="preserve">Svoz směsného komunálního odpadu od rodinných a bytových domů (mimo sídliště) je prováděn jedenkrát za 14 dní, a to dle přesného harmonogramu svozu ulic, který je k dispozici na Městském úřadu Šternberk. </w:t>
      </w:r>
      <w:r w:rsidR="009954AB" w:rsidRPr="00F501D0">
        <w:rPr>
          <w:color w:val="auto"/>
        </w:rPr>
        <w:t xml:space="preserve">Svoz bioodpadu je prováděn dle harmonogramu, který je k dispozici na Městském úřadu Šternberk. </w:t>
      </w:r>
      <w:r w:rsidRPr="00F501D0">
        <w:rPr>
          <w:color w:val="auto"/>
        </w:rPr>
        <w:t xml:space="preserve">Harmonogram svozu </w:t>
      </w:r>
      <w:r w:rsidR="009954AB" w:rsidRPr="00F501D0">
        <w:rPr>
          <w:color w:val="auto"/>
        </w:rPr>
        <w:t xml:space="preserve">směsného komunálního odpadu a bioodpadu </w:t>
      </w:r>
      <w:r w:rsidRPr="00F501D0">
        <w:rPr>
          <w:color w:val="auto"/>
        </w:rPr>
        <w:t>je zveřejnován prostřednictvím internetových stránek</w:t>
      </w:r>
      <w:r w:rsidR="00F10E81" w:rsidRPr="00F501D0">
        <w:rPr>
          <w:color w:val="auto"/>
        </w:rPr>
        <w:t xml:space="preserve"> obce</w:t>
      </w:r>
      <w:r w:rsidRPr="00F501D0">
        <w:rPr>
          <w:color w:val="auto"/>
        </w:rPr>
        <w:t>, v místním tisku „Šternberské listy“ a dále prostřednictvím informačního letáku doručeného do poštovních schránek na území města Šternberka.</w:t>
      </w:r>
      <w:r w:rsidR="00432B62" w:rsidRPr="00F501D0">
        <w:rPr>
          <w:color w:val="auto"/>
        </w:rPr>
        <w:t xml:space="preserve"> </w:t>
      </w:r>
    </w:p>
    <w:p w14:paraId="4490C39F" w14:textId="77777777" w:rsidR="0003637A" w:rsidRPr="00A377C6" w:rsidRDefault="0003637A" w:rsidP="0003637A">
      <w:pPr>
        <w:numPr>
          <w:ilvl w:val="0"/>
          <w:numId w:val="10"/>
        </w:numPr>
        <w:spacing w:after="130"/>
        <w:ind w:right="133"/>
        <w:rPr>
          <w:color w:val="auto"/>
        </w:rPr>
      </w:pPr>
      <w:r w:rsidRPr="00A377C6">
        <w:rPr>
          <w:color w:val="auto"/>
        </w:rPr>
        <w:t>Svoz směsného komunálního odpadu na sídlištích je prováděn každý týden. Pro účely této vyhlášky se za sídliště považují sídliště Uničovská, sídliště Nádražní, sídliště Jívavská, sídliště Jiráskova, sídliště U Střelnice, bytové domy Na Vyhlídce, U Vrby a na Světlově (staré a nové sídliště a bytové domy).</w:t>
      </w:r>
    </w:p>
    <w:p w14:paraId="00AD7DDD" w14:textId="6556433C" w:rsidR="0003637A" w:rsidRDefault="0003637A" w:rsidP="0003637A">
      <w:pPr>
        <w:numPr>
          <w:ilvl w:val="0"/>
          <w:numId w:val="10"/>
        </w:numPr>
        <w:spacing w:after="128"/>
        <w:ind w:right="133"/>
      </w:pPr>
      <w:r>
        <w:t xml:space="preserve">Svoz směsného komunálního odpadu z chatařských kontejnerů je prováděn </w:t>
      </w:r>
      <w:r w:rsidR="00F501D0" w:rsidRPr="00F501D0">
        <w:rPr>
          <w:color w:val="auto"/>
        </w:rPr>
        <w:t>1x za 14 dnů</w:t>
      </w:r>
      <w:r w:rsidRPr="00F501D0">
        <w:rPr>
          <w:color w:val="auto"/>
        </w:rPr>
        <w:t xml:space="preserve">. </w:t>
      </w:r>
      <w:r>
        <w:t>Přesný seznam umístění chatařských kontejnerů je k dispozici na Městském úřadu Šternberk.</w:t>
      </w:r>
    </w:p>
    <w:p w14:paraId="040BEF39" w14:textId="77777777" w:rsidR="00EE297D" w:rsidRPr="00EE297D" w:rsidRDefault="00EE297D" w:rsidP="00023B7B">
      <w:pPr>
        <w:pStyle w:val="Bodytext30"/>
        <w:shd w:val="clear" w:color="auto" w:fill="auto"/>
        <w:spacing w:before="0" w:after="120" w:line="240" w:lineRule="auto"/>
        <w:ind w:left="0" w:firstLine="0"/>
        <w:rPr>
          <w:b w:val="0"/>
          <w:bCs w:val="0"/>
          <w:color w:val="000000"/>
          <w:sz w:val="22"/>
          <w:szCs w:val="22"/>
          <w:lang w:bidi="cs-CZ"/>
        </w:rPr>
      </w:pPr>
    </w:p>
    <w:p w14:paraId="58E52244" w14:textId="206F2306" w:rsidR="00EE297D" w:rsidRPr="00EE297D" w:rsidRDefault="00EE297D" w:rsidP="00023B7B">
      <w:pPr>
        <w:ind w:left="0" w:firstLine="0"/>
        <w:jc w:val="center"/>
        <w:rPr>
          <w:b/>
          <w:bCs/>
        </w:rPr>
      </w:pPr>
      <w:r w:rsidRPr="00EE297D">
        <w:rPr>
          <w:b/>
          <w:bCs/>
        </w:rPr>
        <w:t xml:space="preserve">Čl. </w:t>
      </w:r>
      <w:r w:rsidR="0002794B">
        <w:rPr>
          <w:b/>
          <w:bCs/>
        </w:rPr>
        <w:t>8</w:t>
      </w:r>
    </w:p>
    <w:p w14:paraId="69606C42" w14:textId="77777777" w:rsidR="00EE297D" w:rsidRPr="00EE297D" w:rsidRDefault="00EE297D" w:rsidP="00023B7B">
      <w:pPr>
        <w:ind w:left="0" w:firstLine="0"/>
        <w:contextualSpacing/>
        <w:jc w:val="center"/>
        <w:rPr>
          <w:b/>
          <w:bCs/>
        </w:rPr>
      </w:pPr>
      <w:r w:rsidRPr="00EE297D">
        <w:rPr>
          <w:b/>
          <w:bCs/>
        </w:rPr>
        <w:t>Nakládání s výrobky s ukončenou životností v rámci služby pro výrobce</w:t>
      </w:r>
    </w:p>
    <w:p w14:paraId="33260CD9" w14:textId="77777777" w:rsidR="00EE297D" w:rsidRDefault="00EE297D" w:rsidP="00023B7B">
      <w:pPr>
        <w:ind w:left="0" w:firstLine="0"/>
        <w:jc w:val="center"/>
        <w:rPr>
          <w:b/>
          <w:bCs/>
        </w:rPr>
      </w:pPr>
      <w:r w:rsidRPr="00EE297D">
        <w:rPr>
          <w:b/>
          <w:bCs/>
        </w:rPr>
        <w:t>(zpětný odběr)</w:t>
      </w:r>
    </w:p>
    <w:p w14:paraId="45807775" w14:textId="77777777" w:rsidR="00400ADC" w:rsidRPr="00EE297D" w:rsidRDefault="00400ADC" w:rsidP="00023B7B">
      <w:pPr>
        <w:ind w:left="0" w:firstLine="0"/>
        <w:jc w:val="center"/>
        <w:rPr>
          <w:b/>
          <w:bCs/>
        </w:rPr>
      </w:pPr>
    </w:p>
    <w:p w14:paraId="55C7B7BF" w14:textId="77777777" w:rsidR="00EE297D" w:rsidRPr="00EE297D" w:rsidRDefault="00EE297D" w:rsidP="00EE297D">
      <w:pPr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 w:hanging="426"/>
      </w:pPr>
      <w:r w:rsidRPr="00EE297D">
        <w:t xml:space="preserve">Obec v rámci služby pro výrobce nakládá s těmito výrobky s ukončenou životností: </w:t>
      </w:r>
    </w:p>
    <w:p w14:paraId="69E10F33" w14:textId="77777777" w:rsidR="00EE297D" w:rsidRPr="00EE297D" w:rsidRDefault="00EE297D" w:rsidP="00EE297D">
      <w:pPr>
        <w:pStyle w:val="Odstavecseseznamem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ind w:left="850" w:hanging="425"/>
        <w:contextualSpacing w:val="0"/>
      </w:pPr>
      <w:r w:rsidRPr="00EE297D">
        <w:t>elektrozařízení,</w:t>
      </w:r>
    </w:p>
    <w:p w14:paraId="7A10F82E" w14:textId="77777777" w:rsidR="00EE297D" w:rsidRPr="00EE297D" w:rsidRDefault="00EE297D" w:rsidP="00EE297D">
      <w:pPr>
        <w:pStyle w:val="Odstavecseseznamem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ind w:left="850" w:hanging="425"/>
        <w:contextualSpacing w:val="0"/>
      </w:pPr>
      <w:r w:rsidRPr="00EE297D">
        <w:t>baterie a akumulátory,</w:t>
      </w:r>
    </w:p>
    <w:p w14:paraId="780E090C" w14:textId="77777777" w:rsidR="00EE297D" w:rsidRPr="00EE297D" w:rsidRDefault="00EE297D" w:rsidP="00EE297D">
      <w:pPr>
        <w:pStyle w:val="Odstavecseseznamem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ind w:left="850" w:hanging="425"/>
        <w:contextualSpacing w:val="0"/>
      </w:pPr>
      <w:r w:rsidRPr="00EE297D">
        <w:t>světelné zdroje,</w:t>
      </w:r>
    </w:p>
    <w:p w14:paraId="4D7E19CE" w14:textId="77777777" w:rsidR="00EE297D" w:rsidRPr="00EE297D" w:rsidRDefault="00EE297D" w:rsidP="00EE297D">
      <w:pPr>
        <w:pStyle w:val="Odstavecseseznamem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ind w:left="850" w:hanging="425"/>
        <w:contextualSpacing w:val="0"/>
      </w:pPr>
      <w:r w:rsidRPr="00EE297D">
        <w:lastRenderedPageBreak/>
        <w:t>pneumatiky.</w:t>
      </w:r>
    </w:p>
    <w:p w14:paraId="79B0C4D5" w14:textId="7D9CBDE2" w:rsidR="00EE297D" w:rsidRPr="00F501D0" w:rsidRDefault="00EE297D" w:rsidP="00EE297D">
      <w:pPr>
        <w:pStyle w:val="NormlnIMP"/>
        <w:numPr>
          <w:ilvl w:val="0"/>
          <w:numId w:val="23"/>
        </w:numPr>
        <w:tabs>
          <w:tab w:val="num" w:pos="426"/>
          <w:tab w:val="num" w:pos="927"/>
        </w:tabs>
        <w:suppressAutoHyphens w:val="0"/>
        <w:overflowPunct/>
        <w:spacing w:after="120" w:line="240" w:lineRule="auto"/>
        <w:ind w:left="426" w:hanging="426"/>
        <w:textAlignment w:val="auto"/>
        <w:rPr>
          <w:rFonts w:ascii="Arial" w:hAnsi="Arial" w:cs="Arial"/>
          <w:i/>
          <w:sz w:val="22"/>
          <w:szCs w:val="22"/>
        </w:rPr>
      </w:pPr>
      <w:r w:rsidRPr="00F501D0">
        <w:rPr>
          <w:rFonts w:ascii="Arial" w:hAnsi="Arial" w:cs="Arial"/>
          <w:iCs/>
          <w:sz w:val="22"/>
          <w:szCs w:val="22"/>
        </w:rPr>
        <w:t xml:space="preserve">Výrobky s ukončenou životností uvedené v odst. 1) lze předávat ve sběrném dvoře, který je umístěn na ulici </w:t>
      </w:r>
      <w:r w:rsidR="0003637A" w:rsidRPr="00F501D0">
        <w:rPr>
          <w:rFonts w:ascii="Arial" w:hAnsi="Arial" w:cs="Arial"/>
          <w:sz w:val="22"/>
          <w:szCs w:val="22"/>
          <w:lang w:bidi="cs-CZ"/>
        </w:rPr>
        <w:t xml:space="preserve">Uničovská </w:t>
      </w:r>
      <w:r w:rsidR="009954AB" w:rsidRPr="00F501D0">
        <w:rPr>
          <w:rFonts w:ascii="Arial" w:hAnsi="Arial" w:cs="Arial"/>
          <w:sz w:val="22"/>
          <w:szCs w:val="22"/>
          <w:lang w:bidi="cs-CZ"/>
        </w:rPr>
        <w:t>233/</w:t>
      </w:r>
      <w:r w:rsidR="0003637A" w:rsidRPr="00F501D0">
        <w:rPr>
          <w:rFonts w:ascii="Arial" w:hAnsi="Arial" w:cs="Arial"/>
          <w:sz w:val="22"/>
          <w:szCs w:val="22"/>
          <w:lang w:bidi="cs-CZ"/>
        </w:rPr>
        <w:t>64, Šternberk</w:t>
      </w:r>
      <w:r w:rsidRPr="00F501D0">
        <w:rPr>
          <w:rFonts w:ascii="Arial" w:hAnsi="Arial" w:cs="Arial"/>
          <w:iCs/>
          <w:sz w:val="22"/>
          <w:szCs w:val="22"/>
        </w:rPr>
        <w:t>.</w:t>
      </w:r>
    </w:p>
    <w:p w14:paraId="0D7C06C9" w14:textId="1960B7CB" w:rsidR="00EE297D" w:rsidRPr="00F501D0" w:rsidRDefault="00EE297D" w:rsidP="00EE297D">
      <w:pPr>
        <w:pStyle w:val="NormlnIMP"/>
        <w:numPr>
          <w:ilvl w:val="0"/>
          <w:numId w:val="23"/>
        </w:numPr>
        <w:tabs>
          <w:tab w:val="num" w:pos="426"/>
          <w:tab w:val="num" w:pos="927"/>
        </w:tabs>
        <w:suppressAutoHyphens w:val="0"/>
        <w:overflowPunct/>
        <w:spacing w:after="120" w:line="240" w:lineRule="auto"/>
        <w:ind w:left="426" w:hanging="426"/>
        <w:textAlignment w:val="auto"/>
        <w:rPr>
          <w:rFonts w:ascii="Arial" w:hAnsi="Arial" w:cs="Arial"/>
          <w:i/>
          <w:sz w:val="22"/>
          <w:szCs w:val="22"/>
        </w:rPr>
      </w:pPr>
      <w:r w:rsidRPr="00F501D0">
        <w:rPr>
          <w:rFonts w:ascii="Arial" w:hAnsi="Arial" w:cs="Arial"/>
          <w:sz w:val="22"/>
          <w:szCs w:val="22"/>
        </w:rPr>
        <w:t xml:space="preserve">Drobné elektrozařízení a baterie lze také odkládat do speciálních červených kontejnerů s názvem „ELEKTROZAŘÍZENÍ“, umístěných na stanovištích, jejichž seznam je uveřejněn na webových stránkách obce nebo do E-boxu umístěného v budově Městského úřadu </w:t>
      </w:r>
      <w:r w:rsidR="0003637A" w:rsidRPr="00F501D0">
        <w:rPr>
          <w:rFonts w:ascii="Arial" w:hAnsi="Arial" w:cs="Arial"/>
          <w:sz w:val="22"/>
          <w:szCs w:val="22"/>
        </w:rPr>
        <w:t xml:space="preserve">Šternberk, Horní náměstí </w:t>
      </w:r>
      <w:r w:rsidR="009954AB" w:rsidRPr="00F501D0">
        <w:rPr>
          <w:rFonts w:ascii="Arial" w:hAnsi="Arial" w:cs="Arial"/>
          <w:sz w:val="22"/>
          <w:szCs w:val="22"/>
        </w:rPr>
        <w:t>78/</w:t>
      </w:r>
      <w:r w:rsidR="0003637A" w:rsidRPr="00F501D0">
        <w:rPr>
          <w:rFonts w:ascii="Arial" w:hAnsi="Arial" w:cs="Arial"/>
          <w:sz w:val="22"/>
          <w:szCs w:val="22"/>
        </w:rPr>
        <w:t xml:space="preserve">16 a Opavská </w:t>
      </w:r>
      <w:r w:rsidR="009954AB" w:rsidRPr="00F501D0">
        <w:rPr>
          <w:rFonts w:ascii="Arial" w:hAnsi="Arial" w:cs="Arial"/>
          <w:sz w:val="22"/>
          <w:szCs w:val="22"/>
        </w:rPr>
        <w:t>64/</w:t>
      </w:r>
      <w:r w:rsidR="0003637A" w:rsidRPr="00F501D0">
        <w:rPr>
          <w:rFonts w:ascii="Arial" w:hAnsi="Arial" w:cs="Arial"/>
          <w:sz w:val="22"/>
          <w:szCs w:val="22"/>
        </w:rPr>
        <w:t xml:space="preserve">1. </w:t>
      </w:r>
    </w:p>
    <w:p w14:paraId="6A1CF39B" w14:textId="626F29EC" w:rsidR="00EE297D" w:rsidRPr="00EE297D" w:rsidRDefault="00EE297D" w:rsidP="00023B7B">
      <w:pPr>
        <w:pStyle w:val="Bodytext30"/>
        <w:shd w:val="clear" w:color="auto" w:fill="auto"/>
        <w:spacing w:before="0" w:after="120" w:line="240" w:lineRule="auto"/>
        <w:ind w:hanging="357"/>
        <w:jc w:val="center"/>
        <w:rPr>
          <w:sz w:val="22"/>
          <w:szCs w:val="22"/>
        </w:rPr>
      </w:pPr>
      <w:r w:rsidRPr="00EE297D">
        <w:rPr>
          <w:color w:val="000000"/>
          <w:sz w:val="22"/>
          <w:szCs w:val="22"/>
          <w:lang w:bidi="cs-CZ"/>
        </w:rPr>
        <w:t xml:space="preserve">Čl. </w:t>
      </w:r>
      <w:r w:rsidR="0002794B">
        <w:rPr>
          <w:color w:val="000000"/>
          <w:sz w:val="22"/>
          <w:szCs w:val="22"/>
          <w:lang w:bidi="cs-CZ"/>
        </w:rPr>
        <w:t>9</w:t>
      </w:r>
    </w:p>
    <w:p w14:paraId="73BA700D" w14:textId="77777777" w:rsidR="00EE297D" w:rsidRDefault="00EE297D" w:rsidP="00023B7B">
      <w:pPr>
        <w:jc w:val="center"/>
        <w:rPr>
          <w:b/>
          <w:bCs/>
          <w:lang w:bidi="cs-CZ"/>
        </w:rPr>
      </w:pPr>
      <w:r w:rsidRPr="00EE297D">
        <w:rPr>
          <w:b/>
          <w:bCs/>
          <w:lang w:bidi="cs-CZ"/>
        </w:rPr>
        <w:t>Nakládání se stavebním odpadem</w:t>
      </w:r>
    </w:p>
    <w:p w14:paraId="654CE3B5" w14:textId="77777777" w:rsidR="00D96995" w:rsidRPr="00EE297D" w:rsidRDefault="00D96995" w:rsidP="00023B7B">
      <w:pPr>
        <w:jc w:val="center"/>
        <w:rPr>
          <w:b/>
          <w:bCs/>
        </w:rPr>
      </w:pPr>
    </w:p>
    <w:p w14:paraId="52698E65" w14:textId="77777777" w:rsidR="00EE297D" w:rsidRPr="00F501D0" w:rsidRDefault="00EE297D" w:rsidP="00EE297D">
      <w:pPr>
        <w:pStyle w:val="Bodytext20"/>
        <w:numPr>
          <w:ilvl w:val="0"/>
          <w:numId w:val="16"/>
        </w:numPr>
        <w:shd w:val="clear" w:color="auto" w:fill="auto"/>
        <w:spacing w:before="0" w:after="120" w:line="240" w:lineRule="auto"/>
        <w:ind w:left="426" w:hanging="357"/>
        <w:rPr>
          <w:sz w:val="22"/>
          <w:szCs w:val="22"/>
        </w:rPr>
      </w:pPr>
      <w:r w:rsidRPr="00F501D0">
        <w:rPr>
          <w:sz w:val="22"/>
          <w:szCs w:val="22"/>
          <w:lang w:bidi="cs-CZ"/>
        </w:rPr>
        <w:t>Stavebním odpadem a demoličním odpadem se rozumí odpad vznikající při stavebních a demoličních činnostech nepodnikajících fyzických osob. Stavební a demoliční odpad není odpadem komunálním.</w:t>
      </w:r>
    </w:p>
    <w:p w14:paraId="36889348" w14:textId="2BE848A6" w:rsidR="00EE297D" w:rsidRPr="00F501D0" w:rsidRDefault="00EE297D" w:rsidP="00EE297D">
      <w:pPr>
        <w:pStyle w:val="Bodytext20"/>
        <w:numPr>
          <w:ilvl w:val="0"/>
          <w:numId w:val="16"/>
        </w:numPr>
        <w:shd w:val="clear" w:color="auto" w:fill="auto"/>
        <w:spacing w:before="0" w:after="120" w:line="240" w:lineRule="auto"/>
        <w:ind w:left="426" w:hanging="357"/>
        <w:rPr>
          <w:sz w:val="22"/>
          <w:szCs w:val="22"/>
        </w:rPr>
      </w:pPr>
      <w:r w:rsidRPr="00F501D0">
        <w:rPr>
          <w:sz w:val="22"/>
          <w:szCs w:val="22"/>
          <w:lang w:bidi="cs-CZ"/>
        </w:rPr>
        <w:t xml:space="preserve">Stavební a demoliční odpad lze předávat ve sběrném dvoře, který je umístěn na ulici </w:t>
      </w:r>
      <w:r w:rsidR="0003637A" w:rsidRPr="00F501D0">
        <w:rPr>
          <w:sz w:val="22"/>
          <w:szCs w:val="22"/>
          <w:lang w:bidi="cs-CZ"/>
        </w:rPr>
        <w:t xml:space="preserve">Uničovská </w:t>
      </w:r>
      <w:r w:rsidR="009954AB" w:rsidRPr="00F501D0">
        <w:rPr>
          <w:sz w:val="22"/>
          <w:szCs w:val="22"/>
          <w:lang w:bidi="cs-CZ"/>
        </w:rPr>
        <w:t>233/</w:t>
      </w:r>
      <w:r w:rsidR="0003637A" w:rsidRPr="00F501D0">
        <w:rPr>
          <w:sz w:val="22"/>
          <w:szCs w:val="22"/>
          <w:lang w:bidi="cs-CZ"/>
        </w:rPr>
        <w:t>64, Šternberk</w:t>
      </w:r>
      <w:r w:rsidRPr="00F501D0">
        <w:rPr>
          <w:sz w:val="22"/>
          <w:szCs w:val="22"/>
          <w:lang w:bidi="cs-CZ"/>
        </w:rPr>
        <w:t>, v souladu se schváleným ceníkem</w:t>
      </w:r>
      <w:r w:rsidR="00D96995" w:rsidRPr="00F501D0">
        <w:rPr>
          <w:sz w:val="22"/>
          <w:szCs w:val="22"/>
          <w:lang w:bidi="cs-CZ"/>
        </w:rPr>
        <w:t>.</w:t>
      </w:r>
    </w:p>
    <w:p w14:paraId="3086FBC9" w14:textId="77777777" w:rsidR="00EE297D" w:rsidRPr="00F501D0" w:rsidRDefault="00EE297D" w:rsidP="00023B7B">
      <w:pPr>
        <w:pStyle w:val="Bodytext80"/>
        <w:shd w:val="clear" w:color="auto" w:fill="auto"/>
        <w:spacing w:before="0" w:after="120" w:line="240" w:lineRule="auto"/>
        <w:ind w:left="426"/>
        <w:rPr>
          <w:sz w:val="22"/>
          <w:szCs w:val="22"/>
          <w:lang w:bidi="cs-CZ"/>
        </w:rPr>
      </w:pPr>
    </w:p>
    <w:p w14:paraId="45762490" w14:textId="77777777" w:rsidR="00EE297D" w:rsidRPr="00F501D0" w:rsidRDefault="00EE297D" w:rsidP="00023B7B">
      <w:pPr>
        <w:pStyle w:val="Bodytext80"/>
        <w:shd w:val="clear" w:color="auto" w:fill="auto"/>
        <w:spacing w:before="0" w:after="120" w:line="240" w:lineRule="auto"/>
        <w:ind w:left="426"/>
        <w:rPr>
          <w:sz w:val="22"/>
          <w:szCs w:val="22"/>
        </w:rPr>
      </w:pPr>
      <w:r w:rsidRPr="00F501D0">
        <w:rPr>
          <w:sz w:val="22"/>
          <w:szCs w:val="22"/>
          <w:lang w:bidi="cs-CZ"/>
        </w:rPr>
        <w:t>Čl. 10</w:t>
      </w:r>
    </w:p>
    <w:p w14:paraId="60657A48" w14:textId="77777777" w:rsidR="00EE297D" w:rsidRPr="00F501D0" w:rsidRDefault="00EE297D" w:rsidP="00023B7B">
      <w:pPr>
        <w:ind w:left="426"/>
        <w:jc w:val="center"/>
        <w:rPr>
          <w:b/>
          <w:bCs/>
          <w:color w:val="auto"/>
          <w:lang w:bidi="cs-CZ"/>
        </w:rPr>
      </w:pPr>
      <w:r w:rsidRPr="00F501D0">
        <w:rPr>
          <w:b/>
          <w:bCs/>
          <w:color w:val="auto"/>
          <w:lang w:bidi="cs-CZ"/>
        </w:rPr>
        <w:t>Závěrečná ustanovení</w:t>
      </w:r>
    </w:p>
    <w:p w14:paraId="14A7E575" w14:textId="77777777" w:rsidR="00D96995" w:rsidRPr="00F501D0" w:rsidRDefault="00D96995" w:rsidP="00023B7B">
      <w:pPr>
        <w:ind w:left="426"/>
        <w:jc w:val="center"/>
        <w:rPr>
          <w:b/>
          <w:bCs/>
          <w:color w:val="auto"/>
        </w:rPr>
      </w:pPr>
    </w:p>
    <w:p w14:paraId="3011116C" w14:textId="36DC8E09" w:rsidR="00EE297D" w:rsidRPr="00F501D0" w:rsidRDefault="00EE297D" w:rsidP="00EE297D">
      <w:pPr>
        <w:pStyle w:val="Bodytext20"/>
        <w:numPr>
          <w:ilvl w:val="0"/>
          <w:numId w:val="17"/>
        </w:numPr>
        <w:shd w:val="clear" w:color="auto" w:fill="auto"/>
        <w:spacing w:before="0" w:after="120" w:line="240" w:lineRule="auto"/>
        <w:ind w:left="426" w:hanging="357"/>
        <w:rPr>
          <w:sz w:val="22"/>
          <w:szCs w:val="22"/>
        </w:rPr>
      </w:pPr>
      <w:r w:rsidRPr="00F501D0">
        <w:rPr>
          <w:sz w:val="22"/>
          <w:szCs w:val="22"/>
          <w:lang w:bidi="cs-CZ"/>
        </w:rPr>
        <w:t>Nabytím účinnosti této vyhlášky se zrušuje obecně závazná vyhláška č.</w:t>
      </w:r>
      <w:r w:rsidR="00D96995" w:rsidRPr="00F501D0">
        <w:rPr>
          <w:sz w:val="22"/>
          <w:szCs w:val="22"/>
          <w:lang w:bidi="cs-CZ"/>
        </w:rPr>
        <w:t>6/2021</w:t>
      </w:r>
      <w:r w:rsidRPr="00F501D0">
        <w:rPr>
          <w:sz w:val="22"/>
          <w:szCs w:val="22"/>
          <w:lang w:bidi="cs-CZ"/>
        </w:rPr>
        <w:t xml:space="preserve">, o stanovení obecního </w:t>
      </w:r>
      <w:r w:rsidRPr="00F501D0">
        <w:rPr>
          <w:sz w:val="22"/>
          <w:szCs w:val="22"/>
        </w:rPr>
        <w:t xml:space="preserve">systém odpadového hospodářství, ze dne </w:t>
      </w:r>
      <w:r w:rsidR="00D96995" w:rsidRPr="00F501D0">
        <w:rPr>
          <w:sz w:val="22"/>
          <w:szCs w:val="22"/>
        </w:rPr>
        <w:t>2</w:t>
      </w:r>
      <w:r w:rsidR="00233605">
        <w:rPr>
          <w:sz w:val="22"/>
          <w:szCs w:val="22"/>
        </w:rPr>
        <w:t>2</w:t>
      </w:r>
      <w:r w:rsidR="00D96995" w:rsidRPr="00F501D0">
        <w:rPr>
          <w:sz w:val="22"/>
          <w:szCs w:val="22"/>
        </w:rPr>
        <w:t>.</w:t>
      </w:r>
      <w:r w:rsidR="009954AB" w:rsidRPr="00F501D0">
        <w:rPr>
          <w:sz w:val="22"/>
          <w:szCs w:val="22"/>
        </w:rPr>
        <w:t xml:space="preserve"> </w:t>
      </w:r>
      <w:r w:rsidR="00D96995" w:rsidRPr="00F501D0">
        <w:rPr>
          <w:sz w:val="22"/>
          <w:szCs w:val="22"/>
        </w:rPr>
        <w:t>září 2021</w:t>
      </w:r>
    </w:p>
    <w:p w14:paraId="19D619FA" w14:textId="0937E119" w:rsidR="00EE297D" w:rsidRPr="00F501D0" w:rsidRDefault="00EE297D" w:rsidP="00EE297D">
      <w:pPr>
        <w:pStyle w:val="Bodytext20"/>
        <w:numPr>
          <w:ilvl w:val="0"/>
          <w:numId w:val="17"/>
        </w:numPr>
        <w:shd w:val="clear" w:color="auto" w:fill="auto"/>
        <w:tabs>
          <w:tab w:val="left" w:leader="dot" w:pos="5150"/>
        </w:tabs>
        <w:spacing w:before="0" w:after="120" w:line="240" w:lineRule="auto"/>
        <w:ind w:left="426" w:hanging="357"/>
        <w:rPr>
          <w:sz w:val="22"/>
          <w:szCs w:val="22"/>
        </w:rPr>
      </w:pPr>
      <w:r w:rsidRPr="00F501D0">
        <w:rPr>
          <w:sz w:val="22"/>
          <w:szCs w:val="22"/>
          <w:lang w:bidi="cs-CZ"/>
        </w:rPr>
        <w:t xml:space="preserve">Tato vyhláška nabývá účinnosti </w:t>
      </w:r>
      <w:r w:rsidR="00F10E81" w:rsidRPr="00F501D0">
        <w:rPr>
          <w:sz w:val="22"/>
          <w:szCs w:val="22"/>
          <w:lang w:bidi="cs-CZ"/>
        </w:rPr>
        <w:t xml:space="preserve">dnem </w:t>
      </w:r>
      <w:r w:rsidR="00D96995" w:rsidRPr="00F501D0">
        <w:rPr>
          <w:sz w:val="22"/>
          <w:szCs w:val="22"/>
          <w:lang w:bidi="cs-CZ"/>
        </w:rPr>
        <w:t>1.</w:t>
      </w:r>
      <w:r w:rsidR="009954AB" w:rsidRPr="00F501D0">
        <w:rPr>
          <w:sz w:val="22"/>
          <w:szCs w:val="22"/>
          <w:lang w:bidi="cs-CZ"/>
        </w:rPr>
        <w:t xml:space="preserve"> </w:t>
      </w:r>
      <w:r w:rsidR="00D96995" w:rsidRPr="00F501D0">
        <w:rPr>
          <w:sz w:val="22"/>
          <w:szCs w:val="22"/>
          <w:lang w:bidi="cs-CZ"/>
        </w:rPr>
        <w:t>ledna 2025</w:t>
      </w:r>
      <w:r w:rsidRPr="00F501D0">
        <w:rPr>
          <w:sz w:val="22"/>
          <w:szCs w:val="22"/>
          <w:lang w:bidi="cs-CZ"/>
        </w:rPr>
        <w:t>.</w:t>
      </w:r>
    </w:p>
    <w:p w14:paraId="45AF5912" w14:textId="77777777" w:rsidR="00EE297D" w:rsidRPr="00F501D0" w:rsidRDefault="00EE297D" w:rsidP="00023B7B">
      <w:pPr>
        <w:tabs>
          <w:tab w:val="left" w:pos="2040"/>
        </w:tabs>
        <w:rPr>
          <w:color w:val="auto"/>
        </w:rPr>
      </w:pPr>
    </w:p>
    <w:p w14:paraId="72F8EBCA" w14:textId="77777777" w:rsidR="00EE297D" w:rsidRPr="00EE297D" w:rsidRDefault="00EE297D" w:rsidP="00023B7B">
      <w:pPr>
        <w:spacing w:after="0"/>
      </w:pPr>
    </w:p>
    <w:p w14:paraId="527AA5EF" w14:textId="77777777" w:rsidR="00EE297D" w:rsidRPr="00EE297D" w:rsidRDefault="00EE297D" w:rsidP="00023B7B">
      <w:pPr>
        <w:spacing w:after="0"/>
      </w:pPr>
    </w:p>
    <w:p w14:paraId="463C9DE9" w14:textId="77777777" w:rsidR="00EE297D" w:rsidRPr="00EE297D" w:rsidRDefault="00EE297D" w:rsidP="00023B7B">
      <w:pPr>
        <w:spacing w:after="0"/>
      </w:pPr>
    </w:p>
    <w:p w14:paraId="1E82D68D" w14:textId="77777777" w:rsidR="00EE297D" w:rsidRPr="00EE297D" w:rsidRDefault="00EE297D" w:rsidP="00023B7B">
      <w:pPr>
        <w:spacing w:after="0"/>
      </w:pPr>
    </w:p>
    <w:p w14:paraId="1C6DB013" w14:textId="1FD2E333" w:rsidR="00EE297D" w:rsidRPr="00EE297D" w:rsidRDefault="00EE297D" w:rsidP="00023B7B">
      <w:pPr>
        <w:spacing w:after="0"/>
        <w:ind w:left="426" w:hanging="426"/>
      </w:pPr>
      <w:r w:rsidRPr="00EE297D">
        <w:t xml:space="preserve">Ing. </w:t>
      </w:r>
      <w:r>
        <w:t>Stanislav Orság</w:t>
      </w:r>
      <w:r w:rsidR="00761E9D">
        <w:t xml:space="preserve"> v. r. </w:t>
      </w:r>
      <w:r w:rsidRPr="00EE297D">
        <w:tab/>
      </w:r>
      <w:r w:rsidRPr="00EE297D">
        <w:tab/>
      </w:r>
      <w:r w:rsidRPr="00EE297D">
        <w:tab/>
      </w:r>
      <w:r w:rsidRPr="00EE297D">
        <w:tab/>
      </w:r>
      <w:r w:rsidRPr="00EE297D">
        <w:tab/>
      </w:r>
      <w:r w:rsidRPr="00EE297D">
        <w:tab/>
      </w:r>
      <w:r>
        <w:t>Leo Czabe</w:t>
      </w:r>
      <w:r w:rsidR="00761E9D">
        <w:t xml:space="preserve"> v. r.</w:t>
      </w:r>
    </w:p>
    <w:p w14:paraId="37087C01" w14:textId="395E329C" w:rsidR="00EE297D" w:rsidRPr="00EE297D" w:rsidRDefault="00EE297D" w:rsidP="00023B7B">
      <w:pPr>
        <w:spacing w:after="0"/>
        <w:ind w:left="426" w:hanging="426"/>
      </w:pPr>
      <w:r w:rsidRPr="00EE297D">
        <w:t xml:space="preserve">starosta </w:t>
      </w:r>
      <w:r w:rsidRPr="00EE297D">
        <w:tab/>
      </w:r>
      <w:r w:rsidRPr="00EE297D">
        <w:tab/>
      </w:r>
      <w:r w:rsidRPr="00EE297D">
        <w:tab/>
      </w:r>
      <w:r w:rsidRPr="00EE297D">
        <w:tab/>
      </w:r>
      <w:r w:rsidRPr="00EE297D">
        <w:tab/>
      </w:r>
      <w:r w:rsidRPr="00EE297D">
        <w:tab/>
      </w:r>
      <w:r w:rsidRPr="00EE297D">
        <w:tab/>
      </w:r>
      <w:r w:rsidRPr="00F501D0">
        <w:rPr>
          <w:color w:val="auto"/>
        </w:rPr>
        <w:t xml:space="preserve">            místostarosta</w:t>
      </w:r>
      <w:r w:rsidRPr="00F501D0">
        <w:rPr>
          <w:color w:val="auto"/>
        </w:rPr>
        <w:tab/>
      </w:r>
      <w:r w:rsidRPr="00EE297D">
        <w:tab/>
      </w:r>
      <w:r w:rsidRPr="00EE297D">
        <w:tab/>
      </w:r>
      <w:r w:rsidRPr="00EE297D">
        <w:tab/>
      </w:r>
      <w:r w:rsidRPr="00EE297D">
        <w:tab/>
      </w:r>
      <w:r w:rsidRPr="00EE297D">
        <w:tab/>
      </w:r>
      <w:r w:rsidRPr="00EE297D">
        <w:tab/>
      </w:r>
      <w:r w:rsidRPr="00EE297D">
        <w:tab/>
        <w:t xml:space="preserve">        </w:t>
      </w:r>
      <w:r w:rsidRPr="00EE297D">
        <w:tab/>
      </w:r>
      <w:r w:rsidRPr="00EE297D">
        <w:tab/>
      </w:r>
      <w:r w:rsidRPr="00EE297D">
        <w:tab/>
      </w:r>
      <w:r w:rsidRPr="00EE297D">
        <w:tab/>
      </w:r>
      <w:r w:rsidRPr="00EE297D">
        <w:tab/>
      </w:r>
      <w:r w:rsidRPr="00EE297D">
        <w:tab/>
      </w:r>
      <w:r w:rsidRPr="00EE297D">
        <w:tab/>
      </w:r>
    </w:p>
    <w:p w14:paraId="5B8A078E" w14:textId="77777777" w:rsidR="00EE297D" w:rsidRPr="00EE297D" w:rsidRDefault="00EE297D" w:rsidP="00023B7B">
      <w:pPr>
        <w:tabs>
          <w:tab w:val="left" w:pos="1185"/>
        </w:tabs>
      </w:pPr>
    </w:p>
    <w:p w14:paraId="5950C094" w14:textId="77777777" w:rsidR="00EE297D" w:rsidRPr="00EE297D" w:rsidRDefault="00EE297D" w:rsidP="00023B7B">
      <w:pPr>
        <w:pStyle w:val="Bodytext90"/>
        <w:shd w:val="clear" w:color="auto" w:fill="auto"/>
        <w:spacing w:before="0" w:after="120" w:line="240" w:lineRule="auto"/>
        <w:ind w:firstLine="0"/>
        <w:jc w:val="left"/>
        <w:rPr>
          <w:i/>
          <w:color w:val="000000"/>
          <w:sz w:val="22"/>
          <w:szCs w:val="22"/>
          <w:lang w:bidi="cs-CZ"/>
        </w:rPr>
      </w:pPr>
    </w:p>
    <w:p w14:paraId="09F8E07C" w14:textId="77777777" w:rsidR="00EE297D" w:rsidRPr="00EE297D" w:rsidRDefault="00EE297D" w:rsidP="00023B7B">
      <w:pPr>
        <w:pStyle w:val="Bodytext90"/>
        <w:shd w:val="clear" w:color="auto" w:fill="auto"/>
        <w:spacing w:before="0" w:after="120" w:line="240" w:lineRule="auto"/>
        <w:ind w:firstLine="0"/>
        <w:jc w:val="left"/>
        <w:rPr>
          <w:i/>
          <w:color w:val="000000"/>
          <w:sz w:val="22"/>
          <w:szCs w:val="22"/>
          <w:lang w:bidi="cs-CZ"/>
        </w:rPr>
      </w:pPr>
    </w:p>
    <w:p w14:paraId="2BC8AC0C" w14:textId="77777777" w:rsidR="00EE297D" w:rsidRPr="00EE297D" w:rsidRDefault="00EE297D" w:rsidP="00023B7B">
      <w:pPr>
        <w:pStyle w:val="Bodytext90"/>
        <w:shd w:val="clear" w:color="auto" w:fill="auto"/>
        <w:spacing w:before="0" w:after="120" w:line="240" w:lineRule="auto"/>
        <w:ind w:firstLine="0"/>
        <w:jc w:val="left"/>
        <w:rPr>
          <w:i/>
          <w:color w:val="000000"/>
          <w:sz w:val="22"/>
          <w:szCs w:val="22"/>
          <w:lang w:bidi="cs-CZ"/>
        </w:rPr>
      </w:pPr>
    </w:p>
    <w:p w14:paraId="616B9671" w14:textId="19CF49E6" w:rsidR="00DC2594" w:rsidRPr="00EE297D" w:rsidRDefault="00DC2594" w:rsidP="00A377C6">
      <w:pPr>
        <w:spacing w:after="0" w:line="259" w:lineRule="auto"/>
        <w:ind w:left="0" w:firstLine="0"/>
        <w:jc w:val="left"/>
      </w:pPr>
    </w:p>
    <w:sectPr w:rsidR="00DC2594" w:rsidRPr="00EE297D">
      <w:footerReference w:type="even" r:id="rId8"/>
      <w:footerReference w:type="default" r:id="rId9"/>
      <w:footerReference w:type="first" r:id="rId10"/>
      <w:pgSz w:w="11906" w:h="16838"/>
      <w:pgMar w:top="1425" w:right="1271" w:bottom="1986" w:left="1277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7E48D" w14:textId="77777777" w:rsidR="00947F88" w:rsidRDefault="00947F88">
      <w:pPr>
        <w:spacing w:after="0" w:line="240" w:lineRule="auto"/>
      </w:pPr>
      <w:r>
        <w:separator/>
      </w:r>
    </w:p>
  </w:endnote>
  <w:endnote w:type="continuationSeparator" w:id="0">
    <w:p w14:paraId="72A65F58" w14:textId="77777777" w:rsidR="00947F88" w:rsidRDefault="00947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36922" w14:textId="77777777" w:rsidR="00DC2594" w:rsidRDefault="00FC135B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1404F674" w14:textId="77777777" w:rsidR="00DC2594" w:rsidRDefault="00FC135B">
    <w:pPr>
      <w:spacing w:after="0" w:line="259" w:lineRule="auto"/>
      <w:ind w:left="142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1A56C" w14:textId="77777777" w:rsidR="00DC2594" w:rsidRDefault="00FC135B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AF40B62" w14:textId="77777777" w:rsidR="00DC2594" w:rsidRDefault="00FC135B">
    <w:pPr>
      <w:spacing w:after="0" w:line="259" w:lineRule="auto"/>
      <w:ind w:left="142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A7989" w14:textId="77777777" w:rsidR="00DC2594" w:rsidRDefault="00FC135B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13D554D0" w14:textId="77777777" w:rsidR="00DC2594" w:rsidRDefault="00FC135B">
    <w:pPr>
      <w:spacing w:after="0" w:line="259" w:lineRule="auto"/>
      <w:ind w:left="142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B116D" w14:textId="77777777" w:rsidR="00947F88" w:rsidRDefault="00947F88">
      <w:pPr>
        <w:spacing w:after="2" w:line="259" w:lineRule="auto"/>
        <w:ind w:left="142" w:firstLine="0"/>
        <w:jc w:val="left"/>
      </w:pPr>
      <w:r>
        <w:separator/>
      </w:r>
    </w:p>
  </w:footnote>
  <w:footnote w:type="continuationSeparator" w:id="0">
    <w:p w14:paraId="251A754A" w14:textId="77777777" w:rsidR="00947F88" w:rsidRDefault="00947F88">
      <w:pPr>
        <w:spacing w:after="2" w:line="259" w:lineRule="auto"/>
        <w:ind w:left="142" w:firstLine="0"/>
        <w:jc w:val="left"/>
      </w:pPr>
      <w:r>
        <w:continuationSeparator/>
      </w:r>
    </w:p>
  </w:footnote>
  <w:footnote w:id="1">
    <w:p w14:paraId="4C7D0846" w14:textId="77777777" w:rsidR="00EE297D" w:rsidRPr="009B56AE" w:rsidRDefault="00EE297D" w:rsidP="00C712F7">
      <w:pPr>
        <w:pStyle w:val="Textpoznpodarou"/>
        <w:rPr>
          <w:rFonts w:cstheme="minorHAnsi"/>
        </w:rPr>
      </w:pPr>
      <w:r w:rsidRPr="009B56AE">
        <w:rPr>
          <w:rStyle w:val="Znakapoznpodarou"/>
          <w:rFonts w:cstheme="minorHAnsi"/>
        </w:rPr>
        <w:footnoteRef/>
      </w:r>
      <w:r w:rsidRPr="009B56AE">
        <w:rPr>
          <w:rFonts w:cstheme="minorHAnsi"/>
        </w:rPr>
        <w:t xml:space="preserve"> § 61 zákona o odpadech</w:t>
      </w:r>
    </w:p>
  </w:footnote>
  <w:footnote w:id="2">
    <w:p w14:paraId="73B33CF1" w14:textId="77777777" w:rsidR="00EE297D" w:rsidRPr="009B56AE" w:rsidRDefault="00EE297D" w:rsidP="00C712F7">
      <w:pPr>
        <w:pStyle w:val="Textpoznpodarou"/>
        <w:rPr>
          <w:rFonts w:cstheme="minorHAnsi"/>
        </w:rPr>
      </w:pPr>
      <w:r w:rsidRPr="009B56AE">
        <w:rPr>
          <w:rStyle w:val="Znakapoznpodarou"/>
          <w:rFonts w:cstheme="minorHAnsi"/>
        </w:rPr>
        <w:footnoteRef/>
      </w:r>
      <w:r w:rsidRPr="009B56AE">
        <w:rPr>
          <w:rFonts w:cstheme="minorHAnsi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242EB"/>
    <w:multiLevelType w:val="hybridMultilevel"/>
    <w:tmpl w:val="E91EE0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2D42"/>
    <w:multiLevelType w:val="hybridMultilevel"/>
    <w:tmpl w:val="6FF475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0B07"/>
    <w:multiLevelType w:val="hybridMultilevel"/>
    <w:tmpl w:val="3D347C16"/>
    <w:lvl w:ilvl="0" w:tplc="E5A0CB7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B2D9B"/>
    <w:multiLevelType w:val="hybridMultilevel"/>
    <w:tmpl w:val="F556956A"/>
    <w:lvl w:ilvl="0" w:tplc="4E7C60B2"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DC4576E"/>
    <w:multiLevelType w:val="hybridMultilevel"/>
    <w:tmpl w:val="8A34908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7">
      <w:start w:val="1"/>
      <w:numFmt w:val="lowerLetter"/>
      <w:lvlText w:val="%2)"/>
      <w:lvlJc w:val="left"/>
      <w:pPr>
        <w:ind w:left="1068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1F175F0"/>
    <w:multiLevelType w:val="hybridMultilevel"/>
    <w:tmpl w:val="9A24020E"/>
    <w:lvl w:ilvl="0" w:tplc="25D48552">
      <w:start w:val="1"/>
      <w:numFmt w:val="decimal"/>
      <w:lvlText w:val="%1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FA2D9A">
      <w:start w:val="1"/>
      <w:numFmt w:val="lowerLetter"/>
      <w:lvlText w:val="%2)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CC2EB0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849DE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9C9004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902F56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7084D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9A513A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FA9DE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8A2A3D"/>
    <w:multiLevelType w:val="multilevel"/>
    <w:tmpl w:val="E1E0F50E"/>
    <w:lvl w:ilvl="0">
      <w:start w:val="1"/>
      <w:numFmt w:val="decimal"/>
      <w:lvlText w:val="%1)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FF1FD0"/>
    <w:multiLevelType w:val="hybridMultilevel"/>
    <w:tmpl w:val="FD789EE6"/>
    <w:lvl w:ilvl="0" w:tplc="1B38A0D2">
      <w:start w:val="1"/>
      <w:numFmt w:val="decimal"/>
      <w:lvlText w:val="%1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8C2F2A">
      <w:start w:val="1"/>
      <w:numFmt w:val="lowerLetter"/>
      <w:lvlText w:val="%2)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42899A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A85336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26FD30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326CF8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F88304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9A4F02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B0BD2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2740A2"/>
    <w:multiLevelType w:val="hybridMultilevel"/>
    <w:tmpl w:val="EBE08F4E"/>
    <w:lvl w:ilvl="0" w:tplc="D464956A">
      <w:start w:val="1"/>
      <w:numFmt w:val="decimal"/>
      <w:lvlText w:val="%1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3AAC04">
      <w:start w:val="1"/>
      <w:numFmt w:val="lowerLetter"/>
      <w:lvlText w:val="%2)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16A6A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8ABC36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C4B50E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83612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0A83F0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2E2AB8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64AB1C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405454"/>
    <w:multiLevelType w:val="hybridMultilevel"/>
    <w:tmpl w:val="D5800C3E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 w15:restartNumberingAfterBreak="0">
    <w:nsid w:val="2BC1573E"/>
    <w:multiLevelType w:val="multilevel"/>
    <w:tmpl w:val="70D05520"/>
    <w:lvl w:ilvl="0">
      <w:start w:val="1"/>
      <w:numFmt w:val="lowerLetter"/>
      <w:lvlText w:val="%1)"/>
      <w:lvlJc w:val="left"/>
      <w:pPr>
        <w:ind w:left="710" w:firstLine="0"/>
      </w:pPr>
      <w:rPr>
        <w:rFonts w:asciiTheme="minorHAnsi" w:eastAsia="Arial" w:hAnsiTheme="minorHAnsi" w:cs="Arial" w:hint="default"/>
        <w:b w:val="0"/>
        <w:bCs w:val="0"/>
        <w:i w:val="0"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710" w:firstLine="0"/>
      </w:pPr>
    </w:lvl>
    <w:lvl w:ilvl="2">
      <w:numFmt w:val="decimal"/>
      <w:lvlText w:val=""/>
      <w:lvlJc w:val="left"/>
      <w:pPr>
        <w:ind w:left="710" w:firstLine="0"/>
      </w:pPr>
    </w:lvl>
    <w:lvl w:ilvl="3">
      <w:numFmt w:val="decimal"/>
      <w:lvlText w:val=""/>
      <w:lvlJc w:val="left"/>
      <w:pPr>
        <w:ind w:left="710" w:firstLine="0"/>
      </w:pPr>
    </w:lvl>
    <w:lvl w:ilvl="4">
      <w:numFmt w:val="decimal"/>
      <w:lvlText w:val=""/>
      <w:lvlJc w:val="left"/>
      <w:pPr>
        <w:ind w:left="710" w:firstLine="0"/>
      </w:pPr>
    </w:lvl>
    <w:lvl w:ilvl="5">
      <w:numFmt w:val="decimal"/>
      <w:lvlText w:val=""/>
      <w:lvlJc w:val="left"/>
      <w:pPr>
        <w:ind w:left="710" w:firstLine="0"/>
      </w:pPr>
    </w:lvl>
    <w:lvl w:ilvl="6">
      <w:numFmt w:val="decimal"/>
      <w:lvlText w:val=""/>
      <w:lvlJc w:val="left"/>
      <w:pPr>
        <w:ind w:left="710" w:firstLine="0"/>
      </w:pPr>
    </w:lvl>
    <w:lvl w:ilvl="7">
      <w:numFmt w:val="decimal"/>
      <w:lvlText w:val=""/>
      <w:lvlJc w:val="left"/>
      <w:pPr>
        <w:ind w:left="710" w:firstLine="0"/>
      </w:pPr>
    </w:lvl>
    <w:lvl w:ilvl="8">
      <w:numFmt w:val="decimal"/>
      <w:lvlText w:val=""/>
      <w:lvlJc w:val="left"/>
      <w:pPr>
        <w:ind w:left="710" w:firstLine="0"/>
      </w:pPr>
    </w:lvl>
  </w:abstractNum>
  <w:abstractNum w:abstractNumId="12" w15:restartNumberingAfterBreak="0">
    <w:nsid w:val="2EB63EC8"/>
    <w:multiLevelType w:val="hybridMultilevel"/>
    <w:tmpl w:val="445023EA"/>
    <w:lvl w:ilvl="0" w:tplc="57362CCC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F22FF"/>
    <w:multiLevelType w:val="hybridMultilevel"/>
    <w:tmpl w:val="15F01150"/>
    <w:lvl w:ilvl="0" w:tplc="7C92728A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D291F"/>
    <w:multiLevelType w:val="hybridMultilevel"/>
    <w:tmpl w:val="8E5A8D84"/>
    <w:lvl w:ilvl="0" w:tplc="69F65DE4">
      <w:start w:val="1"/>
      <w:numFmt w:val="decimal"/>
      <w:lvlText w:val="%1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E0EF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CEAF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1269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F65E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26C8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84C9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989E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F06D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0CD5F9F"/>
    <w:multiLevelType w:val="hybridMultilevel"/>
    <w:tmpl w:val="32DC6AE6"/>
    <w:lvl w:ilvl="0" w:tplc="0405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6" w15:restartNumberingAfterBreak="0">
    <w:nsid w:val="35EF4451"/>
    <w:multiLevelType w:val="hybridMultilevel"/>
    <w:tmpl w:val="1EBA34A2"/>
    <w:lvl w:ilvl="0" w:tplc="04050001">
      <w:start w:val="1"/>
      <w:numFmt w:val="bullet"/>
      <w:lvlText w:val=""/>
      <w:lvlJc w:val="left"/>
      <w:pPr>
        <w:ind w:left="69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1E6BE4"/>
    <w:multiLevelType w:val="hybridMultilevel"/>
    <w:tmpl w:val="C590BED2"/>
    <w:lvl w:ilvl="0" w:tplc="16864FC0">
      <w:start w:val="1"/>
      <w:numFmt w:val="decimal"/>
      <w:lvlText w:val="%1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8A0470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520864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5E67AA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80E178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D4919A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AAF2E4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769894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E080C4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D141D6"/>
    <w:multiLevelType w:val="hybridMultilevel"/>
    <w:tmpl w:val="F0941FBE"/>
    <w:lvl w:ilvl="0" w:tplc="1430E53A">
      <w:start w:val="1"/>
      <w:numFmt w:val="decimal"/>
      <w:lvlText w:val="%1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02B7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E016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72AC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E80B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7E9C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F26E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507B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A815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983005"/>
    <w:multiLevelType w:val="multilevel"/>
    <w:tmpl w:val="3BE8A5CC"/>
    <w:lvl w:ilvl="0">
      <w:start w:val="1"/>
      <w:numFmt w:val="decimal"/>
      <w:lvlText w:val="%1)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B33364"/>
    <w:multiLevelType w:val="hybridMultilevel"/>
    <w:tmpl w:val="686ED9AA"/>
    <w:lvl w:ilvl="0" w:tplc="0CE86D38">
      <w:start w:val="1"/>
      <w:numFmt w:val="decimal"/>
      <w:lvlText w:val="%1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84861A">
      <w:start w:val="1"/>
      <w:numFmt w:val="lowerLetter"/>
      <w:lvlText w:val="%2)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A8D534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C236D4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8EEDB6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F86380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004D74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5A9628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E47BDC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D584A60"/>
    <w:multiLevelType w:val="hybridMultilevel"/>
    <w:tmpl w:val="FEE06B16"/>
    <w:lvl w:ilvl="0" w:tplc="9CC25F98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72F32C">
      <w:start w:val="1"/>
      <w:numFmt w:val="lowerLetter"/>
      <w:lvlText w:val="%2)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3A70DE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DC5648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BABC6E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E6B52E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38A832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E64680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963B82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FC43D42"/>
    <w:multiLevelType w:val="hybridMultilevel"/>
    <w:tmpl w:val="D458D786"/>
    <w:lvl w:ilvl="0" w:tplc="5DB67A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76A87"/>
    <w:multiLevelType w:val="multilevel"/>
    <w:tmpl w:val="0CEC0910"/>
    <w:lvl w:ilvl="0">
      <w:start w:val="1"/>
      <w:numFmt w:val="decimal"/>
      <w:lvlText w:val="%1)"/>
      <w:lvlJc w:val="left"/>
      <w:rPr>
        <w:rFonts w:asciiTheme="minorHAnsi" w:eastAsia="Arial" w:hAnsiTheme="minorHAns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EC2CBA"/>
    <w:multiLevelType w:val="hybridMultilevel"/>
    <w:tmpl w:val="416E8C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E1CE8"/>
    <w:multiLevelType w:val="hybridMultilevel"/>
    <w:tmpl w:val="4E1C160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15457724">
    <w:abstractNumId w:val="17"/>
  </w:num>
  <w:num w:numId="2" w16cid:durableId="1171991109">
    <w:abstractNumId w:val="9"/>
  </w:num>
  <w:num w:numId="3" w16cid:durableId="527573054">
    <w:abstractNumId w:val="20"/>
  </w:num>
  <w:num w:numId="4" w16cid:durableId="8217453">
    <w:abstractNumId w:val="21"/>
  </w:num>
  <w:num w:numId="5" w16cid:durableId="726609496">
    <w:abstractNumId w:val="8"/>
  </w:num>
  <w:num w:numId="6" w16cid:durableId="678656636">
    <w:abstractNumId w:val="6"/>
  </w:num>
  <w:num w:numId="7" w16cid:durableId="1486555731">
    <w:abstractNumId w:val="14"/>
  </w:num>
  <w:num w:numId="8" w16cid:durableId="210118609">
    <w:abstractNumId w:val="18"/>
  </w:num>
  <w:num w:numId="9" w16cid:durableId="804203833">
    <w:abstractNumId w:val="0"/>
  </w:num>
  <w:num w:numId="10" w16cid:durableId="886602058">
    <w:abstractNumId w:val="2"/>
  </w:num>
  <w:num w:numId="11" w16cid:durableId="1195509088">
    <w:abstractNumId w:val="16"/>
  </w:num>
  <w:num w:numId="12" w16cid:durableId="1734697551">
    <w:abstractNumId w:val="15"/>
  </w:num>
  <w:num w:numId="13" w16cid:durableId="2086488088">
    <w:abstractNumId w:val="3"/>
  </w:num>
  <w:num w:numId="14" w16cid:durableId="102926319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895582082">
    <w:abstractNumId w:val="23"/>
  </w:num>
  <w:num w:numId="16" w16cid:durableId="1763527532">
    <w:abstractNumId w:val="19"/>
  </w:num>
  <w:num w:numId="17" w16cid:durableId="105081377">
    <w:abstractNumId w:val="7"/>
  </w:num>
  <w:num w:numId="18" w16cid:durableId="2042629707">
    <w:abstractNumId w:val="12"/>
  </w:num>
  <w:num w:numId="19" w16cid:durableId="984579406">
    <w:abstractNumId w:val="22"/>
  </w:num>
  <w:num w:numId="20" w16cid:durableId="664630779">
    <w:abstractNumId w:val="24"/>
  </w:num>
  <w:num w:numId="21" w16cid:durableId="1099106134">
    <w:abstractNumId w:val="4"/>
  </w:num>
  <w:num w:numId="22" w16cid:durableId="1059279757">
    <w:abstractNumId w:val="5"/>
  </w:num>
  <w:num w:numId="23" w16cid:durableId="1498693744">
    <w:abstractNumId w:val="13"/>
  </w:num>
  <w:num w:numId="24" w16cid:durableId="1764105279">
    <w:abstractNumId w:val="1"/>
  </w:num>
  <w:num w:numId="25" w16cid:durableId="1415469632">
    <w:abstractNumId w:val="25"/>
  </w:num>
  <w:num w:numId="26" w16cid:durableId="18626208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594"/>
    <w:rsid w:val="0002794B"/>
    <w:rsid w:val="00033B6F"/>
    <w:rsid w:val="0003637A"/>
    <w:rsid w:val="000D51DE"/>
    <w:rsid w:val="000E6226"/>
    <w:rsid w:val="000F542D"/>
    <w:rsid w:val="001322D9"/>
    <w:rsid w:val="001972E2"/>
    <w:rsid w:val="001C4180"/>
    <w:rsid w:val="001E2A12"/>
    <w:rsid w:val="00233605"/>
    <w:rsid w:val="00276034"/>
    <w:rsid w:val="002C09EE"/>
    <w:rsid w:val="002D2CE0"/>
    <w:rsid w:val="002E284D"/>
    <w:rsid w:val="00307B9F"/>
    <w:rsid w:val="00350857"/>
    <w:rsid w:val="003D5902"/>
    <w:rsid w:val="003F79B8"/>
    <w:rsid w:val="00400ADC"/>
    <w:rsid w:val="00432B62"/>
    <w:rsid w:val="0043506E"/>
    <w:rsid w:val="00487C54"/>
    <w:rsid w:val="00535DA0"/>
    <w:rsid w:val="0056475F"/>
    <w:rsid w:val="005F6FFD"/>
    <w:rsid w:val="00761E9D"/>
    <w:rsid w:val="0077600D"/>
    <w:rsid w:val="00796EB6"/>
    <w:rsid w:val="007D075E"/>
    <w:rsid w:val="007D28AD"/>
    <w:rsid w:val="007D3A02"/>
    <w:rsid w:val="007E26D1"/>
    <w:rsid w:val="00853363"/>
    <w:rsid w:val="0086554A"/>
    <w:rsid w:val="0088219F"/>
    <w:rsid w:val="00883499"/>
    <w:rsid w:val="0088746C"/>
    <w:rsid w:val="008E70A7"/>
    <w:rsid w:val="00927E6D"/>
    <w:rsid w:val="009422A6"/>
    <w:rsid w:val="00947F88"/>
    <w:rsid w:val="00954ECB"/>
    <w:rsid w:val="00963D63"/>
    <w:rsid w:val="009677A9"/>
    <w:rsid w:val="009954AB"/>
    <w:rsid w:val="009D5C3D"/>
    <w:rsid w:val="009E1F34"/>
    <w:rsid w:val="009E4BFF"/>
    <w:rsid w:val="00A377C6"/>
    <w:rsid w:val="00AA4279"/>
    <w:rsid w:val="00AE2959"/>
    <w:rsid w:val="00AF0E0C"/>
    <w:rsid w:val="00B50B33"/>
    <w:rsid w:val="00BA05FB"/>
    <w:rsid w:val="00BA7FE0"/>
    <w:rsid w:val="00BD4C03"/>
    <w:rsid w:val="00C10EAB"/>
    <w:rsid w:val="00C377D6"/>
    <w:rsid w:val="00D00E79"/>
    <w:rsid w:val="00D25309"/>
    <w:rsid w:val="00D30230"/>
    <w:rsid w:val="00D4347F"/>
    <w:rsid w:val="00D96995"/>
    <w:rsid w:val="00DA2BC9"/>
    <w:rsid w:val="00DC2594"/>
    <w:rsid w:val="00DD6249"/>
    <w:rsid w:val="00E06C2E"/>
    <w:rsid w:val="00EA716F"/>
    <w:rsid w:val="00EE297D"/>
    <w:rsid w:val="00F10E81"/>
    <w:rsid w:val="00F501D0"/>
    <w:rsid w:val="00F71681"/>
    <w:rsid w:val="00F83AE2"/>
    <w:rsid w:val="00F87D57"/>
    <w:rsid w:val="00FC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944A"/>
  <w15:docId w15:val="{BEA4293D-F4E0-4E2D-B7A7-A493A32B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6" w:lineRule="auto"/>
      <w:ind w:left="576" w:hanging="576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 w:line="267" w:lineRule="auto"/>
      <w:ind w:left="10" w:right="5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Nadpis2">
    <w:name w:val="heading 2"/>
    <w:basedOn w:val="Normln"/>
    <w:next w:val="Normln"/>
    <w:link w:val="Nadpis2Char"/>
    <w:qFormat/>
    <w:rsid w:val="00EE297D"/>
    <w:pPr>
      <w:keepNext/>
      <w:spacing w:after="0" w:line="240" w:lineRule="auto"/>
      <w:ind w:left="714" w:hanging="357"/>
      <w:outlineLvl w:val="1"/>
    </w:pPr>
    <w:rPr>
      <w:rFonts w:ascii="Times New Roman" w:eastAsia="Times New Roman" w:hAnsi="Times New Roman" w:cs="Times New Roman"/>
      <w:color w:val="auto"/>
      <w:kern w:val="0"/>
      <w:sz w:val="24"/>
      <w:szCs w:val="20"/>
      <w:u w:val="single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142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paragraph" w:styleId="Odstavecseseznamem">
    <w:name w:val="List Paragraph"/>
    <w:basedOn w:val="Normln"/>
    <w:uiPriority w:val="34"/>
    <w:qFormat/>
    <w:rsid w:val="002C09E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EE297D"/>
    <w:rPr>
      <w:rFonts w:ascii="Times New Roman" w:eastAsia="Times New Roman" w:hAnsi="Times New Roman" w:cs="Times New Roman"/>
      <w:kern w:val="0"/>
      <w:sz w:val="24"/>
      <w:szCs w:val="20"/>
      <w:u w:val="single"/>
      <w14:ligatures w14:val="none"/>
    </w:rPr>
  </w:style>
  <w:style w:type="character" w:customStyle="1" w:styleId="Bodytext3">
    <w:name w:val="Body text (3)_"/>
    <w:basedOn w:val="Standardnpsmoodstavce"/>
    <w:link w:val="Bodytext30"/>
    <w:locked/>
    <w:rsid w:val="00EE297D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ln"/>
    <w:link w:val="Bodytext3"/>
    <w:rsid w:val="00EE297D"/>
    <w:pPr>
      <w:widowControl w:val="0"/>
      <w:shd w:val="clear" w:color="auto" w:fill="FFFFFF"/>
      <w:spacing w:before="720" w:after="0" w:line="355" w:lineRule="exact"/>
      <w:ind w:left="714" w:hanging="820"/>
    </w:pPr>
    <w:rPr>
      <w:b/>
      <w:bCs/>
      <w:color w:val="auto"/>
      <w:sz w:val="21"/>
      <w:szCs w:val="21"/>
    </w:rPr>
  </w:style>
  <w:style w:type="character" w:customStyle="1" w:styleId="Heading4">
    <w:name w:val="Heading #4_"/>
    <w:basedOn w:val="Standardnpsmoodstavce"/>
    <w:link w:val="Heading40"/>
    <w:locked/>
    <w:rsid w:val="00EE297D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Heading40">
    <w:name w:val="Heading #4"/>
    <w:basedOn w:val="Normln"/>
    <w:link w:val="Heading4"/>
    <w:rsid w:val="00EE297D"/>
    <w:pPr>
      <w:widowControl w:val="0"/>
      <w:shd w:val="clear" w:color="auto" w:fill="FFFFFF"/>
      <w:spacing w:before="600" w:after="0" w:line="240" w:lineRule="exact"/>
      <w:ind w:left="714" w:hanging="357"/>
      <w:jc w:val="center"/>
      <w:outlineLvl w:val="3"/>
    </w:pPr>
    <w:rPr>
      <w:b/>
      <w:bCs/>
      <w:color w:val="auto"/>
      <w:sz w:val="21"/>
      <w:szCs w:val="21"/>
    </w:rPr>
  </w:style>
  <w:style w:type="character" w:customStyle="1" w:styleId="Bodytext2">
    <w:name w:val="Body text (2)_"/>
    <w:basedOn w:val="Standardnpsmoodstavce"/>
    <w:link w:val="Bodytext20"/>
    <w:locked/>
    <w:rsid w:val="00EE297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EE297D"/>
    <w:pPr>
      <w:widowControl w:val="0"/>
      <w:shd w:val="clear" w:color="auto" w:fill="FFFFFF"/>
      <w:spacing w:before="480" w:after="0" w:line="240" w:lineRule="exact"/>
      <w:ind w:left="714" w:hanging="400"/>
    </w:pPr>
    <w:rPr>
      <w:color w:val="auto"/>
      <w:sz w:val="21"/>
      <w:szCs w:val="21"/>
    </w:rPr>
  </w:style>
  <w:style w:type="character" w:customStyle="1" w:styleId="Bodytext4">
    <w:name w:val="Body text (4)_"/>
    <w:basedOn w:val="Standardnpsmoodstavce"/>
    <w:link w:val="Bodytext40"/>
    <w:locked/>
    <w:rsid w:val="00EE297D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ln"/>
    <w:link w:val="Bodytext4"/>
    <w:rsid w:val="00EE297D"/>
    <w:pPr>
      <w:widowControl w:val="0"/>
      <w:shd w:val="clear" w:color="auto" w:fill="FFFFFF"/>
      <w:spacing w:after="0" w:line="485" w:lineRule="exact"/>
      <w:ind w:left="714" w:hanging="357"/>
    </w:pPr>
    <w:rPr>
      <w:i/>
      <w:iCs/>
      <w:color w:val="auto"/>
      <w:sz w:val="21"/>
      <w:szCs w:val="21"/>
    </w:rPr>
  </w:style>
  <w:style w:type="character" w:customStyle="1" w:styleId="Bodytext5">
    <w:name w:val="Body text (5)_"/>
    <w:basedOn w:val="Standardnpsmoodstavce"/>
    <w:link w:val="Bodytext50"/>
    <w:locked/>
    <w:rsid w:val="00EE297D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ln"/>
    <w:link w:val="Bodytext5"/>
    <w:rsid w:val="00EE297D"/>
    <w:pPr>
      <w:widowControl w:val="0"/>
      <w:shd w:val="clear" w:color="auto" w:fill="FFFFFF"/>
      <w:spacing w:after="0" w:line="240" w:lineRule="exact"/>
      <w:ind w:left="714" w:hanging="357"/>
    </w:pPr>
    <w:rPr>
      <w:i/>
      <w:iCs/>
      <w:color w:val="auto"/>
      <w:sz w:val="21"/>
      <w:szCs w:val="21"/>
    </w:rPr>
  </w:style>
  <w:style w:type="character" w:customStyle="1" w:styleId="Bodytext7">
    <w:name w:val="Body text (7)_"/>
    <w:basedOn w:val="Standardnpsmoodstavce"/>
    <w:link w:val="Bodytext70"/>
    <w:rsid w:val="00EE297D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Bodytext7NotItalic">
    <w:name w:val="Body text (7) + Not Italic"/>
    <w:basedOn w:val="Bodytext7"/>
    <w:rsid w:val="00EE297D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sid w:val="00EE297D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70">
    <w:name w:val="Body text (7)"/>
    <w:basedOn w:val="Normln"/>
    <w:link w:val="Bodytext7"/>
    <w:rsid w:val="00EE297D"/>
    <w:pPr>
      <w:widowControl w:val="0"/>
      <w:shd w:val="clear" w:color="auto" w:fill="FFFFFF"/>
      <w:spacing w:after="0" w:line="240" w:lineRule="exact"/>
      <w:ind w:left="714" w:hanging="400"/>
    </w:pPr>
    <w:rPr>
      <w:i/>
      <w:iCs/>
      <w:color w:val="auto"/>
      <w:sz w:val="21"/>
      <w:szCs w:val="21"/>
    </w:rPr>
  </w:style>
  <w:style w:type="paragraph" w:customStyle="1" w:styleId="Bodytext80">
    <w:name w:val="Body text (8)"/>
    <w:basedOn w:val="Normln"/>
    <w:link w:val="Bodytext8"/>
    <w:rsid w:val="00EE297D"/>
    <w:pPr>
      <w:widowControl w:val="0"/>
      <w:shd w:val="clear" w:color="auto" w:fill="FFFFFF"/>
      <w:spacing w:before="240" w:after="0" w:line="234" w:lineRule="exact"/>
      <w:ind w:left="714" w:hanging="357"/>
      <w:jc w:val="center"/>
    </w:pPr>
    <w:rPr>
      <w:b/>
      <w:bCs/>
      <w:color w:val="auto"/>
      <w:sz w:val="21"/>
      <w:szCs w:val="21"/>
    </w:rPr>
  </w:style>
  <w:style w:type="character" w:customStyle="1" w:styleId="Bodytext9">
    <w:name w:val="Body text (9)_"/>
    <w:basedOn w:val="Standardnpsmoodstavce"/>
    <w:link w:val="Bodytext90"/>
    <w:rsid w:val="00EE297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90">
    <w:name w:val="Body text (9)"/>
    <w:basedOn w:val="Normln"/>
    <w:link w:val="Bodytext9"/>
    <w:rsid w:val="00EE297D"/>
    <w:pPr>
      <w:widowControl w:val="0"/>
      <w:shd w:val="clear" w:color="auto" w:fill="FFFFFF"/>
      <w:spacing w:before="240" w:after="480" w:line="245" w:lineRule="exact"/>
      <w:ind w:left="714" w:hanging="660"/>
      <w:jc w:val="center"/>
    </w:pPr>
    <w:rPr>
      <w:color w:val="auto"/>
      <w:sz w:val="21"/>
      <w:szCs w:val="21"/>
    </w:rPr>
  </w:style>
  <w:style w:type="paragraph" w:styleId="Textpoznpodarou">
    <w:name w:val="footnote text"/>
    <w:basedOn w:val="Normln"/>
    <w:link w:val="TextpoznpodarouChar"/>
    <w:semiHidden/>
    <w:unhideWhenUsed/>
    <w:rsid w:val="00EE297D"/>
    <w:pPr>
      <w:spacing w:after="0" w:line="240" w:lineRule="auto"/>
      <w:ind w:left="714" w:hanging="357"/>
    </w:pPr>
    <w:rPr>
      <w:rFonts w:asciiTheme="minorHAnsi" w:eastAsiaTheme="minorHAnsi" w:hAnsiTheme="minorHAnsi" w:cstheme="minorBidi"/>
      <w:color w:val="auto"/>
      <w:kern w:val="0"/>
      <w:sz w:val="20"/>
      <w:szCs w:val="20"/>
      <w:lang w:eastAsia="en-US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E297D"/>
    <w:rPr>
      <w:rFonts w:eastAsiaTheme="minorHAnsi"/>
      <w:kern w:val="0"/>
      <w:sz w:val="20"/>
      <w:szCs w:val="20"/>
      <w:lang w:eastAsia="en-US"/>
      <w14:ligatures w14:val="none"/>
    </w:rPr>
  </w:style>
  <w:style w:type="character" w:styleId="Znakapoznpodarou">
    <w:name w:val="footnote reference"/>
    <w:basedOn w:val="Standardnpsmoodstavce"/>
    <w:semiHidden/>
    <w:unhideWhenUsed/>
    <w:rsid w:val="00EE297D"/>
    <w:rPr>
      <w:vertAlign w:val="superscript"/>
    </w:rPr>
  </w:style>
  <w:style w:type="paragraph" w:customStyle="1" w:styleId="NormlnIMP">
    <w:name w:val="Normální_IMP"/>
    <w:basedOn w:val="Normln"/>
    <w:rsid w:val="00EE297D"/>
    <w:pPr>
      <w:suppressAutoHyphens/>
      <w:overflowPunct w:val="0"/>
      <w:autoSpaceDE w:val="0"/>
      <w:autoSpaceDN w:val="0"/>
      <w:adjustRightInd w:val="0"/>
      <w:spacing w:after="0" w:line="230" w:lineRule="auto"/>
      <w:ind w:left="714" w:hanging="357"/>
      <w:textAlignment w:val="baseline"/>
    </w:pPr>
    <w:rPr>
      <w:rFonts w:ascii="Times New Roman" w:eastAsia="Times New Roman" w:hAnsi="Times New Roman" w:cs="Times New Roman"/>
      <w:color w:val="auto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5FBFD-809B-44C2-BA05-B1F56A849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1003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Horáková Martina, Bc.</cp:lastModifiedBy>
  <cp:revision>6</cp:revision>
  <cp:lastPrinted>2024-12-09T08:04:00Z</cp:lastPrinted>
  <dcterms:created xsi:type="dcterms:W3CDTF">2024-10-08T12:47:00Z</dcterms:created>
  <dcterms:modified xsi:type="dcterms:W3CDTF">2024-12-09T08:04:00Z</dcterms:modified>
</cp:coreProperties>
</file>