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04A" w:rsidRDefault="001C004A" w:rsidP="004E1AC6">
      <w:pPr>
        <w:pStyle w:val="NormlnIMP"/>
        <w:spacing w:line="240" w:lineRule="auto"/>
        <w:jc w:val="center"/>
        <w:rPr>
          <w:rFonts w:ascii="Calibri" w:hAnsi="Calibri" w:cs="Arial"/>
          <w:b/>
          <w:color w:val="000000"/>
          <w:sz w:val="32"/>
          <w:szCs w:val="32"/>
        </w:rPr>
      </w:pPr>
    </w:p>
    <w:p w:rsidR="00856E84" w:rsidRDefault="00856E84" w:rsidP="004E1AC6">
      <w:pPr>
        <w:pStyle w:val="NormlnIMP"/>
        <w:spacing w:line="240" w:lineRule="auto"/>
        <w:jc w:val="center"/>
        <w:rPr>
          <w:rFonts w:ascii="Calibri" w:hAnsi="Calibri" w:cs="Calibri"/>
          <w:b/>
          <w:color w:val="000000"/>
          <w:sz w:val="32"/>
          <w:szCs w:val="32"/>
        </w:rPr>
      </w:pPr>
    </w:p>
    <w:p w:rsidR="00F56FB7" w:rsidRPr="000B381E" w:rsidRDefault="00F56FB7" w:rsidP="00F56FB7">
      <w:pPr>
        <w:pStyle w:val="NormlnIMP"/>
        <w:spacing w:line="240" w:lineRule="auto"/>
        <w:jc w:val="center"/>
        <w:rPr>
          <w:rFonts w:ascii="Calibri" w:hAnsi="Calibri" w:cs="Calibri"/>
          <w:b/>
          <w:color w:val="000000"/>
          <w:sz w:val="32"/>
          <w:szCs w:val="32"/>
        </w:rPr>
      </w:pPr>
      <w:r>
        <w:rPr>
          <w:rFonts w:ascii="Calibri" w:hAnsi="Calibri" w:cs="Calibri"/>
          <w:b/>
          <w:color w:val="000000"/>
          <w:sz w:val="32"/>
          <w:szCs w:val="32"/>
        </w:rPr>
        <w:t>Nařízení</w:t>
      </w:r>
    </w:p>
    <w:p w:rsidR="00F56FB7" w:rsidRPr="000B381E" w:rsidRDefault="00F56FB7" w:rsidP="00F56FB7">
      <w:pPr>
        <w:pStyle w:val="NormlnIMP"/>
        <w:spacing w:line="240" w:lineRule="auto"/>
        <w:jc w:val="center"/>
        <w:rPr>
          <w:rFonts w:ascii="Calibri" w:hAnsi="Calibri" w:cs="Calibri"/>
          <w:b/>
          <w:color w:val="000000"/>
          <w:sz w:val="32"/>
          <w:szCs w:val="32"/>
        </w:rPr>
      </w:pPr>
      <w:r w:rsidRPr="000B381E">
        <w:rPr>
          <w:rFonts w:ascii="Calibri" w:hAnsi="Calibri" w:cs="Calibri"/>
          <w:b/>
          <w:color w:val="000000"/>
          <w:sz w:val="32"/>
          <w:szCs w:val="32"/>
        </w:rPr>
        <w:t>obce Cítov</w:t>
      </w:r>
    </w:p>
    <w:p w:rsidR="00F56FB7" w:rsidRPr="000B381E" w:rsidRDefault="00F56FB7" w:rsidP="00F56FB7">
      <w:pPr>
        <w:pStyle w:val="NormlnIMP"/>
        <w:spacing w:after="240" w:line="240" w:lineRule="auto"/>
        <w:jc w:val="center"/>
        <w:rPr>
          <w:rFonts w:ascii="Calibri" w:hAnsi="Calibri" w:cs="Calibri"/>
          <w:b/>
          <w:color w:val="000000"/>
          <w:sz w:val="32"/>
        </w:rPr>
      </w:pPr>
      <w:r w:rsidRPr="000B381E">
        <w:rPr>
          <w:rFonts w:ascii="Calibri" w:hAnsi="Calibri" w:cs="Calibri"/>
          <w:b/>
          <w:color w:val="000000"/>
          <w:sz w:val="32"/>
          <w:szCs w:val="32"/>
        </w:rPr>
        <w:t xml:space="preserve">č. </w:t>
      </w:r>
      <w:r>
        <w:rPr>
          <w:rFonts w:ascii="Calibri" w:hAnsi="Calibri" w:cs="Calibri"/>
          <w:b/>
          <w:color w:val="000000"/>
          <w:sz w:val="32"/>
          <w:szCs w:val="32"/>
        </w:rPr>
        <w:t>2</w:t>
      </w:r>
      <w:r w:rsidRPr="000B381E">
        <w:rPr>
          <w:rFonts w:ascii="Calibri" w:hAnsi="Calibri" w:cs="Calibri"/>
          <w:b/>
          <w:color w:val="000000"/>
          <w:sz w:val="32"/>
          <w:szCs w:val="32"/>
        </w:rPr>
        <w:t>/20</w:t>
      </w:r>
      <w:r>
        <w:rPr>
          <w:rFonts w:ascii="Calibri" w:hAnsi="Calibri" w:cs="Calibri"/>
          <w:b/>
          <w:color w:val="000000"/>
          <w:sz w:val="32"/>
          <w:szCs w:val="32"/>
        </w:rPr>
        <w:t>20</w:t>
      </w:r>
    </w:p>
    <w:p w:rsidR="00F56FB7" w:rsidRPr="0050304F" w:rsidRDefault="00F56FB7" w:rsidP="00F56FB7">
      <w:pPr>
        <w:pStyle w:val="NormlnIMP"/>
        <w:spacing w:line="240" w:lineRule="auto"/>
        <w:jc w:val="center"/>
        <w:rPr>
          <w:rFonts w:ascii="Calibri" w:hAnsi="Calibri" w:cs="Calibri"/>
          <w:b/>
          <w:color w:val="000000"/>
          <w:sz w:val="28"/>
          <w:szCs w:val="28"/>
        </w:rPr>
      </w:pPr>
      <w:r w:rsidRPr="00504AFB">
        <w:rPr>
          <w:rFonts w:ascii="Arial" w:eastAsia="Calibri" w:hAnsi="Arial" w:cs="Arial"/>
          <w:b/>
          <w:szCs w:val="24"/>
          <w:lang w:eastAsia="en-US"/>
        </w:rPr>
        <w:t xml:space="preserve">o zákazu podomního a pochůzkového prodeje na území </w:t>
      </w:r>
      <w:r>
        <w:rPr>
          <w:rFonts w:ascii="Arial" w:hAnsi="Arial" w:cs="Arial"/>
          <w:b/>
          <w:szCs w:val="24"/>
        </w:rPr>
        <w:t>obce Cítov</w:t>
      </w:r>
    </w:p>
    <w:p w:rsidR="00F56FB7" w:rsidRPr="000B381E" w:rsidRDefault="00F56FB7" w:rsidP="00F56FB7">
      <w:pPr>
        <w:pStyle w:val="NormlnIMP"/>
        <w:spacing w:line="240" w:lineRule="auto"/>
        <w:jc w:val="center"/>
        <w:rPr>
          <w:rFonts w:ascii="Calibri" w:hAnsi="Calibri" w:cs="Calibri"/>
          <w:b/>
          <w:color w:val="000000"/>
          <w:sz w:val="32"/>
          <w:szCs w:val="32"/>
        </w:rPr>
      </w:pPr>
    </w:p>
    <w:p w:rsidR="00F56FB7" w:rsidRPr="002F23BD" w:rsidRDefault="00F56FB7" w:rsidP="00F56FB7">
      <w:pPr>
        <w:spacing w:after="0" w:line="240" w:lineRule="auto"/>
        <w:jc w:val="both"/>
        <w:rPr>
          <w:rFonts w:asciiTheme="minorHAnsi" w:hAnsiTheme="minorHAnsi" w:cstheme="minorHAnsi"/>
        </w:rPr>
      </w:pPr>
      <w:r w:rsidRPr="002F23BD">
        <w:rPr>
          <w:rFonts w:asciiTheme="minorHAnsi" w:hAnsiTheme="minorHAnsi" w:cstheme="minorHAnsi"/>
          <w:color w:val="000000"/>
        </w:rPr>
        <w:t>Rada obce Cítov schvaluje a vydává dne</w:t>
      </w:r>
      <w:r>
        <w:rPr>
          <w:rFonts w:asciiTheme="minorHAnsi" w:hAnsiTheme="minorHAnsi" w:cstheme="minorHAnsi"/>
          <w:color w:val="000000"/>
        </w:rPr>
        <w:t xml:space="preserve"> 2. 3. 2020</w:t>
      </w:r>
      <w:r w:rsidRPr="002F23BD">
        <w:rPr>
          <w:rFonts w:asciiTheme="minorHAnsi" w:hAnsiTheme="minorHAnsi" w:cstheme="minorHAnsi"/>
          <w:color w:val="000000"/>
        </w:rPr>
        <w:t xml:space="preserve"> v souladu s </w:t>
      </w:r>
      <w:proofErr w:type="spellStart"/>
      <w:r w:rsidRPr="002F23BD">
        <w:rPr>
          <w:rFonts w:asciiTheme="minorHAnsi" w:hAnsiTheme="minorHAnsi" w:cstheme="minorHAnsi"/>
          <w:color w:val="000000"/>
        </w:rPr>
        <w:t>ust</w:t>
      </w:r>
      <w:proofErr w:type="spellEnd"/>
      <w:r w:rsidRPr="002F23BD">
        <w:rPr>
          <w:rFonts w:asciiTheme="minorHAnsi" w:hAnsiTheme="minorHAnsi" w:cstheme="minorHAnsi"/>
          <w:color w:val="000000"/>
        </w:rPr>
        <w:t>. § 18 odst. 4) zákona č. 455/1991 Sb., o</w:t>
      </w:r>
      <w:r>
        <w:rPr>
          <w:rFonts w:asciiTheme="minorHAnsi" w:hAnsiTheme="minorHAnsi" w:cstheme="minorHAnsi"/>
          <w:color w:val="000000"/>
        </w:rPr>
        <w:t> </w:t>
      </w:r>
      <w:r w:rsidRPr="002F23BD">
        <w:rPr>
          <w:rFonts w:asciiTheme="minorHAnsi" w:hAnsiTheme="minorHAnsi" w:cstheme="minorHAnsi"/>
          <w:color w:val="000000"/>
        </w:rPr>
        <w:t>živnostenském podnikání (živnostenský zákon), ve znění pozdějších předpisů, a v souladu s </w:t>
      </w:r>
      <w:proofErr w:type="spellStart"/>
      <w:r w:rsidRPr="002F23BD">
        <w:rPr>
          <w:rFonts w:asciiTheme="minorHAnsi" w:hAnsiTheme="minorHAnsi" w:cstheme="minorHAnsi"/>
          <w:color w:val="000000"/>
        </w:rPr>
        <w:t>ust</w:t>
      </w:r>
      <w:proofErr w:type="spellEnd"/>
      <w:r w:rsidRPr="002F23BD">
        <w:rPr>
          <w:rFonts w:asciiTheme="minorHAnsi" w:hAnsiTheme="minorHAnsi" w:cstheme="minorHAnsi"/>
          <w:color w:val="000000"/>
        </w:rPr>
        <w:t>. § 11 odst. 1) a § 102 odst. 2) písm. d) zákona č. 128/2000 Sb., o obcích (obecní zřízení), ve znění pozdějších předpisů, toto nařízení</w:t>
      </w:r>
      <w:r w:rsidRPr="002F23BD">
        <w:rPr>
          <w:rFonts w:asciiTheme="minorHAnsi" w:hAnsiTheme="minorHAnsi" w:cstheme="minorHAnsi"/>
        </w:rPr>
        <w:t>:</w:t>
      </w:r>
    </w:p>
    <w:p w:rsidR="00F56FB7" w:rsidRPr="002F23BD" w:rsidRDefault="00F56FB7" w:rsidP="00F56FB7">
      <w:pPr>
        <w:spacing w:after="0" w:line="240" w:lineRule="auto"/>
        <w:jc w:val="center"/>
        <w:rPr>
          <w:rFonts w:asciiTheme="minorHAnsi" w:hAnsiTheme="minorHAnsi" w:cstheme="minorHAnsi"/>
          <w:b/>
          <w:bCs/>
          <w:color w:val="000000"/>
        </w:rPr>
      </w:pPr>
    </w:p>
    <w:p w:rsidR="00F56FB7" w:rsidRPr="002F23BD" w:rsidRDefault="00F56FB7" w:rsidP="00F56FB7">
      <w:pPr>
        <w:spacing w:after="0" w:line="240" w:lineRule="auto"/>
        <w:jc w:val="center"/>
        <w:rPr>
          <w:rFonts w:asciiTheme="minorHAnsi" w:hAnsiTheme="minorHAnsi" w:cstheme="minorHAnsi"/>
          <w:b/>
          <w:bCs/>
          <w:color w:val="000000"/>
        </w:rPr>
      </w:pPr>
      <w:r w:rsidRPr="002F23BD">
        <w:rPr>
          <w:rFonts w:asciiTheme="minorHAnsi" w:hAnsiTheme="minorHAnsi" w:cstheme="minorHAnsi"/>
          <w:b/>
          <w:bCs/>
          <w:color w:val="000000"/>
        </w:rPr>
        <w:t>Čl. 1</w:t>
      </w:r>
    </w:p>
    <w:p w:rsidR="00F56FB7" w:rsidRPr="002F23BD" w:rsidRDefault="00F56FB7" w:rsidP="00F56FB7">
      <w:pPr>
        <w:spacing w:after="120" w:line="240" w:lineRule="auto"/>
        <w:jc w:val="center"/>
        <w:rPr>
          <w:rFonts w:asciiTheme="minorHAnsi" w:hAnsiTheme="minorHAnsi" w:cstheme="minorHAnsi"/>
          <w:b/>
          <w:bCs/>
        </w:rPr>
      </w:pPr>
      <w:r w:rsidRPr="002F23BD">
        <w:rPr>
          <w:rFonts w:asciiTheme="minorHAnsi" w:hAnsiTheme="minorHAnsi" w:cstheme="minorHAnsi"/>
          <w:b/>
          <w:bCs/>
        </w:rPr>
        <w:t>Vymezení pojmů</w:t>
      </w:r>
    </w:p>
    <w:p w:rsidR="00F56FB7" w:rsidRPr="002F23BD" w:rsidRDefault="00F56FB7" w:rsidP="00F56FB7">
      <w:pPr>
        <w:pStyle w:val="Odstavecseseznamem"/>
        <w:numPr>
          <w:ilvl w:val="0"/>
          <w:numId w:val="16"/>
        </w:numPr>
        <w:autoSpaceDE w:val="0"/>
        <w:autoSpaceDN w:val="0"/>
        <w:adjustRightInd w:val="0"/>
        <w:spacing w:after="120" w:line="240" w:lineRule="auto"/>
        <w:contextualSpacing w:val="0"/>
        <w:jc w:val="both"/>
        <w:rPr>
          <w:rFonts w:asciiTheme="minorHAnsi" w:hAnsiTheme="minorHAnsi" w:cstheme="minorHAnsi"/>
        </w:rPr>
      </w:pPr>
      <w:r w:rsidRPr="002F23BD">
        <w:rPr>
          <w:rFonts w:asciiTheme="minorHAnsi" w:hAnsiTheme="minorHAnsi" w:cstheme="minorHAnsi"/>
        </w:rPr>
        <w:t>Podomním prodejem se rozumí prodej zboží či poskytování služeb nebo nabízení prodeje zboží či</w:t>
      </w:r>
      <w:r>
        <w:rPr>
          <w:rFonts w:asciiTheme="minorHAnsi" w:hAnsiTheme="minorHAnsi" w:cstheme="minorHAnsi"/>
        </w:rPr>
        <w:t> </w:t>
      </w:r>
      <w:r w:rsidRPr="002F23BD">
        <w:rPr>
          <w:rFonts w:asciiTheme="minorHAnsi" w:hAnsiTheme="minorHAnsi" w:cstheme="minorHAnsi"/>
        </w:rPr>
        <w:t>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p>
    <w:p w:rsidR="00F56FB7" w:rsidRPr="002F23BD" w:rsidRDefault="00F56FB7" w:rsidP="00F56FB7">
      <w:pPr>
        <w:pStyle w:val="Odstavecseseznamem"/>
        <w:numPr>
          <w:ilvl w:val="0"/>
          <w:numId w:val="16"/>
        </w:numPr>
        <w:autoSpaceDE w:val="0"/>
        <w:autoSpaceDN w:val="0"/>
        <w:adjustRightInd w:val="0"/>
        <w:spacing w:after="120" w:line="240" w:lineRule="auto"/>
        <w:contextualSpacing w:val="0"/>
        <w:jc w:val="both"/>
        <w:rPr>
          <w:rFonts w:asciiTheme="minorHAnsi" w:hAnsiTheme="minorHAnsi" w:cstheme="minorHAnsi"/>
        </w:rPr>
      </w:pPr>
      <w:r w:rsidRPr="002F23BD">
        <w:rPr>
          <w:rFonts w:asciiTheme="minorHAnsi" w:hAnsiTheme="minorHAnsi" w:cstheme="minorHAnsi"/>
        </w:rPr>
        <w:t>Pochůzkovým prodejem se rozumí prodej zboží či poskytování služeb nebo nabízení prodeje zboží či</w:t>
      </w:r>
      <w:r>
        <w:rPr>
          <w:rFonts w:asciiTheme="minorHAnsi" w:hAnsiTheme="minorHAnsi" w:cstheme="minorHAnsi"/>
        </w:rPr>
        <w:t> </w:t>
      </w:r>
      <w:r w:rsidRPr="002F23BD">
        <w:rPr>
          <w:rFonts w:asciiTheme="minorHAnsi" w:hAnsiTheme="minorHAnsi" w:cstheme="minorHAnsi"/>
        </w:rPr>
        <w:t>poskytování služeb mimo provozovnu určenou k tomuto účelu kolaudačním souhlasem podle zvláštního zákona</w:t>
      </w:r>
      <w:r w:rsidRPr="002F23BD">
        <w:rPr>
          <w:rStyle w:val="Znakapoznpodarou"/>
          <w:rFonts w:asciiTheme="minorHAnsi" w:hAnsiTheme="minorHAnsi" w:cstheme="minorHAnsi"/>
        </w:rPr>
        <w:footnoteReference w:id="1"/>
      </w:r>
      <w:r w:rsidRPr="002F23BD">
        <w:rPr>
          <w:rFonts w:asciiTheme="minorHAnsi" w:hAnsiTheme="minorHAnsi" w:cstheme="minorHAnsi"/>
          <w:position w:val="5"/>
        </w:rPr>
        <w:t xml:space="preserve"> </w:t>
      </w:r>
      <w:r w:rsidRPr="002F23BD">
        <w:rPr>
          <w:rFonts w:asciiTheme="minorHAnsi" w:hAnsiTheme="minorHAnsi" w:cstheme="minorHAnsi"/>
        </w:rPr>
        <w:t>s použitím přenosného nebo neseného zařízení (konstrukce, tyče, závěsného pultu, zavazadel, tašek a podobných zařízení) nebo přímo z ruky. Pochůzkový prodej je zpravidla provozován formou pochůzky, při níž je potencionální uživatel zboží nebo služeb vyhledáván prodejcem z okruhu osob na veřejném prostranství, přičemž není rozhodující, zda ten, kdo zboží nebo služby prodává či</w:t>
      </w:r>
      <w:r>
        <w:rPr>
          <w:rFonts w:asciiTheme="minorHAnsi" w:hAnsiTheme="minorHAnsi" w:cstheme="minorHAnsi"/>
        </w:rPr>
        <w:t> </w:t>
      </w:r>
      <w:r w:rsidRPr="002F23BD">
        <w:rPr>
          <w:rFonts w:asciiTheme="minorHAnsi" w:hAnsiTheme="minorHAnsi" w:cstheme="minorHAnsi"/>
        </w:rPr>
        <w:t>nabízí, se přemísťuje nebo postává na místě.</w:t>
      </w:r>
    </w:p>
    <w:p w:rsidR="00F56FB7" w:rsidRPr="002F23BD" w:rsidRDefault="00F56FB7" w:rsidP="00F56FB7">
      <w:pPr>
        <w:spacing w:after="0" w:line="240" w:lineRule="auto"/>
        <w:rPr>
          <w:rFonts w:asciiTheme="minorHAnsi" w:hAnsiTheme="minorHAnsi" w:cstheme="minorHAnsi"/>
          <w:color w:val="000000"/>
        </w:rPr>
      </w:pPr>
    </w:p>
    <w:p w:rsidR="00F56FB7" w:rsidRPr="002F23BD" w:rsidRDefault="00F56FB7" w:rsidP="00F56FB7">
      <w:pPr>
        <w:spacing w:after="0" w:line="240" w:lineRule="auto"/>
        <w:jc w:val="center"/>
        <w:rPr>
          <w:rFonts w:asciiTheme="minorHAnsi" w:hAnsiTheme="minorHAnsi" w:cstheme="minorHAnsi"/>
          <w:b/>
          <w:bCs/>
          <w:color w:val="000000"/>
        </w:rPr>
      </w:pPr>
      <w:r w:rsidRPr="002F23BD">
        <w:rPr>
          <w:rFonts w:asciiTheme="minorHAnsi" w:hAnsiTheme="minorHAnsi" w:cstheme="minorHAnsi"/>
          <w:b/>
          <w:bCs/>
          <w:color w:val="000000"/>
        </w:rPr>
        <w:t>Čl. 2</w:t>
      </w:r>
    </w:p>
    <w:p w:rsidR="00F56FB7" w:rsidRPr="002F23BD" w:rsidRDefault="00F56FB7" w:rsidP="00F56FB7">
      <w:pPr>
        <w:spacing w:after="120" w:line="240" w:lineRule="auto"/>
        <w:jc w:val="center"/>
        <w:rPr>
          <w:rFonts w:asciiTheme="minorHAnsi" w:hAnsiTheme="minorHAnsi" w:cstheme="minorHAnsi"/>
          <w:color w:val="000000"/>
        </w:rPr>
      </w:pPr>
      <w:r w:rsidRPr="002F23BD">
        <w:rPr>
          <w:rFonts w:asciiTheme="minorHAnsi" w:hAnsiTheme="minorHAnsi" w:cstheme="minorHAnsi"/>
          <w:b/>
          <w:bCs/>
        </w:rPr>
        <w:t>Zákaz podomního a pochůzkového prodeje</w:t>
      </w:r>
    </w:p>
    <w:p w:rsidR="00F56FB7" w:rsidRPr="002F23BD" w:rsidRDefault="00F56FB7" w:rsidP="00F56FB7">
      <w:pPr>
        <w:spacing w:after="120" w:line="240" w:lineRule="auto"/>
        <w:rPr>
          <w:rFonts w:asciiTheme="minorHAnsi" w:hAnsiTheme="minorHAnsi" w:cstheme="minorHAnsi"/>
        </w:rPr>
      </w:pPr>
      <w:r w:rsidRPr="002F23BD">
        <w:rPr>
          <w:rFonts w:asciiTheme="minorHAnsi" w:hAnsiTheme="minorHAnsi" w:cstheme="minorHAnsi"/>
        </w:rPr>
        <w:t xml:space="preserve">Na území obce </w:t>
      </w:r>
      <w:r>
        <w:rPr>
          <w:rFonts w:asciiTheme="minorHAnsi" w:hAnsiTheme="minorHAnsi" w:cstheme="minorHAnsi"/>
        </w:rPr>
        <w:t>Cítov</w:t>
      </w:r>
      <w:r w:rsidRPr="002F23BD">
        <w:rPr>
          <w:rFonts w:asciiTheme="minorHAnsi" w:hAnsiTheme="minorHAnsi" w:cstheme="minorHAnsi"/>
        </w:rPr>
        <w:t xml:space="preserve"> se podomní prodej a pochůzkový prodej zakazují.</w:t>
      </w:r>
    </w:p>
    <w:p w:rsidR="00F56FB7" w:rsidRPr="002F23BD" w:rsidRDefault="00F56FB7" w:rsidP="00F56FB7">
      <w:pPr>
        <w:spacing w:after="0" w:line="240" w:lineRule="auto"/>
        <w:rPr>
          <w:rFonts w:asciiTheme="minorHAnsi" w:hAnsiTheme="minorHAnsi" w:cstheme="minorHAnsi"/>
        </w:rPr>
      </w:pPr>
    </w:p>
    <w:p w:rsidR="00F56FB7" w:rsidRPr="002F23BD" w:rsidRDefault="00F56FB7" w:rsidP="00F56FB7">
      <w:pPr>
        <w:spacing w:after="0" w:line="240" w:lineRule="auto"/>
        <w:jc w:val="center"/>
        <w:rPr>
          <w:rFonts w:asciiTheme="minorHAnsi" w:hAnsiTheme="minorHAnsi" w:cstheme="minorHAnsi"/>
          <w:b/>
          <w:bCs/>
          <w:color w:val="000000"/>
        </w:rPr>
      </w:pPr>
      <w:r w:rsidRPr="002F23BD">
        <w:rPr>
          <w:rFonts w:asciiTheme="minorHAnsi" w:hAnsiTheme="minorHAnsi" w:cstheme="minorHAnsi"/>
          <w:b/>
          <w:bCs/>
          <w:color w:val="000000"/>
        </w:rPr>
        <w:t>Čl. 3</w:t>
      </w:r>
    </w:p>
    <w:p w:rsidR="00F56FB7" w:rsidRPr="002F23BD" w:rsidRDefault="00F56FB7" w:rsidP="00F56FB7">
      <w:pPr>
        <w:spacing w:after="120" w:line="240" w:lineRule="auto"/>
        <w:jc w:val="center"/>
        <w:rPr>
          <w:rFonts w:asciiTheme="minorHAnsi" w:hAnsiTheme="minorHAnsi" w:cstheme="minorHAnsi"/>
          <w:bCs/>
          <w:snapToGrid w:val="0"/>
        </w:rPr>
      </w:pPr>
      <w:r>
        <w:rPr>
          <w:rFonts w:asciiTheme="minorHAnsi" w:hAnsiTheme="minorHAnsi" w:cstheme="minorHAnsi"/>
          <w:b/>
          <w:bCs/>
          <w:snapToGrid w:val="0"/>
        </w:rPr>
        <w:t>Formy</w:t>
      </w:r>
      <w:r w:rsidRPr="002F23BD">
        <w:rPr>
          <w:rFonts w:asciiTheme="minorHAnsi" w:hAnsiTheme="minorHAnsi" w:cstheme="minorHAnsi"/>
          <w:b/>
          <w:bCs/>
          <w:snapToGrid w:val="0"/>
        </w:rPr>
        <w:t xml:space="preserve"> prodeje zboží a poskytování služeb, na které se toto nařízení nevztahuje</w:t>
      </w:r>
    </w:p>
    <w:p w:rsidR="00F56FB7" w:rsidRPr="002F23BD" w:rsidRDefault="00F56FB7" w:rsidP="00F56FB7">
      <w:pPr>
        <w:spacing w:after="0" w:line="240" w:lineRule="auto"/>
        <w:jc w:val="both"/>
        <w:rPr>
          <w:rFonts w:asciiTheme="minorHAnsi" w:hAnsiTheme="minorHAnsi" w:cstheme="minorHAnsi"/>
          <w:snapToGrid w:val="0"/>
          <w:color w:val="000000"/>
        </w:rPr>
      </w:pPr>
      <w:r w:rsidRPr="002F23BD">
        <w:rPr>
          <w:rFonts w:asciiTheme="minorHAnsi" w:hAnsiTheme="minorHAnsi" w:cstheme="minorHAnsi"/>
        </w:rPr>
        <w:t>Toto nařízení se nevztahuje:</w:t>
      </w:r>
    </w:p>
    <w:p w:rsidR="00F56FB7" w:rsidRPr="002F23BD" w:rsidRDefault="00F56FB7" w:rsidP="00F56FB7">
      <w:pPr>
        <w:numPr>
          <w:ilvl w:val="1"/>
          <w:numId w:val="18"/>
        </w:numPr>
        <w:spacing w:after="0" w:line="240" w:lineRule="auto"/>
        <w:jc w:val="both"/>
        <w:rPr>
          <w:rFonts w:asciiTheme="minorHAnsi" w:hAnsiTheme="minorHAnsi" w:cstheme="minorHAnsi"/>
          <w:snapToGrid w:val="0"/>
          <w:color w:val="000000"/>
        </w:rPr>
      </w:pPr>
      <w:r w:rsidRPr="002F23BD">
        <w:rPr>
          <w:rFonts w:asciiTheme="minorHAnsi" w:hAnsiTheme="minorHAnsi" w:cstheme="minorHAnsi"/>
        </w:rPr>
        <w:t>na prodej zboží pomocí automatů obsluhovaných spotřebitelem</w:t>
      </w:r>
    </w:p>
    <w:p w:rsidR="00F56FB7" w:rsidRPr="002F23BD" w:rsidRDefault="00F56FB7" w:rsidP="00F56FB7">
      <w:pPr>
        <w:numPr>
          <w:ilvl w:val="1"/>
          <w:numId w:val="18"/>
        </w:numPr>
        <w:spacing w:after="0" w:line="240" w:lineRule="auto"/>
        <w:jc w:val="both"/>
        <w:rPr>
          <w:rFonts w:asciiTheme="minorHAnsi" w:hAnsiTheme="minorHAnsi" w:cstheme="minorHAnsi"/>
          <w:snapToGrid w:val="0"/>
          <w:color w:val="000000"/>
        </w:rPr>
      </w:pPr>
      <w:r w:rsidRPr="002F23BD">
        <w:rPr>
          <w:rFonts w:asciiTheme="minorHAnsi" w:hAnsiTheme="minorHAnsi" w:cstheme="minorHAnsi"/>
        </w:rPr>
        <w:t>na prodej tisku prostřednictvím kamelotů</w:t>
      </w:r>
    </w:p>
    <w:p w:rsidR="00F56FB7" w:rsidRPr="002F23BD" w:rsidRDefault="00F56FB7" w:rsidP="00F56FB7">
      <w:pPr>
        <w:numPr>
          <w:ilvl w:val="1"/>
          <w:numId w:val="18"/>
        </w:numPr>
        <w:spacing w:after="0" w:line="240" w:lineRule="auto"/>
        <w:jc w:val="both"/>
        <w:rPr>
          <w:rFonts w:asciiTheme="minorHAnsi" w:hAnsiTheme="minorHAnsi" w:cstheme="minorHAnsi"/>
          <w:snapToGrid w:val="0"/>
          <w:color w:val="000000"/>
        </w:rPr>
      </w:pPr>
      <w:r w:rsidRPr="002F23BD">
        <w:rPr>
          <w:rFonts w:asciiTheme="minorHAnsi" w:hAnsiTheme="minorHAnsi" w:cstheme="minorHAnsi"/>
        </w:rPr>
        <w:t>na zásilkový prodej</w:t>
      </w:r>
    </w:p>
    <w:p w:rsidR="00F56FB7" w:rsidRPr="002F23BD" w:rsidRDefault="00F56FB7" w:rsidP="00F56FB7">
      <w:pPr>
        <w:numPr>
          <w:ilvl w:val="1"/>
          <w:numId w:val="18"/>
        </w:numPr>
        <w:spacing w:after="0" w:line="240" w:lineRule="auto"/>
        <w:jc w:val="both"/>
        <w:rPr>
          <w:rFonts w:asciiTheme="minorHAnsi" w:hAnsiTheme="minorHAnsi" w:cstheme="minorHAnsi"/>
          <w:snapToGrid w:val="0"/>
          <w:color w:val="000000"/>
        </w:rPr>
      </w:pPr>
      <w:r w:rsidRPr="002F23BD">
        <w:rPr>
          <w:rFonts w:asciiTheme="minorHAnsi" w:hAnsiTheme="minorHAnsi" w:cstheme="minorHAnsi"/>
        </w:rPr>
        <w:t>na vánoční prodej ryb a stromků, jmelí a chvojí v období od 10. do 24. prosince běžného roku</w:t>
      </w:r>
    </w:p>
    <w:p w:rsidR="00F56FB7" w:rsidRPr="002F23BD" w:rsidRDefault="00F56FB7" w:rsidP="00F56FB7">
      <w:pPr>
        <w:numPr>
          <w:ilvl w:val="1"/>
          <w:numId w:val="18"/>
        </w:numPr>
        <w:spacing w:after="0" w:line="240" w:lineRule="auto"/>
        <w:jc w:val="both"/>
        <w:rPr>
          <w:rFonts w:asciiTheme="minorHAnsi" w:hAnsiTheme="minorHAnsi" w:cstheme="minorHAnsi"/>
          <w:snapToGrid w:val="0"/>
          <w:color w:val="000000"/>
        </w:rPr>
      </w:pPr>
      <w:r w:rsidRPr="002F23BD">
        <w:rPr>
          <w:rFonts w:asciiTheme="minorHAnsi" w:hAnsiTheme="minorHAnsi" w:cstheme="minorHAnsi"/>
        </w:rPr>
        <w:t>na velikonoční prodej kraslic a pomlázek v období 10 dnů před velikonočním pondělím do</w:t>
      </w:r>
      <w:r>
        <w:rPr>
          <w:rFonts w:asciiTheme="minorHAnsi" w:hAnsiTheme="minorHAnsi" w:cstheme="minorHAnsi"/>
        </w:rPr>
        <w:t> </w:t>
      </w:r>
      <w:r w:rsidRPr="002F23BD">
        <w:rPr>
          <w:rFonts w:asciiTheme="minorHAnsi" w:hAnsiTheme="minorHAnsi" w:cstheme="minorHAnsi"/>
        </w:rPr>
        <w:t>velikonočního pondělí</w:t>
      </w:r>
    </w:p>
    <w:p w:rsidR="00F56FB7" w:rsidRPr="002F23BD" w:rsidRDefault="00F56FB7" w:rsidP="00F56FB7">
      <w:pPr>
        <w:numPr>
          <w:ilvl w:val="1"/>
          <w:numId w:val="18"/>
        </w:numPr>
        <w:spacing w:after="0" w:line="240" w:lineRule="auto"/>
        <w:jc w:val="both"/>
        <w:rPr>
          <w:rFonts w:asciiTheme="minorHAnsi" w:hAnsiTheme="minorHAnsi" w:cstheme="minorHAnsi"/>
          <w:snapToGrid w:val="0"/>
          <w:color w:val="000000"/>
        </w:rPr>
      </w:pPr>
      <w:r w:rsidRPr="002F23BD">
        <w:rPr>
          <w:rFonts w:asciiTheme="minorHAnsi" w:hAnsiTheme="minorHAnsi" w:cstheme="minorHAnsi"/>
        </w:rPr>
        <w:lastRenderedPageBreak/>
        <w:t>na veřejné sbírky</w:t>
      </w:r>
    </w:p>
    <w:p w:rsidR="00F56FB7" w:rsidRPr="002F23BD" w:rsidRDefault="00F56FB7" w:rsidP="00F56FB7">
      <w:pPr>
        <w:numPr>
          <w:ilvl w:val="1"/>
          <w:numId w:val="18"/>
        </w:numPr>
        <w:spacing w:after="0" w:line="240" w:lineRule="auto"/>
        <w:jc w:val="both"/>
        <w:rPr>
          <w:rFonts w:asciiTheme="minorHAnsi" w:hAnsiTheme="minorHAnsi" w:cstheme="minorHAnsi"/>
          <w:snapToGrid w:val="0"/>
          <w:color w:val="000000"/>
        </w:rPr>
      </w:pPr>
      <w:r w:rsidRPr="002F23BD">
        <w:rPr>
          <w:rFonts w:asciiTheme="minorHAnsi" w:hAnsiTheme="minorHAnsi" w:cstheme="minorHAnsi"/>
        </w:rPr>
        <w:t>na očkování domácích zvířat</w:t>
      </w:r>
    </w:p>
    <w:p w:rsidR="00F56FB7" w:rsidRPr="002F23BD" w:rsidRDefault="00F56FB7" w:rsidP="00F56FB7">
      <w:pPr>
        <w:numPr>
          <w:ilvl w:val="1"/>
          <w:numId w:val="18"/>
        </w:numPr>
        <w:spacing w:after="0" w:line="240" w:lineRule="auto"/>
        <w:jc w:val="both"/>
        <w:rPr>
          <w:rFonts w:asciiTheme="minorHAnsi" w:hAnsiTheme="minorHAnsi" w:cstheme="minorHAnsi"/>
          <w:snapToGrid w:val="0"/>
          <w:color w:val="000000"/>
        </w:rPr>
      </w:pPr>
      <w:r w:rsidRPr="002F23BD">
        <w:rPr>
          <w:rFonts w:asciiTheme="minorHAnsi" w:hAnsiTheme="minorHAnsi" w:cstheme="minorHAnsi"/>
        </w:rPr>
        <w:t>na prodej v pojízdné prodejně a obdobném zařízení sloužícím k prodeji zboží nebo poskytování služeb</w:t>
      </w:r>
    </w:p>
    <w:p w:rsidR="00F56FB7" w:rsidRPr="002F23BD" w:rsidRDefault="00F56FB7" w:rsidP="00F56FB7">
      <w:pPr>
        <w:numPr>
          <w:ilvl w:val="1"/>
          <w:numId w:val="18"/>
        </w:numPr>
        <w:spacing w:after="0" w:line="240" w:lineRule="auto"/>
        <w:jc w:val="both"/>
        <w:rPr>
          <w:rFonts w:asciiTheme="minorHAnsi" w:hAnsiTheme="minorHAnsi" w:cstheme="minorHAnsi"/>
          <w:snapToGrid w:val="0"/>
          <w:color w:val="000000"/>
        </w:rPr>
      </w:pPr>
      <w:r w:rsidRPr="002F23BD">
        <w:rPr>
          <w:rFonts w:asciiTheme="minorHAnsi" w:hAnsiTheme="minorHAnsi" w:cstheme="minorHAnsi"/>
        </w:rPr>
        <w:t>na nabídku a prodej zboží při výstavních a kulturních akcích, slavnostech, veřejných vystoupeních, sportovních podnicích nebo jiných podobných akcích</w:t>
      </w:r>
    </w:p>
    <w:p w:rsidR="00F56FB7" w:rsidRPr="002F23BD" w:rsidRDefault="00F56FB7" w:rsidP="00F56FB7">
      <w:pPr>
        <w:numPr>
          <w:ilvl w:val="1"/>
          <w:numId w:val="18"/>
        </w:numPr>
        <w:spacing w:after="0" w:line="240" w:lineRule="auto"/>
        <w:jc w:val="both"/>
        <w:rPr>
          <w:rFonts w:asciiTheme="minorHAnsi" w:hAnsiTheme="minorHAnsi" w:cstheme="minorHAnsi"/>
          <w:snapToGrid w:val="0"/>
          <w:color w:val="000000"/>
        </w:rPr>
      </w:pPr>
      <w:r w:rsidRPr="002F23BD">
        <w:rPr>
          <w:rFonts w:asciiTheme="minorHAnsi" w:hAnsiTheme="minorHAnsi" w:cstheme="minorHAnsi"/>
        </w:rPr>
        <w:t>na restaurační předzahrádky</w:t>
      </w:r>
    </w:p>
    <w:p w:rsidR="00F56FB7" w:rsidRPr="002F23BD" w:rsidRDefault="00F56FB7" w:rsidP="00F56FB7">
      <w:pPr>
        <w:numPr>
          <w:ilvl w:val="1"/>
          <w:numId w:val="18"/>
        </w:numPr>
        <w:spacing w:after="120" w:line="240" w:lineRule="auto"/>
        <w:jc w:val="both"/>
        <w:rPr>
          <w:rFonts w:asciiTheme="minorHAnsi" w:hAnsiTheme="minorHAnsi" w:cstheme="minorHAnsi"/>
          <w:snapToGrid w:val="0"/>
          <w:color w:val="000000"/>
        </w:rPr>
      </w:pPr>
      <w:r w:rsidRPr="002F23BD">
        <w:rPr>
          <w:rFonts w:asciiTheme="minorHAnsi" w:hAnsiTheme="minorHAnsi" w:cstheme="minorHAnsi"/>
        </w:rPr>
        <w:t>na předsunutá prodejní místa.</w:t>
      </w:r>
    </w:p>
    <w:p w:rsidR="00F56FB7" w:rsidRPr="00FD3A08" w:rsidRDefault="00F56FB7" w:rsidP="00F56FB7">
      <w:pPr>
        <w:pStyle w:val="NormlnIMP"/>
        <w:tabs>
          <w:tab w:val="left" w:pos="426"/>
        </w:tabs>
        <w:spacing w:line="240" w:lineRule="auto"/>
        <w:jc w:val="center"/>
        <w:rPr>
          <w:rFonts w:ascii="Calibri" w:hAnsi="Calibri"/>
          <w:b/>
          <w:bCs/>
          <w:color w:val="000000"/>
          <w:sz w:val="22"/>
          <w:szCs w:val="22"/>
        </w:rPr>
      </w:pPr>
      <w:r w:rsidRPr="00FD3A08">
        <w:rPr>
          <w:rFonts w:ascii="Calibri" w:hAnsi="Calibri"/>
          <w:b/>
          <w:bCs/>
          <w:color w:val="000000"/>
          <w:sz w:val="22"/>
          <w:szCs w:val="22"/>
        </w:rPr>
        <w:t xml:space="preserve">Čl. </w:t>
      </w:r>
      <w:r>
        <w:rPr>
          <w:rFonts w:ascii="Calibri" w:hAnsi="Calibri"/>
          <w:b/>
          <w:bCs/>
          <w:color w:val="000000"/>
          <w:sz w:val="22"/>
          <w:szCs w:val="22"/>
        </w:rPr>
        <w:t>4</w:t>
      </w:r>
    </w:p>
    <w:p w:rsidR="00F56FB7" w:rsidRPr="0050304F" w:rsidRDefault="00F56FB7" w:rsidP="00F56FB7">
      <w:pPr>
        <w:pStyle w:val="Bezmezer"/>
        <w:spacing w:after="120"/>
        <w:jc w:val="center"/>
        <w:rPr>
          <w:rFonts w:cs="Calibri"/>
          <w:b/>
        </w:rPr>
      </w:pPr>
      <w:r w:rsidRPr="0050304F">
        <w:rPr>
          <w:rFonts w:cs="Calibri"/>
          <w:b/>
        </w:rPr>
        <w:t>Zrušovací ustanovení</w:t>
      </w:r>
    </w:p>
    <w:p w:rsidR="00F56FB7" w:rsidRPr="009E6063" w:rsidRDefault="00F56FB7" w:rsidP="00F56FB7">
      <w:pPr>
        <w:pStyle w:val="Seznamoslovan"/>
        <w:numPr>
          <w:ilvl w:val="0"/>
          <w:numId w:val="0"/>
        </w:numPr>
        <w:tabs>
          <w:tab w:val="left" w:pos="708"/>
        </w:tabs>
        <w:spacing w:line="240" w:lineRule="auto"/>
        <w:rPr>
          <w:rFonts w:ascii="Calibri" w:hAnsi="Calibri" w:cs="Calibri"/>
          <w:sz w:val="22"/>
          <w:szCs w:val="22"/>
        </w:rPr>
      </w:pPr>
      <w:r w:rsidRPr="009E6063">
        <w:rPr>
          <w:rFonts w:ascii="Calibri" w:hAnsi="Calibri" w:cs="Calibri"/>
          <w:sz w:val="22"/>
          <w:szCs w:val="22"/>
        </w:rPr>
        <w:t>Zrušuje se:</w:t>
      </w:r>
    </w:p>
    <w:p w:rsidR="00F56FB7" w:rsidRPr="009E6063" w:rsidRDefault="00F56FB7" w:rsidP="00F56FB7">
      <w:pPr>
        <w:pStyle w:val="Seznamoslovan"/>
        <w:numPr>
          <w:ilvl w:val="0"/>
          <w:numId w:val="13"/>
        </w:numPr>
        <w:tabs>
          <w:tab w:val="left" w:pos="708"/>
        </w:tabs>
        <w:spacing w:after="120" w:line="240" w:lineRule="auto"/>
        <w:rPr>
          <w:rFonts w:ascii="Calibri" w:hAnsi="Calibri" w:cs="Calibri"/>
          <w:sz w:val="22"/>
          <w:szCs w:val="22"/>
        </w:rPr>
      </w:pPr>
      <w:r>
        <w:rPr>
          <w:rFonts w:ascii="Calibri" w:hAnsi="Calibri" w:cs="Calibri"/>
          <w:sz w:val="22"/>
          <w:szCs w:val="22"/>
        </w:rPr>
        <w:t xml:space="preserve">nařízení obce Cítov č. 1/2020 </w:t>
      </w:r>
      <w:r w:rsidRPr="009E6063">
        <w:rPr>
          <w:rFonts w:asciiTheme="minorHAnsi" w:eastAsia="Calibri" w:hAnsiTheme="minorHAnsi" w:cstheme="minorHAnsi"/>
          <w:sz w:val="22"/>
          <w:szCs w:val="22"/>
          <w:lang w:eastAsia="en-US"/>
        </w:rPr>
        <w:t xml:space="preserve">o zákazu podomního a pochůzkového prodeje na území </w:t>
      </w:r>
      <w:r w:rsidRPr="009E6063">
        <w:rPr>
          <w:rFonts w:asciiTheme="minorHAnsi" w:hAnsiTheme="minorHAnsi" w:cstheme="minorHAnsi"/>
          <w:sz w:val="22"/>
          <w:szCs w:val="22"/>
        </w:rPr>
        <w:t>obce Cítov</w:t>
      </w:r>
      <w:r>
        <w:rPr>
          <w:rFonts w:asciiTheme="minorHAnsi" w:hAnsiTheme="minorHAnsi" w:cstheme="minorHAnsi"/>
          <w:sz w:val="22"/>
          <w:szCs w:val="22"/>
        </w:rPr>
        <w:t>, ze dne 22. 1. 2020</w:t>
      </w:r>
      <w:r w:rsidRPr="009E6063">
        <w:rPr>
          <w:rFonts w:ascii="Calibri" w:hAnsi="Calibri" w:cs="Calibri"/>
          <w:sz w:val="22"/>
          <w:szCs w:val="22"/>
        </w:rPr>
        <w:t>.</w:t>
      </w:r>
    </w:p>
    <w:p w:rsidR="00F56FB7" w:rsidRPr="002F23BD" w:rsidRDefault="00F56FB7" w:rsidP="00F56FB7">
      <w:pPr>
        <w:spacing w:after="0" w:line="240" w:lineRule="auto"/>
        <w:jc w:val="center"/>
        <w:rPr>
          <w:rFonts w:asciiTheme="minorHAnsi" w:hAnsiTheme="minorHAnsi" w:cstheme="minorHAnsi"/>
          <w:b/>
        </w:rPr>
      </w:pPr>
    </w:p>
    <w:p w:rsidR="00F56FB7" w:rsidRPr="002F23BD" w:rsidRDefault="00F56FB7" w:rsidP="00F56FB7">
      <w:pPr>
        <w:spacing w:after="0" w:line="240" w:lineRule="auto"/>
        <w:jc w:val="center"/>
        <w:rPr>
          <w:rFonts w:asciiTheme="minorHAnsi" w:hAnsiTheme="minorHAnsi" w:cstheme="minorHAnsi"/>
          <w:b/>
        </w:rPr>
      </w:pPr>
      <w:r w:rsidRPr="002F23BD">
        <w:rPr>
          <w:rFonts w:asciiTheme="minorHAnsi" w:hAnsiTheme="minorHAnsi" w:cstheme="minorHAnsi"/>
          <w:b/>
        </w:rPr>
        <w:t xml:space="preserve">Čl. </w:t>
      </w:r>
      <w:r>
        <w:rPr>
          <w:rFonts w:asciiTheme="minorHAnsi" w:hAnsiTheme="minorHAnsi" w:cstheme="minorHAnsi"/>
          <w:b/>
        </w:rPr>
        <w:t>5</w:t>
      </w:r>
    </w:p>
    <w:p w:rsidR="00F56FB7" w:rsidRPr="002F23BD" w:rsidRDefault="00F56FB7" w:rsidP="00F56FB7">
      <w:pPr>
        <w:spacing w:after="120" w:line="240" w:lineRule="auto"/>
        <w:jc w:val="center"/>
        <w:rPr>
          <w:rFonts w:asciiTheme="minorHAnsi" w:hAnsiTheme="minorHAnsi" w:cstheme="minorHAnsi"/>
          <w:b/>
        </w:rPr>
      </w:pPr>
      <w:r w:rsidRPr="002F23BD">
        <w:rPr>
          <w:rFonts w:asciiTheme="minorHAnsi" w:hAnsiTheme="minorHAnsi" w:cstheme="minorHAnsi"/>
          <w:b/>
        </w:rPr>
        <w:t>Závěrečná ustanovení</w:t>
      </w:r>
    </w:p>
    <w:p w:rsidR="00F56FB7" w:rsidRPr="002F23BD" w:rsidRDefault="00F56FB7" w:rsidP="00F56FB7">
      <w:pPr>
        <w:pStyle w:val="Odstavecseseznamem"/>
        <w:numPr>
          <w:ilvl w:val="0"/>
          <w:numId w:val="17"/>
        </w:numPr>
        <w:spacing w:after="120" w:line="240" w:lineRule="auto"/>
        <w:contextualSpacing w:val="0"/>
        <w:jc w:val="both"/>
        <w:rPr>
          <w:rFonts w:asciiTheme="minorHAnsi" w:hAnsiTheme="minorHAnsi" w:cstheme="minorHAnsi"/>
          <w:snapToGrid w:val="0"/>
        </w:rPr>
      </w:pPr>
      <w:r w:rsidRPr="002F23BD">
        <w:rPr>
          <w:rFonts w:asciiTheme="minorHAnsi" w:hAnsiTheme="minorHAnsi" w:cstheme="minorHAnsi"/>
        </w:rPr>
        <w:t>Porušení povinností stanovených tímto nařízením se postihuje podle zvláštních právních předpisů.</w:t>
      </w:r>
    </w:p>
    <w:p w:rsidR="00F56FB7" w:rsidRPr="002F23BD" w:rsidRDefault="00F56FB7" w:rsidP="00F56FB7">
      <w:pPr>
        <w:pStyle w:val="Odstavecseseznamem"/>
        <w:numPr>
          <w:ilvl w:val="0"/>
          <w:numId w:val="17"/>
        </w:numPr>
        <w:spacing w:after="120" w:line="240" w:lineRule="auto"/>
        <w:contextualSpacing w:val="0"/>
        <w:jc w:val="both"/>
        <w:rPr>
          <w:rFonts w:asciiTheme="minorHAnsi" w:hAnsiTheme="minorHAnsi" w:cstheme="minorHAnsi"/>
        </w:rPr>
      </w:pPr>
      <w:r w:rsidRPr="002F23BD">
        <w:rPr>
          <w:rFonts w:asciiTheme="minorHAnsi" w:hAnsiTheme="minorHAnsi" w:cstheme="minorHAnsi"/>
        </w:rPr>
        <w:t>Toto nařízení nabývá účinnosti 15. dnem po dni jeho vyhlášení.</w:t>
      </w:r>
      <w:r w:rsidRPr="002F23BD">
        <w:rPr>
          <w:rFonts w:asciiTheme="minorHAnsi" w:hAnsiTheme="minorHAnsi" w:cstheme="minorHAnsi"/>
          <w:color w:val="000000"/>
        </w:rPr>
        <w:t xml:space="preserve"> </w:t>
      </w:r>
    </w:p>
    <w:p w:rsidR="00F56FB7" w:rsidRPr="002F23BD" w:rsidRDefault="00F56FB7" w:rsidP="00F56FB7">
      <w:pPr>
        <w:pStyle w:val="Odstavecseseznamem"/>
        <w:spacing w:after="0" w:line="240" w:lineRule="auto"/>
        <w:ind w:left="360"/>
        <w:contextualSpacing w:val="0"/>
        <w:jc w:val="both"/>
        <w:rPr>
          <w:rFonts w:asciiTheme="minorHAnsi" w:hAnsiTheme="minorHAnsi" w:cstheme="minorHAnsi"/>
          <w:color w:val="000000"/>
        </w:rPr>
      </w:pPr>
    </w:p>
    <w:p w:rsidR="002F23BD" w:rsidRPr="002F23BD" w:rsidRDefault="002F23BD" w:rsidP="002F23BD">
      <w:pPr>
        <w:pStyle w:val="Odstavecseseznamem"/>
        <w:spacing w:after="0" w:line="240" w:lineRule="auto"/>
        <w:ind w:left="360"/>
        <w:contextualSpacing w:val="0"/>
        <w:jc w:val="both"/>
        <w:rPr>
          <w:rFonts w:asciiTheme="minorHAnsi" w:hAnsiTheme="minorHAnsi" w:cstheme="minorHAnsi"/>
          <w:color w:val="000000"/>
        </w:rPr>
      </w:pPr>
    </w:p>
    <w:p w:rsidR="002F23BD" w:rsidRDefault="002F23BD" w:rsidP="002F23BD">
      <w:pPr>
        <w:spacing w:after="0" w:line="240" w:lineRule="auto"/>
        <w:jc w:val="both"/>
        <w:rPr>
          <w:rFonts w:asciiTheme="minorHAnsi" w:hAnsiTheme="minorHAnsi" w:cstheme="minorHAnsi"/>
        </w:rPr>
      </w:pPr>
    </w:p>
    <w:p w:rsidR="00266C46" w:rsidRDefault="00266C46" w:rsidP="002F23BD">
      <w:pPr>
        <w:spacing w:after="0" w:line="240" w:lineRule="auto"/>
        <w:jc w:val="both"/>
        <w:rPr>
          <w:rFonts w:asciiTheme="minorHAnsi" w:hAnsiTheme="minorHAnsi" w:cstheme="minorHAnsi"/>
        </w:rPr>
      </w:pPr>
    </w:p>
    <w:p w:rsidR="00266C46" w:rsidRDefault="00266C46" w:rsidP="002F23BD">
      <w:pPr>
        <w:spacing w:after="0" w:line="240" w:lineRule="auto"/>
        <w:jc w:val="both"/>
        <w:rPr>
          <w:rFonts w:asciiTheme="minorHAnsi" w:hAnsiTheme="minorHAnsi" w:cstheme="minorHAnsi"/>
        </w:rPr>
      </w:pPr>
    </w:p>
    <w:p w:rsidR="00266C46" w:rsidRPr="00266C46" w:rsidRDefault="00266C46" w:rsidP="00266C46">
      <w:pPr>
        <w:spacing w:after="0" w:line="240" w:lineRule="auto"/>
        <w:jc w:val="center"/>
        <w:rPr>
          <w:rFonts w:asciiTheme="minorHAnsi" w:hAnsiTheme="minorHAnsi" w:cstheme="minorHAnsi"/>
          <w:i/>
          <w:sz w:val="18"/>
          <w:szCs w:val="18"/>
        </w:rPr>
      </w:pPr>
      <w:r w:rsidRPr="00266C46">
        <w:rPr>
          <w:rFonts w:asciiTheme="minorHAnsi" w:hAnsiTheme="minorHAnsi" w:cstheme="minorHAnsi"/>
          <w:i/>
          <w:sz w:val="18"/>
          <w:szCs w:val="18"/>
        </w:rPr>
        <w:t>„otisk úředního razítka“</w:t>
      </w:r>
    </w:p>
    <w:p w:rsidR="00266C46" w:rsidRDefault="00266C46" w:rsidP="002F23BD">
      <w:pPr>
        <w:spacing w:after="0" w:line="240" w:lineRule="auto"/>
        <w:jc w:val="both"/>
        <w:rPr>
          <w:rFonts w:asciiTheme="minorHAnsi" w:hAnsiTheme="minorHAnsi" w:cstheme="minorHAnsi"/>
        </w:rPr>
      </w:pPr>
    </w:p>
    <w:p w:rsidR="00266C46" w:rsidRDefault="00266C46" w:rsidP="002F23BD">
      <w:pPr>
        <w:spacing w:after="0" w:line="240" w:lineRule="auto"/>
        <w:jc w:val="both"/>
        <w:rPr>
          <w:rFonts w:asciiTheme="minorHAnsi" w:hAnsiTheme="minorHAnsi" w:cstheme="minorHAnsi"/>
        </w:rPr>
      </w:pPr>
    </w:p>
    <w:p w:rsidR="00266C46" w:rsidRDefault="00266C46" w:rsidP="002F23BD">
      <w:pPr>
        <w:spacing w:after="0" w:line="240" w:lineRule="auto"/>
        <w:jc w:val="both"/>
        <w:rPr>
          <w:rFonts w:asciiTheme="minorHAnsi" w:hAnsiTheme="minorHAnsi" w:cstheme="minorHAnsi"/>
        </w:rPr>
      </w:pPr>
    </w:p>
    <w:p w:rsidR="00266C46" w:rsidRDefault="00266C46" w:rsidP="002F23BD">
      <w:pPr>
        <w:spacing w:after="0" w:line="240" w:lineRule="auto"/>
        <w:jc w:val="both"/>
        <w:rPr>
          <w:rFonts w:asciiTheme="minorHAnsi" w:hAnsiTheme="minorHAnsi" w:cstheme="minorHAnsi"/>
        </w:rPr>
      </w:pPr>
    </w:p>
    <w:p w:rsidR="00266C46" w:rsidRPr="002F23BD" w:rsidRDefault="00266C46" w:rsidP="002F23BD">
      <w:pPr>
        <w:spacing w:after="0" w:line="240" w:lineRule="auto"/>
        <w:jc w:val="both"/>
        <w:rPr>
          <w:rFonts w:asciiTheme="minorHAnsi" w:hAnsiTheme="minorHAnsi" w:cstheme="minorHAnsi"/>
        </w:rPr>
      </w:pPr>
    </w:p>
    <w:p w:rsidR="0097529C" w:rsidRPr="0050304F" w:rsidRDefault="0097529C" w:rsidP="004E1AC6">
      <w:pPr>
        <w:pStyle w:val="ZkladntextIMP"/>
        <w:spacing w:line="240" w:lineRule="auto"/>
        <w:rPr>
          <w:rFonts w:ascii="Calibri" w:hAnsi="Calibri" w:cs="Calibri"/>
          <w:sz w:val="22"/>
          <w:szCs w:val="22"/>
        </w:rPr>
      </w:pPr>
    </w:p>
    <w:p w:rsidR="0050304F" w:rsidRPr="0050304F" w:rsidRDefault="0050304F" w:rsidP="004E1AC6">
      <w:pPr>
        <w:pStyle w:val="ZkladntextIMP"/>
        <w:spacing w:line="240" w:lineRule="auto"/>
        <w:rPr>
          <w:rFonts w:ascii="Calibri" w:hAnsi="Calibri" w:cs="Calibri"/>
          <w:sz w:val="22"/>
          <w:szCs w:val="22"/>
        </w:rPr>
      </w:pPr>
    </w:p>
    <w:p w:rsidR="0097529C" w:rsidRPr="00983993" w:rsidRDefault="0097529C" w:rsidP="004E1AC6">
      <w:pPr>
        <w:pStyle w:val="NormlnIMP"/>
        <w:spacing w:line="240" w:lineRule="auto"/>
        <w:rPr>
          <w:rFonts w:ascii="Calibri" w:hAnsi="Calibri" w:cs="Arial"/>
          <w:color w:val="000000"/>
          <w:sz w:val="22"/>
          <w:szCs w:val="22"/>
        </w:rPr>
      </w:pPr>
      <w:r w:rsidRPr="00983993">
        <w:rPr>
          <w:rFonts w:ascii="Calibri" w:hAnsi="Calibri" w:cs="Arial"/>
          <w:color w:val="000000"/>
          <w:sz w:val="22"/>
          <w:szCs w:val="22"/>
        </w:rPr>
        <w:tab/>
      </w:r>
      <w:r>
        <w:rPr>
          <w:rFonts w:ascii="Calibri" w:hAnsi="Calibri" w:cs="Arial"/>
          <w:color w:val="000000"/>
          <w:sz w:val="22"/>
          <w:szCs w:val="22"/>
        </w:rPr>
        <w:t>I</w:t>
      </w:r>
      <w:r w:rsidRPr="00983993">
        <w:rPr>
          <w:rFonts w:ascii="Calibri" w:hAnsi="Calibri" w:cs="Arial"/>
          <w:color w:val="000000"/>
          <w:sz w:val="22"/>
          <w:szCs w:val="22"/>
        </w:rPr>
        <w:t>ng. Marie Kulhánková Havelková</w:t>
      </w:r>
      <w:r w:rsidR="00D60599">
        <w:rPr>
          <w:rFonts w:ascii="Calibri" w:hAnsi="Calibri" w:cs="Arial"/>
          <w:color w:val="000000"/>
          <w:sz w:val="22"/>
          <w:szCs w:val="22"/>
        </w:rPr>
        <w:t xml:space="preserve"> v. r.</w:t>
      </w:r>
      <w:r>
        <w:rPr>
          <w:rFonts w:ascii="Calibri" w:hAnsi="Calibri" w:cs="Arial"/>
          <w:color w:val="000000"/>
          <w:sz w:val="22"/>
          <w:szCs w:val="22"/>
        </w:rPr>
        <w:tab/>
      </w:r>
      <w:r>
        <w:rPr>
          <w:rFonts w:ascii="Calibri" w:hAnsi="Calibri" w:cs="Arial"/>
          <w:color w:val="000000"/>
          <w:sz w:val="22"/>
          <w:szCs w:val="22"/>
        </w:rPr>
        <w:tab/>
      </w:r>
      <w:r>
        <w:rPr>
          <w:rFonts w:ascii="Calibri" w:hAnsi="Calibri" w:cs="Arial"/>
          <w:color w:val="000000"/>
          <w:sz w:val="22"/>
          <w:szCs w:val="22"/>
        </w:rPr>
        <w:tab/>
        <w:t>Ing. David Rameš</w:t>
      </w:r>
      <w:r w:rsidR="00D60599">
        <w:rPr>
          <w:rFonts w:ascii="Calibri" w:hAnsi="Calibri" w:cs="Arial"/>
          <w:color w:val="000000"/>
          <w:sz w:val="22"/>
          <w:szCs w:val="22"/>
        </w:rPr>
        <w:t xml:space="preserve"> v. r.</w:t>
      </w:r>
    </w:p>
    <w:p w:rsidR="0097529C" w:rsidRPr="00983993" w:rsidRDefault="0097529C" w:rsidP="004E1AC6">
      <w:pPr>
        <w:pStyle w:val="NormlnIMP"/>
        <w:spacing w:line="240" w:lineRule="auto"/>
        <w:ind w:firstLine="720"/>
        <w:rPr>
          <w:rFonts w:ascii="Calibri" w:hAnsi="Calibri" w:cs="Arial"/>
          <w:color w:val="000000"/>
          <w:sz w:val="22"/>
          <w:szCs w:val="22"/>
        </w:rPr>
      </w:pPr>
      <w:r w:rsidRPr="00983993">
        <w:rPr>
          <w:rFonts w:ascii="Calibri" w:hAnsi="Calibri" w:cs="Arial"/>
          <w:color w:val="000000"/>
          <w:sz w:val="22"/>
          <w:szCs w:val="22"/>
        </w:rPr>
        <w:t>místostarostka obce Cítov</w:t>
      </w:r>
      <w:r w:rsidRPr="00983993">
        <w:rPr>
          <w:rFonts w:ascii="Calibri" w:hAnsi="Calibri" w:cs="Arial"/>
          <w:color w:val="000000"/>
          <w:sz w:val="22"/>
          <w:szCs w:val="22"/>
        </w:rPr>
        <w:tab/>
      </w:r>
      <w:r w:rsidRPr="00983993">
        <w:rPr>
          <w:rFonts w:ascii="Calibri" w:hAnsi="Calibri" w:cs="Arial"/>
          <w:color w:val="000000"/>
          <w:sz w:val="22"/>
          <w:szCs w:val="22"/>
        </w:rPr>
        <w:tab/>
      </w:r>
      <w:r w:rsidRPr="00983993">
        <w:rPr>
          <w:rFonts w:ascii="Calibri" w:hAnsi="Calibri" w:cs="Arial"/>
          <w:color w:val="000000"/>
          <w:sz w:val="22"/>
          <w:szCs w:val="22"/>
        </w:rPr>
        <w:tab/>
      </w:r>
      <w:r w:rsidRPr="00983993">
        <w:rPr>
          <w:rFonts w:ascii="Calibri" w:hAnsi="Calibri" w:cs="Arial"/>
          <w:color w:val="000000"/>
          <w:sz w:val="22"/>
          <w:szCs w:val="22"/>
        </w:rPr>
        <w:tab/>
        <w:t>starosta obce Cítov</w:t>
      </w:r>
    </w:p>
    <w:p w:rsidR="0050304F" w:rsidRPr="0050304F" w:rsidRDefault="0050304F" w:rsidP="004E1AC6">
      <w:pPr>
        <w:pStyle w:val="NormlnIMP"/>
        <w:spacing w:line="240" w:lineRule="auto"/>
        <w:rPr>
          <w:rFonts w:ascii="Calibri" w:hAnsi="Calibri" w:cs="Calibri"/>
          <w:i/>
          <w:sz w:val="22"/>
          <w:szCs w:val="22"/>
        </w:rPr>
      </w:pPr>
    </w:p>
    <w:p w:rsidR="0050304F" w:rsidRPr="0050304F" w:rsidRDefault="0050304F" w:rsidP="004E1AC6">
      <w:pPr>
        <w:pStyle w:val="NormlnIMP"/>
        <w:spacing w:line="240" w:lineRule="auto"/>
        <w:rPr>
          <w:rFonts w:ascii="Calibri" w:hAnsi="Calibri" w:cs="Calibri"/>
          <w:i/>
          <w:sz w:val="22"/>
          <w:szCs w:val="22"/>
        </w:rPr>
      </w:pPr>
    </w:p>
    <w:p w:rsidR="0050304F" w:rsidRDefault="0050304F" w:rsidP="004E1AC6">
      <w:pPr>
        <w:pStyle w:val="NormlnIMP"/>
        <w:spacing w:line="240" w:lineRule="auto"/>
        <w:rPr>
          <w:rFonts w:ascii="Calibri" w:hAnsi="Calibri" w:cs="Calibri"/>
          <w:i/>
          <w:sz w:val="22"/>
          <w:szCs w:val="22"/>
        </w:rPr>
      </w:pPr>
    </w:p>
    <w:p w:rsidR="00266C46" w:rsidRDefault="00266C46" w:rsidP="004E1AC6">
      <w:pPr>
        <w:pStyle w:val="NormlnIMP"/>
        <w:spacing w:line="240" w:lineRule="auto"/>
        <w:rPr>
          <w:rFonts w:ascii="Calibri" w:hAnsi="Calibri" w:cs="Calibri"/>
          <w:i/>
          <w:sz w:val="22"/>
          <w:szCs w:val="22"/>
        </w:rPr>
      </w:pPr>
    </w:p>
    <w:p w:rsidR="00266C46" w:rsidRDefault="00266C46" w:rsidP="004E1AC6">
      <w:pPr>
        <w:pStyle w:val="NormlnIMP"/>
        <w:spacing w:line="240" w:lineRule="auto"/>
        <w:rPr>
          <w:rFonts w:ascii="Calibri" w:hAnsi="Calibri" w:cs="Calibri"/>
          <w:i/>
          <w:sz w:val="22"/>
          <w:szCs w:val="22"/>
        </w:rPr>
      </w:pPr>
    </w:p>
    <w:p w:rsidR="0050304F" w:rsidRPr="00266C46" w:rsidRDefault="0050304F" w:rsidP="004E1AC6">
      <w:pPr>
        <w:pStyle w:val="NormlnIMP"/>
        <w:spacing w:line="240" w:lineRule="auto"/>
        <w:rPr>
          <w:rFonts w:ascii="Calibri" w:hAnsi="Calibri" w:cs="Calibri"/>
          <w:b/>
          <w:i/>
          <w:sz w:val="22"/>
          <w:szCs w:val="22"/>
        </w:rPr>
      </w:pPr>
    </w:p>
    <w:p w:rsidR="0050304F" w:rsidRPr="00266C46" w:rsidRDefault="00266C46" w:rsidP="004E1AC6">
      <w:pPr>
        <w:pStyle w:val="NormlnIMP"/>
        <w:spacing w:line="240" w:lineRule="auto"/>
        <w:rPr>
          <w:rFonts w:ascii="Calibri" w:hAnsi="Calibri" w:cs="Calibri"/>
          <w:b/>
          <w:i/>
          <w:sz w:val="22"/>
          <w:szCs w:val="22"/>
        </w:rPr>
      </w:pPr>
      <w:r w:rsidRPr="00266C46">
        <w:rPr>
          <w:rFonts w:ascii="Calibri" w:hAnsi="Calibri" w:cs="Calibri"/>
          <w:b/>
          <w:i/>
          <w:sz w:val="22"/>
          <w:szCs w:val="22"/>
        </w:rPr>
        <w:t>Vyvěšeno:</w:t>
      </w:r>
      <w:r w:rsidRPr="00266C46">
        <w:rPr>
          <w:rFonts w:ascii="Calibri" w:hAnsi="Calibri" w:cs="Calibri"/>
          <w:b/>
          <w:i/>
          <w:sz w:val="22"/>
          <w:szCs w:val="22"/>
        </w:rPr>
        <w:tab/>
      </w:r>
      <w:r w:rsidR="008D2145">
        <w:rPr>
          <w:rFonts w:ascii="Calibri" w:hAnsi="Calibri" w:cs="Calibri"/>
          <w:b/>
          <w:i/>
          <w:sz w:val="22"/>
          <w:szCs w:val="22"/>
        </w:rPr>
        <w:t>9. 3. 2020</w:t>
      </w:r>
    </w:p>
    <w:p w:rsidR="0050304F" w:rsidRPr="00266C46" w:rsidRDefault="0050304F" w:rsidP="004E1AC6">
      <w:pPr>
        <w:pStyle w:val="NormlnIMP"/>
        <w:spacing w:line="240" w:lineRule="auto"/>
        <w:rPr>
          <w:rFonts w:ascii="Calibri" w:hAnsi="Calibri" w:cs="Calibri"/>
          <w:b/>
          <w:i/>
          <w:iCs/>
          <w:sz w:val="22"/>
          <w:szCs w:val="22"/>
        </w:rPr>
      </w:pPr>
      <w:r w:rsidRPr="00266C46">
        <w:rPr>
          <w:rFonts w:ascii="Calibri" w:hAnsi="Calibri" w:cs="Calibri"/>
          <w:b/>
          <w:i/>
          <w:iCs/>
          <w:sz w:val="22"/>
          <w:szCs w:val="22"/>
        </w:rPr>
        <w:t>Současně zveřejněno na elektronické úřední desce.</w:t>
      </w:r>
    </w:p>
    <w:p w:rsidR="0050304F" w:rsidRPr="00266C46" w:rsidRDefault="0050304F" w:rsidP="004E1AC6">
      <w:pPr>
        <w:pStyle w:val="NormlnIMP"/>
        <w:spacing w:line="240" w:lineRule="auto"/>
        <w:rPr>
          <w:rFonts w:ascii="Calibri" w:hAnsi="Calibri" w:cs="Calibri"/>
          <w:b/>
          <w:i/>
          <w:iCs/>
          <w:sz w:val="22"/>
          <w:szCs w:val="22"/>
        </w:rPr>
      </w:pPr>
    </w:p>
    <w:p w:rsidR="0050304F" w:rsidRDefault="0050304F" w:rsidP="004E1AC6">
      <w:pPr>
        <w:pStyle w:val="NormlnIMP"/>
        <w:spacing w:line="240" w:lineRule="auto"/>
        <w:rPr>
          <w:rFonts w:ascii="Calibri" w:hAnsi="Calibri" w:cs="Calibri"/>
          <w:b/>
          <w:i/>
          <w:sz w:val="22"/>
          <w:szCs w:val="22"/>
        </w:rPr>
      </w:pPr>
      <w:r w:rsidRPr="00266C46">
        <w:rPr>
          <w:rFonts w:ascii="Calibri" w:hAnsi="Calibri" w:cs="Calibri"/>
          <w:b/>
          <w:i/>
          <w:iCs/>
          <w:sz w:val="22"/>
          <w:szCs w:val="22"/>
        </w:rPr>
        <w:t xml:space="preserve">Sejmuto: </w:t>
      </w:r>
      <w:r w:rsidR="00266C46" w:rsidRPr="00266C46">
        <w:rPr>
          <w:rFonts w:ascii="Calibri" w:hAnsi="Calibri" w:cs="Calibri"/>
          <w:b/>
          <w:i/>
          <w:iCs/>
          <w:sz w:val="22"/>
          <w:szCs w:val="22"/>
        </w:rPr>
        <w:tab/>
      </w:r>
      <w:r w:rsidR="00B10F6D">
        <w:rPr>
          <w:rFonts w:ascii="Calibri" w:hAnsi="Calibri" w:cs="Calibri"/>
          <w:b/>
          <w:i/>
          <w:iCs/>
          <w:sz w:val="22"/>
          <w:szCs w:val="22"/>
        </w:rPr>
        <w:t>24. 3. 2020</w:t>
      </w:r>
      <w:bookmarkStart w:id="0" w:name="_GoBack"/>
      <w:bookmarkEnd w:id="0"/>
    </w:p>
    <w:p w:rsidR="00D60599" w:rsidRDefault="00D60599" w:rsidP="004E1AC6">
      <w:pPr>
        <w:pStyle w:val="NormlnIMP"/>
        <w:spacing w:line="240" w:lineRule="auto"/>
        <w:rPr>
          <w:rFonts w:ascii="Calibri" w:hAnsi="Calibri" w:cs="Calibri"/>
          <w:b/>
          <w:i/>
          <w:sz w:val="22"/>
          <w:szCs w:val="22"/>
        </w:rPr>
      </w:pPr>
    </w:p>
    <w:p w:rsidR="00D60599" w:rsidRDefault="00D60599" w:rsidP="00D60599">
      <w:pPr>
        <w:spacing w:after="0" w:line="240" w:lineRule="auto"/>
        <w:rPr>
          <w:rFonts w:asciiTheme="minorHAnsi" w:hAnsiTheme="minorHAnsi" w:cstheme="minorHAnsi"/>
          <w:i/>
          <w:sz w:val="18"/>
          <w:szCs w:val="18"/>
        </w:rPr>
      </w:pPr>
    </w:p>
    <w:p w:rsidR="00D60599" w:rsidRDefault="00D60599" w:rsidP="00D60599">
      <w:pPr>
        <w:spacing w:after="0" w:line="240" w:lineRule="auto"/>
        <w:rPr>
          <w:rFonts w:asciiTheme="minorHAnsi" w:hAnsiTheme="minorHAnsi" w:cstheme="minorHAnsi"/>
          <w:i/>
          <w:sz w:val="18"/>
          <w:szCs w:val="18"/>
        </w:rPr>
      </w:pPr>
    </w:p>
    <w:p w:rsidR="00D60599" w:rsidRPr="00266C46" w:rsidRDefault="00D60599" w:rsidP="00D60599">
      <w:pPr>
        <w:spacing w:after="0" w:line="240" w:lineRule="auto"/>
        <w:rPr>
          <w:rFonts w:asciiTheme="minorHAnsi" w:hAnsiTheme="minorHAnsi" w:cstheme="minorHAnsi"/>
          <w:i/>
          <w:sz w:val="18"/>
          <w:szCs w:val="18"/>
        </w:rPr>
      </w:pPr>
      <w:r w:rsidRPr="00266C46">
        <w:rPr>
          <w:rFonts w:asciiTheme="minorHAnsi" w:hAnsiTheme="minorHAnsi" w:cstheme="minorHAnsi"/>
          <w:i/>
          <w:sz w:val="18"/>
          <w:szCs w:val="18"/>
        </w:rPr>
        <w:t>„otisk úředního razítka“</w:t>
      </w:r>
    </w:p>
    <w:p w:rsidR="00D60599" w:rsidRDefault="00D60599" w:rsidP="004E1AC6">
      <w:pPr>
        <w:pStyle w:val="NormlnIMP"/>
        <w:spacing w:line="240" w:lineRule="auto"/>
        <w:rPr>
          <w:rFonts w:ascii="Calibri" w:hAnsi="Calibri" w:cs="Arial"/>
          <w:color w:val="000000"/>
          <w:sz w:val="22"/>
          <w:szCs w:val="22"/>
        </w:rPr>
      </w:pPr>
    </w:p>
    <w:p w:rsidR="00D60599" w:rsidRDefault="00D60599" w:rsidP="004E1AC6">
      <w:pPr>
        <w:pStyle w:val="NormlnIMP"/>
        <w:spacing w:line="240" w:lineRule="auto"/>
        <w:rPr>
          <w:rFonts w:ascii="Calibri" w:hAnsi="Calibri" w:cs="Arial"/>
          <w:color w:val="000000"/>
          <w:sz w:val="22"/>
          <w:szCs w:val="22"/>
        </w:rPr>
      </w:pPr>
    </w:p>
    <w:p w:rsidR="00D60599" w:rsidRPr="00266C46" w:rsidRDefault="00D60599" w:rsidP="004E1AC6">
      <w:pPr>
        <w:pStyle w:val="NormlnIMP"/>
        <w:spacing w:line="240" w:lineRule="auto"/>
        <w:rPr>
          <w:rFonts w:ascii="Calibri" w:hAnsi="Calibri" w:cs="Calibri"/>
          <w:b/>
          <w:bCs/>
          <w:sz w:val="22"/>
          <w:szCs w:val="22"/>
        </w:rPr>
      </w:pPr>
      <w:r>
        <w:rPr>
          <w:rFonts w:ascii="Calibri" w:hAnsi="Calibri" w:cs="Arial"/>
          <w:color w:val="000000"/>
          <w:sz w:val="22"/>
          <w:szCs w:val="22"/>
        </w:rPr>
        <w:t>Hana Vaňková v. r.</w:t>
      </w:r>
      <w:r>
        <w:rPr>
          <w:rFonts w:ascii="Calibri" w:hAnsi="Calibri" w:cs="Arial"/>
          <w:color w:val="000000"/>
          <w:sz w:val="22"/>
          <w:szCs w:val="22"/>
        </w:rPr>
        <w:tab/>
      </w:r>
    </w:p>
    <w:sectPr w:rsidR="00D60599" w:rsidRPr="00266C46" w:rsidSect="00397559">
      <w:footerReference w:type="default" r:id="rId8"/>
      <w:headerReference w:type="first" r:id="rId9"/>
      <w:footerReference w:type="first" r:id="rId10"/>
      <w:pgSz w:w="11906" w:h="16838" w:code="9"/>
      <w:pgMar w:top="1418" w:right="1133" w:bottom="1247" w:left="1418"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C95" w:rsidRDefault="00DE4C95" w:rsidP="00E07F0B">
      <w:pPr>
        <w:spacing w:after="0" w:line="240" w:lineRule="auto"/>
      </w:pPr>
      <w:r>
        <w:separator/>
      </w:r>
    </w:p>
  </w:endnote>
  <w:endnote w:type="continuationSeparator" w:id="0">
    <w:p w:rsidR="00DE4C95" w:rsidRDefault="00DE4C95"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Arial-Bold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A4" w:rsidRPr="00917578" w:rsidRDefault="00B373A4">
    <w:pPr>
      <w:pStyle w:val="Zpat"/>
      <w:jc w:val="center"/>
      <w:rPr>
        <w:rFonts w:ascii="Arial" w:hAnsi="Arial" w:cs="Arial"/>
        <w:sz w:val="16"/>
        <w:szCs w:val="16"/>
      </w:rPr>
    </w:pPr>
    <w:r w:rsidRPr="00917578">
      <w:rPr>
        <w:rFonts w:ascii="Arial" w:hAnsi="Arial" w:cs="Arial"/>
        <w:sz w:val="16"/>
        <w:szCs w:val="16"/>
      </w:rPr>
      <w:fldChar w:fldCharType="begin"/>
    </w:r>
    <w:r w:rsidRPr="00917578">
      <w:rPr>
        <w:rFonts w:ascii="Arial" w:hAnsi="Arial" w:cs="Arial"/>
        <w:sz w:val="16"/>
        <w:szCs w:val="16"/>
      </w:rPr>
      <w:instrText>PAGE   \* MERGEFORMAT</w:instrText>
    </w:r>
    <w:r w:rsidRPr="00917578">
      <w:rPr>
        <w:rFonts w:ascii="Arial" w:hAnsi="Arial" w:cs="Arial"/>
        <w:sz w:val="16"/>
        <w:szCs w:val="16"/>
      </w:rPr>
      <w:fldChar w:fldCharType="separate"/>
    </w:r>
    <w:r w:rsidR="00B10F6D">
      <w:rPr>
        <w:rFonts w:ascii="Arial" w:hAnsi="Arial" w:cs="Arial"/>
        <w:noProof/>
        <w:sz w:val="16"/>
        <w:szCs w:val="16"/>
      </w:rPr>
      <w:t>2</w:t>
    </w:r>
    <w:r w:rsidRPr="00917578">
      <w:rPr>
        <w:rFonts w:ascii="Arial" w:hAnsi="Arial" w:cs="Arial"/>
        <w:sz w:val="16"/>
        <w:szCs w:val="16"/>
      </w:rPr>
      <w:fldChar w:fldCharType="end"/>
    </w:r>
  </w:p>
  <w:p w:rsidR="00B373A4" w:rsidRDefault="00B373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3A4" w:rsidRPr="00ED7F02" w:rsidRDefault="00B373A4">
    <w:pPr>
      <w:pStyle w:val="Zpat"/>
      <w:jc w:val="center"/>
      <w:rPr>
        <w:rFonts w:cs="Arial"/>
        <w:sz w:val="16"/>
        <w:szCs w:val="16"/>
      </w:rPr>
    </w:pPr>
    <w:r w:rsidRPr="00ED7F02">
      <w:rPr>
        <w:rFonts w:cs="Arial"/>
        <w:sz w:val="16"/>
        <w:szCs w:val="16"/>
      </w:rPr>
      <w:fldChar w:fldCharType="begin"/>
    </w:r>
    <w:r w:rsidRPr="00ED7F02">
      <w:rPr>
        <w:rFonts w:cs="Arial"/>
        <w:sz w:val="16"/>
        <w:szCs w:val="16"/>
      </w:rPr>
      <w:instrText>PAGE   \* MERGEFORMAT</w:instrText>
    </w:r>
    <w:r w:rsidRPr="00ED7F02">
      <w:rPr>
        <w:rFonts w:cs="Arial"/>
        <w:sz w:val="16"/>
        <w:szCs w:val="16"/>
      </w:rPr>
      <w:fldChar w:fldCharType="separate"/>
    </w:r>
    <w:r w:rsidR="00B10F6D">
      <w:rPr>
        <w:rFonts w:cs="Arial"/>
        <w:noProof/>
        <w:sz w:val="16"/>
        <w:szCs w:val="16"/>
      </w:rPr>
      <w:t>1</w:t>
    </w:r>
    <w:r w:rsidRPr="00ED7F02">
      <w:rPr>
        <w:rFonts w:cs="Arial"/>
        <w:sz w:val="16"/>
        <w:szCs w:val="16"/>
      </w:rPr>
      <w:fldChar w:fldCharType="end"/>
    </w:r>
  </w:p>
  <w:p w:rsidR="00CE7E19" w:rsidRPr="00E26D3B" w:rsidRDefault="00CE7E19" w:rsidP="00B373A4">
    <w:pPr>
      <w:pStyle w:val="Zpat"/>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C95" w:rsidRDefault="00DE4C95" w:rsidP="00E07F0B">
      <w:pPr>
        <w:spacing w:after="0" w:line="240" w:lineRule="auto"/>
      </w:pPr>
      <w:r>
        <w:separator/>
      </w:r>
    </w:p>
  </w:footnote>
  <w:footnote w:type="continuationSeparator" w:id="0">
    <w:p w:rsidR="00DE4C95" w:rsidRDefault="00DE4C95" w:rsidP="00E07F0B">
      <w:pPr>
        <w:spacing w:after="0" w:line="240" w:lineRule="auto"/>
      </w:pPr>
      <w:r>
        <w:continuationSeparator/>
      </w:r>
    </w:p>
  </w:footnote>
  <w:footnote w:id="1">
    <w:p w:rsidR="00F56FB7" w:rsidRPr="002F23BD" w:rsidRDefault="00F56FB7" w:rsidP="00F56FB7">
      <w:pPr>
        <w:pStyle w:val="Textpoznpodarou"/>
        <w:rPr>
          <w:rFonts w:asciiTheme="minorHAnsi" w:hAnsiTheme="minorHAnsi" w:cstheme="minorHAnsi"/>
          <w:sz w:val="18"/>
          <w:szCs w:val="18"/>
        </w:rPr>
      </w:pPr>
      <w:r w:rsidRPr="002F23BD">
        <w:rPr>
          <w:rStyle w:val="Znakapoznpodarou"/>
          <w:rFonts w:asciiTheme="minorHAnsi" w:hAnsiTheme="minorHAnsi" w:cstheme="minorHAnsi"/>
          <w:sz w:val="18"/>
          <w:szCs w:val="18"/>
        </w:rPr>
        <w:footnoteRef/>
      </w:r>
      <w:r w:rsidRPr="002F23BD">
        <w:rPr>
          <w:rFonts w:asciiTheme="minorHAnsi" w:hAnsiTheme="minorHAnsi" w:cstheme="minorHAnsi"/>
          <w:sz w:val="18"/>
          <w:szCs w:val="18"/>
        </w:rPr>
        <w:t xml:space="preserve"> zákon č. 183/2006 Sb., o územním plánování a stavebním řádu (stavební zákon)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04A" w:rsidRDefault="001C004A" w:rsidP="001C004A">
    <w:pPr>
      <w:autoSpaceDE w:val="0"/>
      <w:autoSpaceDN w:val="0"/>
      <w:adjustRightInd w:val="0"/>
      <w:spacing w:after="0" w:line="240" w:lineRule="auto"/>
      <w:jc w:val="center"/>
      <w:rPr>
        <w:rFonts w:cs="Arial-BoldMT"/>
        <w:b/>
        <w:bCs/>
        <w:sz w:val="32"/>
        <w:szCs w:val="32"/>
      </w:rPr>
    </w:pPr>
  </w:p>
  <w:p w:rsidR="001C004A" w:rsidRPr="0027469F" w:rsidRDefault="002361A2" w:rsidP="001C004A">
    <w:pPr>
      <w:autoSpaceDE w:val="0"/>
      <w:autoSpaceDN w:val="0"/>
      <w:adjustRightInd w:val="0"/>
      <w:spacing w:after="0" w:line="240" w:lineRule="auto"/>
      <w:jc w:val="center"/>
      <w:rPr>
        <w:rFonts w:cs="Arial-BoldMT"/>
        <w:b/>
        <w:bCs/>
        <w:sz w:val="32"/>
        <w:szCs w:val="32"/>
      </w:rPr>
    </w:pPr>
    <w:r>
      <w:rPr>
        <w:noProof/>
        <w:lang w:eastAsia="cs-CZ"/>
      </w:rPr>
      <w:drawing>
        <wp:anchor distT="0" distB="0" distL="114300" distR="114300" simplePos="0" relativeHeight="251657728" behindDoc="1" locked="0" layoutInCell="1" allowOverlap="1" wp14:anchorId="7B7EC800" wp14:editId="49CBA594">
          <wp:simplePos x="0" y="0"/>
          <wp:positionH relativeFrom="column">
            <wp:posOffset>64770</wp:posOffset>
          </wp:positionH>
          <wp:positionV relativeFrom="paragraph">
            <wp:posOffset>-347345</wp:posOffset>
          </wp:positionV>
          <wp:extent cx="857250" cy="971550"/>
          <wp:effectExtent l="0" t="0" r="0" b="0"/>
          <wp:wrapNone/>
          <wp:docPr id="6" name="Obrázek 1" descr="znak obce Cítov">
            <a:hlinkClick xmlns:a="http://schemas.openxmlformats.org/drawingml/2006/main" r:id="rId1" tooltip="&quot;znak obce Cítov&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Cítov">
                    <a:hlinkClick r:id="rId1" tooltip="&quot;znak obce Cítov&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971550"/>
                  </a:xfrm>
                  <a:prstGeom prst="rect">
                    <a:avLst/>
                  </a:prstGeom>
                  <a:noFill/>
                </pic:spPr>
              </pic:pic>
            </a:graphicData>
          </a:graphic>
          <wp14:sizeRelH relativeFrom="page">
            <wp14:pctWidth>0</wp14:pctWidth>
          </wp14:sizeRelH>
          <wp14:sizeRelV relativeFrom="page">
            <wp14:pctHeight>0</wp14:pctHeight>
          </wp14:sizeRelV>
        </wp:anchor>
      </w:drawing>
    </w:r>
    <w:r w:rsidR="001C004A" w:rsidRPr="0027469F">
      <w:rPr>
        <w:rFonts w:cs="Arial-BoldMT"/>
        <w:b/>
        <w:bCs/>
        <w:sz w:val="32"/>
        <w:szCs w:val="32"/>
      </w:rPr>
      <w:t>OBEC CÍTOV</w:t>
    </w:r>
  </w:p>
  <w:p w:rsidR="001C004A" w:rsidRPr="0027469F" w:rsidRDefault="002F23BD" w:rsidP="001C004A">
    <w:pPr>
      <w:autoSpaceDE w:val="0"/>
      <w:autoSpaceDN w:val="0"/>
      <w:adjustRightInd w:val="0"/>
      <w:spacing w:after="0" w:line="240" w:lineRule="auto"/>
      <w:jc w:val="center"/>
      <w:rPr>
        <w:rFonts w:cs="Arial-BoldMT"/>
        <w:b/>
        <w:bCs/>
        <w:sz w:val="32"/>
        <w:szCs w:val="32"/>
      </w:rPr>
    </w:pPr>
    <w:r>
      <w:rPr>
        <w:rFonts w:cs="Arial-BoldMT"/>
        <w:b/>
        <w:bCs/>
        <w:sz w:val="32"/>
        <w:szCs w:val="32"/>
      </w:rPr>
      <w:t>Rada</w:t>
    </w:r>
    <w:r w:rsidR="001C004A" w:rsidRPr="0027469F">
      <w:rPr>
        <w:rFonts w:cs="Arial-BoldMT"/>
        <w:b/>
        <w:bCs/>
        <w:sz w:val="32"/>
        <w:szCs w:val="32"/>
      </w:rPr>
      <w:t xml:space="preserve"> obce Cítov</w:t>
    </w:r>
  </w:p>
  <w:p w:rsidR="001C004A" w:rsidRPr="0027469F" w:rsidRDefault="001C004A" w:rsidP="001C004A">
    <w:pPr>
      <w:autoSpaceDE w:val="0"/>
      <w:autoSpaceDN w:val="0"/>
      <w:adjustRightInd w:val="0"/>
      <w:spacing w:after="0" w:line="240" w:lineRule="auto"/>
      <w:jc w:val="center"/>
      <w:rPr>
        <w:rFonts w:cs="Arial-BoldMT"/>
        <w:b/>
        <w:bCs/>
        <w:sz w:val="20"/>
        <w:szCs w:val="20"/>
      </w:rPr>
    </w:pPr>
    <w:r w:rsidRPr="0027469F">
      <w:rPr>
        <w:rFonts w:eastAsia="Times New Roman" w:cs="Arial"/>
        <w:color w:val="3E3E3E"/>
        <w:sz w:val="20"/>
        <w:szCs w:val="20"/>
        <w:lang w:eastAsia="cs-CZ"/>
      </w:rPr>
      <w:t>Cítov čp.</w:t>
    </w:r>
    <w:r w:rsidR="00102DBA">
      <w:rPr>
        <w:rFonts w:eastAsia="Times New Roman" w:cs="Arial"/>
        <w:color w:val="3E3E3E"/>
        <w:sz w:val="20"/>
        <w:szCs w:val="20"/>
        <w:lang w:eastAsia="cs-CZ"/>
      </w:rPr>
      <w:t xml:space="preserve"> </w:t>
    </w:r>
    <w:r w:rsidRPr="0027469F">
      <w:rPr>
        <w:rFonts w:eastAsia="Times New Roman" w:cs="Arial"/>
        <w:color w:val="3E3E3E"/>
        <w:sz w:val="20"/>
        <w:szCs w:val="20"/>
        <w:lang w:eastAsia="cs-CZ"/>
      </w:rPr>
      <w:t xml:space="preserve">203, 277 04 Cítov, </w:t>
    </w:r>
    <w:r w:rsidRPr="0027469F">
      <w:rPr>
        <w:rFonts w:cs="Arial"/>
        <w:sz w:val="20"/>
        <w:szCs w:val="20"/>
      </w:rPr>
      <w:t>IČ: 002 36 764</w:t>
    </w:r>
  </w:p>
  <w:p w:rsidR="001C004A" w:rsidRPr="0027469F" w:rsidRDefault="001C004A" w:rsidP="001C004A">
    <w:pPr>
      <w:pBdr>
        <w:bottom w:val="single" w:sz="4" w:space="8" w:color="auto"/>
      </w:pBdr>
      <w:shd w:val="clear" w:color="auto" w:fill="FFFFFF"/>
      <w:spacing w:after="0" w:line="240" w:lineRule="auto"/>
      <w:jc w:val="center"/>
      <w:rPr>
        <w:rFonts w:eastAsia="Times New Roman" w:cs="Arial"/>
        <w:color w:val="3E3E3E"/>
        <w:sz w:val="20"/>
        <w:szCs w:val="20"/>
        <w:lang w:eastAsia="cs-CZ"/>
      </w:rPr>
    </w:pPr>
    <w:r w:rsidRPr="0027469F">
      <w:rPr>
        <w:rFonts w:eastAsia="Times New Roman" w:cs="Arial"/>
        <w:color w:val="3E3E3E"/>
        <w:sz w:val="20"/>
        <w:szCs w:val="20"/>
        <w:lang w:eastAsia="cs-CZ"/>
      </w:rPr>
      <w:t xml:space="preserve">tel.: 315 692 134, e-mail: </w:t>
    </w:r>
    <w:hyperlink r:id="rId3" w:history="1">
      <w:r w:rsidRPr="0027469F">
        <w:rPr>
          <w:rFonts w:eastAsia="Times New Roman" w:cs="Arial"/>
          <w:color w:val="267AAE"/>
          <w:sz w:val="20"/>
          <w:szCs w:val="20"/>
          <w:u w:val="single"/>
          <w:lang w:eastAsia="cs-CZ"/>
        </w:rPr>
        <w:t>info@citov.cz</w:t>
      </w:r>
    </w:hyperlink>
    <w:r w:rsidRPr="0027469F">
      <w:rPr>
        <w:rFonts w:eastAsia="Times New Roman" w:cs="Arial"/>
        <w:color w:val="3E3E3E"/>
        <w:sz w:val="20"/>
        <w:szCs w:val="20"/>
        <w:lang w:eastAsia="cs-CZ"/>
      </w:rPr>
      <w:t xml:space="preserve">, ID datové schránky: dexbv24, </w:t>
    </w:r>
    <w:hyperlink r:id="rId4" w:history="1">
      <w:r w:rsidRPr="0027469F">
        <w:rPr>
          <w:rFonts w:eastAsia="Times New Roman" w:cs="Arial"/>
          <w:color w:val="267AAE"/>
          <w:sz w:val="20"/>
          <w:szCs w:val="20"/>
          <w:u w:val="single"/>
          <w:lang w:eastAsia="cs-CZ"/>
        </w:rPr>
        <w:t>www.citov.cz</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8200F"/>
    <w:multiLevelType w:val="hybridMultilevel"/>
    <w:tmpl w:val="A2BC78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3671CC"/>
    <w:multiLevelType w:val="hybridMultilevel"/>
    <w:tmpl w:val="D916D9A2"/>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A33471A"/>
    <w:multiLevelType w:val="hybridMultilevel"/>
    <w:tmpl w:val="926A7DD6"/>
    <w:lvl w:ilvl="0" w:tplc="D1F069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C810E95"/>
    <w:multiLevelType w:val="hybridMultilevel"/>
    <w:tmpl w:val="5296C994"/>
    <w:lvl w:ilvl="0" w:tplc="33441C0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3242F22"/>
    <w:multiLevelType w:val="hybridMultilevel"/>
    <w:tmpl w:val="BF9EBF6A"/>
    <w:lvl w:ilvl="0" w:tplc="DBEA22E2">
      <w:start w:val="1"/>
      <w:numFmt w:val="lowerLetter"/>
      <w:lvlText w:val="%1)"/>
      <w:lvlJc w:val="left"/>
      <w:pPr>
        <w:tabs>
          <w:tab w:val="num" w:pos="360"/>
        </w:tabs>
        <w:ind w:left="360" w:hanging="360"/>
      </w:pPr>
      <w:rPr>
        <w:rFonts w:ascii="Calibri" w:hAnsi="Calibri" w:hint="default"/>
        <w:b w:val="0"/>
        <w:i w:val="0"/>
        <w:color w:val="auto"/>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DD457F"/>
    <w:multiLevelType w:val="hybridMultilevel"/>
    <w:tmpl w:val="AFD40D8A"/>
    <w:lvl w:ilvl="0" w:tplc="1B3C0C5E">
      <w:start w:val="1"/>
      <w:numFmt w:val="decimal"/>
      <w:lvlText w:val="%1)"/>
      <w:lvlJc w:val="left"/>
      <w:pPr>
        <w:ind w:left="360" w:hanging="360"/>
      </w:pPr>
      <w:rPr>
        <w:rFonts w:ascii="Calibri" w:hAnsi="Calibri"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502EEC"/>
    <w:multiLevelType w:val="hybridMultilevel"/>
    <w:tmpl w:val="0F92C410"/>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00A716B"/>
    <w:multiLevelType w:val="hybridMultilevel"/>
    <w:tmpl w:val="9C48F6F0"/>
    <w:lvl w:ilvl="0" w:tplc="F886BA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A531162"/>
    <w:multiLevelType w:val="hybridMultilevel"/>
    <w:tmpl w:val="F8D6AE86"/>
    <w:lvl w:ilvl="0" w:tplc="E4122FCC">
      <w:start w:val="1"/>
      <w:numFmt w:val="lowerLetter"/>
      <w:lvlText w:val="%1)"/>
      <w:lvlJc w:val="left"/>
      <w:pPr>
        <w:ind w:left="720" w:hanging="360"/>
      </w:pPr>
      <w:rPr>
        <w:rFonts w:ascii="Calibri" w:hAnsi="Calibri"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227E3C"/>
    <w:multiLevelType w:val="hybridMultilevel"/>
    <w:tmpl w:val="6CBA8C66"/>
    <w:lvl w:ilvl="0" w:tplc="1E949EE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F204E9B"/>
    <w:multiLevelType w:val="hybridMultilevel"/>
    <w:tmpl w:val="9B92A710"/>
    <w:lvl w:ilvl="0" w:tplc="B6100DA4">
      <w:start w:val="1"/>
      <w:numFmt w:val="decimal"/>
      <w:lvlText w:val="%1)"/>
      <w:lvlJc w:val="left"/>
      <w:pPr>
        <w:ind w:left="360" w:hanging="360"/>
      </w:pPr>
      <w:rPr>
        <w:rFonts w:ascii="Calibri" w:eastAsia="Calibri" w:hAnsi="Calibri" w:cs="Calibri"/>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3" w15:restartNumberingAfterBreak="0">
    <w:nsid w:val="5D387B5A"/>
    <w:multiLevelType w:val="hybridMultilevel"/>
    <w:tmpl w:val="76BC9800"/>
    <w:lvl w:ilvl="0" w:tplc="7FA6A3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5" w15:restartNumberingAfterBreak="0">
    <w:nsid w:val="6F6D78BB"/>
    <w:multiLevelType w:val="multilevel"/>
    <w:tmpl w:val="CAA0F2BC"/>
    <w:lvl w:ilvl="0">
      <w:start w:val="1"/>
      <w:numFmt w:val="decimal"/>
      <w:lvlText w:val="%1)"/>
      <w:lvlJc w:val="left"/>
      <w:pPr>
        <w:tabs>
          <w:tab w:val="num" w:pos="360"/>
        </w:tabs>
        <w:ind w:left="360" w:hanging="360"/>
      </w:pPr>
      <w:rPr>
        <w:rFonts w:ascii="Calibri" w:hAnsi="Calibri" w:hint="default"/>
        <w:b w:val="0"/>
        <w:i w:val="0"/>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0A2530"/>
    <w:multiLevelType w:val="hybridMultilevel"/>
    <w:tmpl w:val="D848FDF6"/>
    <w:lvl w:ilvl="0" w:tplc="DEF61384">
      <w:start w:val="1"/>
      <w:numFmt w:val="decimal"/>
      <w:lvlText w:val="%1)"/>
      <w:lvlJc w:val="left"/>
      <w:pPr>
        <w:tabs>
          <w:tab w:val="num" w:pos="397"/>
        </w:tabs>
        <w:ind w:left="397" w:hanging="397"/>
      </w:pPr>
      <w:rPr>
        <w:rFonts w:hint="default"/>
      </w:rPr>
    </w:lvl>
    <w:lvl w:ilvl="1" w:tplc="75280284">
      <w:start w:val="1"/>
      <w:numFmt w:val="lowerLetter"/>
      <w:lvlText w:val="%2)"/>
      <w:lvlJc w:val="left"/>
      <w:pPr>
        <w:tabs>
          <w:tab w:val="num" w:pos="964"/>
        </w:tabs>
        <w:ind w:left="964" w:hanging="397"/>
      </w:pPr>
      <w:rPr>
        <w:rFonts w:ascii="Calibri" w:hAnsi="Calibri" w:hint="default"/>
        <w:b w:val="0"/>
        <w:i w:val="0"/>
        <w:sz w:val="22"/>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1"/>
  </w:num>
  <w:num w:numId="5">
    <w:abstractNumId w:val="15"/>
  </w:num>
  <w:num w:numId="6">
    <w:abstractNumId w:val="12"/>
  </w:num>
  <w:num w:numId="7">
    <w:abstractNumId w:val="1"/>
  </w:num>
  <w:num w:numId="8">
    <w:abstractNumId w:val="10"/>
  </w:num>
  <w:num w:numId="9">
    <w:abstractNumId w:val="9"/>
  </w:num>
  <w:num w:numId="10">
    <w:abstractNumId w:val="3"/>
  </w:num>
  <w:num w:numId="11">
    <w:abstractNumId w:val="0"/>
  </w:num>
  <w:num w:numId="12">
    <w:abstractNumId w:val="7"/>
  </w:num>
  <w:num w:numId="13">
    <w:abstractNumId w:val="8"/>
  </w:num>
  <w:num w:numId="14">
    <w:abstractNumId w:val="13"/>
  </w:num>
  <w:num w:numId="15">
    <w:abstractNumId w:val="4"/>
  </w:num>
  <w:num w:numId="16">
    <w:abstractNumId w:val="2"/>
  </w:num>
  <w:num w:numId="17">
    <w:abstractNumId w:val="6"/>
  </w:num>
  <w:num w:numId="1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6"/>
    <w:rsid w:val="0000238B"/>
    <w:rsid w:val="000075CA"/>
    <w:rsid w:val="000077F6"/>
    <w:rsid w:val="000125EB"/>
    <w:rsid w:val="00012E65"/>
    <w:rsid w:val="00017B7F"/>
    <w:rsid w:val="00023F61"/>
    <w:rsid w:val="00027BDA"/>
    <w:rsid w:val="00027DC3"/>
    <w:rsid w:val="00031E67"/>
    <w:rsid w:val="000330CC"/>
    <w:rsid w:val="000416B0"/>
    <w:rsid w:val="00041707"/>
    <w:rsid w:val="0004443C"/>
    <w:rsid w:val="00050880"/>
    <w:rsid w:val="000539A1"/>
    <w:rsid w:val="00053D90"/>
    <w:rsid w:val="000542B7"/>
    <w:rsid w:val="00056B4E"/>
    <w:rsid w:val="00062AD3"/>
    <w:rsid w:val="00063BB4"/>
    <w:rsid w:val="00066C76"/>
    <w:rsid w:val="00071AA1"/>
    <w:rsid w:val="00082763"/>
    <w:rsid w:val="00085F5B"/>
    <w:rsid w:val="000929EB"/>
    <w:rsid w:val="00094D07"/>
    <w:rsid w:val="0009655E"/>
    <w:rsid w:val="000966A3"/>
    <w:rsid w:val="000A42BF"/>
    <w:rsid w:val="000A4D6E"/>
    <w:rsid w:val="000A642C"/>
    <w:rsid w:val="000A6E3F"/>
    <w:rsid w:val="000B0EC5"/>
    <w:rsid w:val="000B34BC"/>
    <w:rsid w:val="000B381E"/>
    <w:rsid w:val="000B47A8"/>
    <w:rsid w:val="000B56C2"/>
    <w:rsid w:val="000B6024"/>
    <w:rsid w:val="000C0614"/>
    <w:rsid w:val="000C0916"/>
    <w:rsid w:val="000C2695"/>
    <w:rsid w:val="000C3767"/>
    <w:rsid w:val="000C4C91"/>
    <w:rsid w:val="000C539D"/>
    <w:rsid w:val="000C5619"/>
    <w:rsid w:val="000D0053"/>
    <w:rsid w:val="000D3A35"/>
    <w:rsid w:val="000D4B35"/>
    <w:rsid w:val="000D76A3"/>
    <w:rsid w:val="000E01BE"/>
    <w:rsid w:val="000E2AE3"/>
    <w:rsid w:val="000E549E"/>
    <w:rsid w:val="000F1AE6"/>
    <w:rsid w:val="000F2916"/>
    <w:rsid w:val="000F3A5E"/>
    <w:rsid w:val="000F4006"/>
    <w:rsid w:val="00101710"/>
    <w:rsid w:val="00102A5A"/>
    <w:rsid w:val="00102DBA"/>
    <w:rsid w:val="001051D7"/>
    <w:rsid w:val="0010610F"/>
    <w:rsid w:val="001071EC"/>
    <w:rsid w:val="00111C18"/>
    <w:rsid w:val="00112DF3"/>
    <w:rsid w:val="0011358E"/>
    <w:rsid w:val="001144E2"/>
    <w:rsid w:val="001152C0"/>
    <w:rsid w:val="00120103"/>
    <w:rsid w:val="00121B8A"/>
    <w:rsid w:val="001225F2"/>
    <w:rsid w:val="00127EDC"/>
    <w:rsid w:val="0013042C"/>
    <w:rsid w:val="0013231F"/>
    <w:rsid w:val="00134A57"/>
    <w:rsid w:val="0014394F"/>
    <w:rsid w:val="001458D6"/>
    <w:rsid w:val="0014763D"/>
    <w:rsid w:val="0014777E"/>
    <w:rsid w:val="00147FEF"/>
    <w:rsid w:val="00153C36"/>
    <w:rsid w:val="00155EB7"/>
    <w:rsid w:val="0016469C"/>
    <w:rsid w:val="001660DD"/>
    <w:rsid w:val="00167225"/>
    <w:rsid w:val="001705FD"/>
    <w:rsid w:val="00172B4A"/>
    <w:rsid w:val="0017627F"/>
    <w:rsid w:val="001810E7"/>
    <w:rsid w:val="00181231"/>
    <w:rsid w:val="00184F2C"/>
    <w:rsid w:val="001870A7"/>
    <w:rsid w:val="0019155F"/>
    <w:rsid w:val="00193A5D"/>
    <w:rsid w:val="001A446F"/>
    <w:rsid w:val="001B1D48"/>
    <w:rsid w:val="001B5E76"/>
    <w:rsid w:val="001B7AC8"/>
    <w:rsid w:val="001C004A"/>
    <w:rsid w:val="001C1148"/>
    <w:rsid w:val="001C2ECE"/>
    <w:rsid w:val="001C5FA9"/>
    <w:rsid w:val="001D0BC1"/>
    <w:rsid w:val="001D1F81"/>
    <w:rsid w:val="001E61FF"/>
    <w:rsid w:val="001E6398"/>
    <w:rsid w:val="001E7B44"/>
    <w:rsid w:val="001F19E6"/>
    <w:rsid w:val="001F1AEB"/>
    <w:rsid w:val="001F3155"/>
    <w:rsid w:val="001F33F5"/>
    <w:rsid w:val="001F42C4"/>
    <w:rsid w:val="001F6089"/>
    <w:rsid w:val="002015C5"/>
    <w:rsid w:val="00202C40"/>
    <w:rsid w:val="0020332F"/>
    <w:rsid w:val="00204EE6"/>
    <w:rsid w:val="0020754F"/>
    <w:rsid w:val="002103D0"/>
    <w:rsid w:val="00210E9D"/>
    <w:rsid w:val="002125E3"/>
    <w:rsid w:val="00213F1A"/>
    <w:rsid w:val="00214775"/>
    <w:rsid w:val="00220244"/>
    <w:rsid w:val="00223F9C"/>
    <w:rsid w:val="002267F5"/>
    <w:rsid w:val="00226E7D"/>
    <w:rsid w:val="002324D1"/>
    <w:rsid w:val="00232EA1"/>
    <w:rsid w:val="00233665"/>
    <w:rsid w:val="0023398C"/>
    <w:rsid w:val="002361A2"/>
    <w:rsid w:val="002421EA"/>
    <w:rsid w:val="00246A43"/>
    <w:rsid w:val="00247171"/>
    <w:rsid w:val="00257794"/>
    <w:rsid w:val="00261413"/>
    <w:rsid w:val="00262699"/>
    <w:rsid w:val="002645A4"/>
    <w:rsid w:val="0026596F"/>
    <w:rsid w:val="00265A5D"/>
    <w:rsid w:val="00265DA2"/>
    <w:rsid w:val="00266C46"/>
    <w:rsid w:val="00275187"/>
    <w:rsid w:val="00280BF5"/>
    <w:rsid w:val="00294FBC"/>
    <w:rsid w:val="002962B1"/>
    <w:rsid w:val="00297E66"/>
    <w:rsid w:val="002B0590"/>
    <w:rsid w:val="002B098B"/>
    <w:rsid w:val="002B0EFB"/>
    <w:rsid w:val="002B324C"/>
    <w:rsid w:val="002B35E0"/>
    <w:rsid w:val="002B5FA7"/>
    <w:rsid w:val="002C1EF1"/>
    <w:rsid w:val="002C2DD0"/>
    <w:rsid w:val="002C37DC"/>
    <w:rsid w:val="002C6B02"/>
    <w:rsid w:val="002D0043"/>
    <w:rsid w:val="002D1391"/>
    <w:rsid w:val="002D292D"/>
    <w:rsid w:val="002E4F0A"/>
    <w:rsid w:val="002E7120"/>
    <w:rsid w:val="002E795D"/>
    <w:rsid w:val="002E7B94"/>
    <w:rsid w:val="002E7C23"/>
    <w:rsid w:val="002F0FCE"/>
    <w:rsid w:val="002F180B"/>
    <w:rsid w:val="002F23BD"/>
    <w:rsid w:val="002F35AF"/>
    <w:rsid w:val="002F6CB9"/>
    <w:rsid w:val="00300951"/>
    <w:rsid w:val="003010E0"/>
    <w:rsid w:val="00306A93"/>
    <w:rsid w:val="00311728"/>
    <w:rsid w:val="0031404E"/>
    <w:rsid w:val="003147FE"/>
    <w:rsid w:val="00315490"/>
    <w:rsid w:val="00320741"/>
    <w:rsid w:val="003221A5"/>
    <w:rsid w:val="00325183"/>
    <w:rsid w:val="003268BC"/>
    <w:rsid w:val="00334FF6"/>
    <w:rsid w:val="003372DB"/>
    <w:rsid w:val="0033731D"/>
    <w:rsid w:val="0034195A"/>
    <w:rsid w:val="00343610"/>
    <w:rsid w:val="003443F2"/>
    <w:rsid w:val="003444E7"/>
    <w:rsid w:val="00350246"/>
    <w:rsid w:val="0035030E"/>
    <w:rsid w:val="00350983"/>
    <w:rsid w:val="00352E2C"/>
    <w:rsid w:val="00360B1F"/>
    <w:rsid w:val="00364491"/>
    <w:rsid w:val="00365467"/>
    <w:rsid w:val="003658BE"/>
    <w:rsid w:val="00366C1C"/>
    <w:rsid w:val="00370A59"/>
    <w:rsid w:val="003730CB"/>
    <w:rsid w:val="0038004F"/>
    <w:rsid w:val="003837B6"/>
    <w:rsid w:val="00386070"/>
    <w:rsid w:val="00387A0C"/>
    <w:rsid w:val="00390849"/>
    <w:rsid w:val="00392805"/>
    <w:rsid w:val="003932E9"/>
    <w:rsid w:val="00397559"/>
    <w:rsid w:val="003A186D"/>
    <w:rsid w:val="003A2007"/>
    <w:rsid w:val="003A29DB"/>
    <w:rsid w:val="003A3BC2"/>
    <w:rsid w:val="003A4BC3"/>
    <w:rsid w:val="003A5634"/>
    <w:rsid w:val="003A7810"/>
    <w:rsid w:val="003B0CB6"/>
    <w:rsid w:val="003B0D8B"/>
    <w:rsid w:val="003B377C"/>
    <w:rsid w:val="003B55E5"/>
    <w:rsid w:val="003B6636"/>
    <w:rsid w:val="003C0332"/>
    <w:rsid w:val="003C035A"/>
    <w:rsid w:val="003C0F78"/>
    <w:rsid w:val="003C3FD9"/>
    <w:rsid w:val="003D2B64"/>
    <w:rsid w:val="003D32F4"/>
    <w:rsid w:val="003D5EBD"/>
    <w:rsid w:val="003E3D2C"/>
    <w:rsid w:val="003E4592"/>
    <w:rsid w:val="003E45A5"/>
    <w:rsid w:val="003E5E4B"/>
    <w:rsid w:val="003E7749"/>
    <w:rsid w:val="003F0722"/>
    <w:rsid w:val="003F492F"/>
    <w:rsid w:val="003F5990"/>
    <w:rsid w:val="003F5B2A"/>
    <w:rsid w:val="003F6471"/>
    <w:rsid w:val="003F71EE"/>
    <w:rsid w:val="004004ED"/>
    <w:rsid w:val="004010E7"/>
    <w:rsid w:val="00401767"/>
    <w:rsid w:val="0040195D"/>
    <w:rsid w:val="00402117"/>
    <w:rsid w:val="0040242C"/>
    <w:rsid w:val="00404FED"/>
    <w:rsid w:val="004203D3"/>
    <w:rsid w:val="00420A2E"/>
    <w:rsid w:val="00422C89"/>
    <w:rsid w:val="0042380B"/>
    <w:rsid w:val="00424E65"/>
    <w:rsid w:val="004252CD"/>
    <w:rsid w:val="00427793"/>
    <w:rsid w:val="00427CFD"/>
    <w:rsid w:val="00430BFF"/>
    <w:rsid w:val="004312D6"/>
    <w:rsid w:val="00432F76"/>
    <w:rsid w:val="004339D0"/>
    <w:rsid w:val="00437BF1"/>
    <w:rsid w:val="004522FF"/>
    <w:rsid w:val="0045303C"/>
    <w:rsid w:val="00456E89"/>
    <w:rsid w:val="00460A9B"/>
    <w:rsid w:val="0046700D"/>
    <w:rsid w:val="004702E2"/>
    <w:rsid w:val="00470803"/>
    <w:rsid w:val="00476C7F"/>
    <w:rsid w:val="00485EF4"/>
    <w:rsid w:val="0048793E"/>
    <w:rsid w:val="0049048F"/>
    <w:rsid w:val="00490C70"/>
    <w:rsid w:val="00490FEC"/>
    <w:rsid w:val="00495A89"/>
    <w:rsid w:val="00497EC3"/>
    <w:rsid w:val="004A07F0"/>
    <w:rsid w:val="004A6030"/>
    <w:rsid w:val="004B7C39"/>
    <w:rsid w:val="004C04D2"/>
    <w:rsid w:val="004C551F"/>
    <w:rsid w:val="004C7E10"/>
    <w:rsid w:val="004C7EE9"/>
    <w:rsid w:val="004D02A8"/>
    <w:rsid w:val="004D0B36"/>
    <w:rsid w:val="004D25B9"/>
    <w:rsid w:val="004E1AC6"/>
    <w:rsid w:val="004E2434"/>
    <w:rsid w:val="004E2DD5"/>
    <w:rsid w:val="004F1012"/>
    <w:rsid w:val="004F2938"/>
    <w:rsid w:val="005010AB"/>
    <w:rsid w:val="00501FBC"/>
    <w:rsid w:val="0050304F"/>
    <w:rsid w:val="00510350"/>
    <w:rsid w:val="005108C8"/>
    <w:rsid w:val="0051098B"/>
    <w:rsid w:val="005156A1"/>
    <w:rsid w:val="00516B79"/>
    <w:rsid w:val="0052374D"/>
    <w:rsid w:val="005241E3"/>
    <w:rsid w:val="00525190"/>
    <w:rsid w:val="00526428"/>
    <w:rsid w:val="00527DEF"/>
    <w:rsid w:val="00530DC5"/>
    <w:rsid w:val="0053155D"/>
    <w:rsid w:val="00541E23"/>
    <w:rsid w:val="00546115"/>
    <w:rsid w:val="00550FAC"/>
    <w:rsid w:val="0055239F"/>
    <w:rsid w:val="005525A4"/>
    <w:rsid w:val="005543DA"/>
    <w:rsid w:val="005549E5"/>
    <w:rsid w:val="00555155"/>
    <w:rsid w:val="00560412"/>
    <w:rsid w:val="005617DC"/>
    <w:rsid w:val="00563C77"/>
    <w:rsid w:val="00566427"/>
    <w:rsid w:val="005710E4"/>
    <w:rsid w:val="005711B4"/>
    <w:rsid w:val="00572085"/>
    <w:rsid w:val="00572127"/>
    <w:rsid w:val="005727F9"/>
    <w:rsid w:val="005751CF"/>
    <w:rsid w:val="005776A5"/>
    <w:rsid w:val="00577737"/>
    <w:rsid w:val="0058069E"/>
    <w:rsid w:val="00583650"/>
    <w:rsid w:val="00597C81"/>
    <w:rsid w:val="005A109D"/>
    <w:rsid w:val="005A5CE1"/>
    <w:rsid w:val="005A666C"/>
    <w:rsid w:val="005A76DB"/>
    <w:rsid w:val="005B035E"/>
    <w:rsid w:val="005B0486"/>
    <w:rsid w:val="005B3485"/>
    <w:rsid w:val="005B35BF"/>
    <w:rsid w:val="005B47EC"/>
    <w:rsid w:val="005D0ADF"/>
    <w:rsid w:val="005D243C"/>
    <w:rsid w:val="005D4BB3"/>
    <w:rsid w:val="005D5DC4"/>
    <w:rsid w:val="005D6EE1"/>
    <w:rsid w:val="005E2D8C"/>
    <w:rsid w:val="005E78EB"/>
    <w:rsid w:val="005F052C"/>
    <w:rsid w:val="005F2ABB"/>
    <w:rsid w:val="005F4AE2"/>
    <w:rsid w:val="005F5445"/>
    <w:rsid w:val="00601DA1"/>
    <w:rsid w:val="006027C2"/>
    <w:rsid w:val="00606928"/>
    <w:rsid w:val="00610014"/>
    <w:rsid w:val="00611C98"/>
    <w:rsid w:val="00611CB8"/>
    <w:rsid w:val="00616E9A"/>
    <w:rsid w:val="00621755"/>
    <w:rsid w:val="00623D15"/>
    <w:rsid w:val="00624033"/>
    <w:rsid w:val="006267B2"/>
    <w:rsid w:val="00627F3E"/>
    <w:rsid w:val="00632740"/>
    <w:rsid w:val="006337D1"/>
    <w:rsid w:val="00634DE4"/>
    <w:rsid w:val="00645FF1"/>
    <w:rsid w:val="00647C68"/>
    <w:rsid w:val="00653404"/>
    <w:rsid w:val="00654DCB"/>
    <w:rsid w:val="00656A79"/>
    <w:rsid w:val="00657849"/>
    <w:rsid w:val="006635C1"/>
    <w:rsid w:val="00663D15"/>
    <w:rsid w:val="00664DE0"/>
    <w:rsid w:val="00666A09"/>
    <w:rsid w:val="00673F69"/>
    <w:rsid w:val="00680C87"/>
    <w:rsid w:val="00684EAB"/>
    <w:rsid w:val="006862C5"/>
    <w:rsid w:val="00691901"/>
    <w:rsid w:val="006938F3"/>
    <w:rsid w:val="00694023"/>
    <w:rsid w:val="0069478C"/>
    <w:rsid w:val="00696928"/>
    <w:rsid w:val="00696963"/>
    <w:rsid w:val="006969B0"/>
    <w:rsid w:val="006A1003"/>
    <w:rsid w:val="006A2081"/>
    <w:rsid w:val="006A3219"/>
    <w:rsid w:val="006A74B0"/>
    <w:rsid w:val="006B1C75"/>
    <w:rsid w:val="006B2763"/>
    <w:rsid w:val="006B3E00"/>
    <w:rsid w:val="006C3B12"/>
    <w:rsid w:val="006C51B0"/>
    <w:rsid w:val="006D0D0C"/>
    <w:rsid w:val="006D42FB"/>
    <w:rsid w:val="006D7005"/>
    <w:rsid w:val="006E292D"/>
    <w:rsid w:val="006E592F"/>
    <w:rsid w:val="006F23B1"/>
    <w:rsid w:val="006F3EEB"/>
    <w:rsid w:val="007010CA"/>
    <w:rsid w:val="007026DA"/>
    <w:rsid w:val="00703812"/>
    <w:rsid w:val="00705F64"/>
    <w:rsid w:val="007061D7"/>
    <w:rsid w:val="00711C21"/>
    <w:rsid w:val="007122BB"/>
    <w:rsid w:val="0071541A"/>
    <w:rsid w:val="007206E4"/>
    <w:rsid w:val="00720959"/>
    <w:rsid w:val="00720DBC"/>
    <w:rsid w:val="00722AEB"/>
    <w:rsid w:val="007265BF"/>
    <w:rsid w:val="00726C41"/>
    <w:rsid w:val="00727C39"/>
    <w:rsid w:val="00730A16"/>
    <w:rsid w:val="00735AFC"/>
    <w:rsid w:val="00742764"/>
    <w:rsid w:val="00743250"/>
    <w:rsid w:val="007457D5"/>
    <w:rsid w:val="00750A96"/>
    <w:rsid w:val="00750CBA"/>
    <w:rsid w:val="007519BC"/>
    <w:rsid w:val="00751E8B"/>
    <w:rsid w:val="0075257F"/>
    <w:rsid w:val="00754240"/>
    <w:rsid w:val="00755BDC"/>
    <w:rsid w:val="007608E9"/>
    <w:rsid w:val="00760F47"/>
    <w:rsid w:val="00762F9A"/>
    <w:rsid w:val="00764FC9"/>
    <w:rsid w:val="007667A7"/>
    <w:rsid w:val="00772BC8"/>
    <w:rsid w:val="00774812"/>
    <w:rsid w:val="00775EB2"/>
    <w:rsid w:val="00776D6B"/>
    <w:rsid w:val="00780773"/>
    <w:rsid w:val="00780CBF"/>
    <w:rsid w:val="007814AA"/>
    <w:rsid w:val="00781D7E"/>
    <w:rsid w:val="00782C5B"/>
    <w:rsid w:val="0078697D"/>
    <w:rsid w:val="00787611"/>
    <w:rsid w:val="00792D45"/>
    <w:rsid w:val="00794663"/>
    <w:rsid w:val="007A111C"/>
    <w:rsid w:val="007A18CA"/>
    <w:rsid w:val="007A4D1E"/>
    <w:rsid w:val="007A679B"/>
    <w:rsid w:val="007A6A3A"/>
    <w:rsid w:val="007A6B2C"/>
    <w:rsid w:val="007B3A6B"/>
    <w:rsid w:val="007B3FDB"/>
    <w:rsid w:val="007B5786"/>
    <w:rsid w:val="007B7107"/>
    <w:rsid w:val="007C10C3"/>
    <w:rsid w:val="007C2EC4"/>
    <w:rsid w:val="007C3D39"/>
    <w:rsid w:val="007C4069"/>
    <w:rsid w:val="007C511B"/>
    <w:rsid w:val="007D57A3"/>
    <w:rsid w:val="007D5A0E"/>
    <w:rsid w:val="007E6198"/>
    <w:rsid w:val="007F2B0F"/>
    <w:rsid w:val="007F73CC"/>
    <w:rsid w:val="007F7852"/>
    <w:rsid w:val="0080456B"/>
    <w:rsid w:val="008047CE"/>
    <w:rsid w:val="008073A0"/>
    <w:rsid w:val="008125A9"/>
    <w:rsid w:val="0081590B"/>
    <w:rsid w:val="00820C6D"/>
    <w:rsid w:val="00822580"/>
    <w:rsid w:val="008303FC"/>
    <w:rsid w:val="00830773"/>
    <w:rsid w:val="0084065C"/>
    <w:rsid w:val="008409F9"/>
    <w:rsid w:val="008411F6"/>
    <w:rsid w:val="00846F2E"/>
    <w:rsid w:val="008524FA"/>
    <w:rsid w:val="0085467F"/>
    <w:rsid w:val="008563DB"/>
    <w:rsid w:val="00856E84"/>
    <w:rsid w:val="00860588"/>
    <w:rsid w:val="008615ED"/>
    <w:rsid w:val="0086160F"/>
    <w:rsid w:val="00862316"/>
    <w:rsid w:val="00866770"/>
    <w:rsid w:val="00873DF0"/>
    <w:rsid w:val="008802F1"/>
    <w:rsid w:val="0088196B"/>
    <w:rsid w:val="00882730"/>
    <w:rsid w:val="00885A13"/>
    <w:rsid w:val="00887FA4"/>
    <w:rsid w:val="00891585"/>
    <w:rsid w:val="00891C4C"/>
    <w:rsid w:val="008954AD"/>
    <w:rsid w:val="008974B7"/>
    <w:rsid w:val="008A3A6C"/>
    <w:rsid w:val="008A3EF0"/>
    <w:rsid w:val="008A4C24"/>
    <w:rsid w:val="008B457D"/>
    <w:rsid w:val="008B6F7B"/>
    <w:rsid w:val="008B7B01"/>
    <w:rsid w:val="008C0C7B"/>
    <w:rsid w:val="008C6A4D"/>
    <w:rsid w:val="008C7B3E"/>
    <w:rsid w:val="008D2145"/>
    <w:rsid w:val="008D24A0"/>
    <w:rsid w:val="008D307C"/>
    <w:rsid w:val="008D3995"/>
    <w:rsid w:val="008D49E7"/>
    <w:rsid w:val="008E0AB4"/>
    <w:rsid w:val="008E0F17"/>
    <w:rsid w:val="008E209C"/>
    <w:rsid w:val="008E2849"/>
    <w:rsid w:val="008E3697"/>
    <w:rsid w:val="008E3B2B"/>
    <w:rsid w:val="008E4317"/>
    <w:rsid w:val="008F0607"/>
    <w:rsid w:val="008F1413"/>
    <w:rsid w:val="008F3404"/>
    <w:rsid w:val="008F40C5"/>
    <w:rsid w:val="008F4FFE"/>
    <w:rsid w:val="008F5ABB"/>
    <w:rsid w:val="008F7850"/>
    <w:rsid w:val="008F78FE"/>
    <w:rsid w:val="009025CC"/>
    <w:rsid w:val="00905D8D"/>
    <w:rsid w:val="00910821"/>
    <w:rsid w:val="00912049"/>
    <w:rsid w:val="0091543D"/>
    <w:rsid w:val="00917578"/>
    <w:rsid w:val="00921828"/>
    <w:rsid w:val="00921C99"/>
    <w:rsid w:val="00923A2E"/>
    <w:rsid w:val="00926D3D"/>
    <w:rsid w:val="00932B01"/>
    <w:rsid w:val="00933F34"/>
    <w:rsid w:val="009351B9"/>
    <w:rsid w:val="00936618"/>
    <w:rsid w:val="0094158B"/>
    <w:rsid w:val="00941EC5"/>
    <w:rsid w:val="00943D64"/>
    <w:rsid w:val="00946F42"/>
    <w:rsid w:val="00947726"/>
    <w:rsid w:val="00952117"/>
    <w:rsid w:val="00956677"/>
    <w:rsid w:val="00957A83"/>
    <w:rsid w:val="00960ED9"/>
    <w:rsid w:val="0096233C"/>
    <w:rsid w:val="00962E30"/>
    <w:rsid w:val="00965AF7"/>
    <w:rsid w:val="00965D84"/>
    <w:rsid w:val="00966891"/>
    <w:rsid w:val="009748BF"/>
    <w:rsid w:val="0097529C"/>
    <w:rsid w:val="009754B0"/>
    <w:rsid w:val="00976906"/>
    <w:rsid w:val="00976A39"/>
    <w:rsid w:val="00977877"/>
    <w:rsid w:val="009849BE"/>
    <w:rsid w:val="00984EC0"/>
    <w:rsid w:val="00984F3B"/>
    <w:rsid w:val="00991943"/>
    <w:rsid w:val="00991A0F"/>
    <w:rsid w:val="00994208"/>
    <w:rsid w:val="00995558"/>
    <w:rsid w:val="0099651F"/>
    <w:rsid w:val="009A1C73"/>
    <w:rsid w:val="009B1232"/>
    <w:rsid w:val="009B45E4"/>
    <w:rsid w:val="009B4927"/>
    <w:rsid w:val="009C0461"/>
    <w:rsid w:val="009C4F35"/>
    <w:rsid w:val="009C67AE"/>
    <w:rsid w:val="009C695A"/>
    <w:rsid w:val="009C7550"/>
    <w:rsid w:val="009C7C19"/>
    <w:rsid w:val="009C7CE7"/>
    <w:rsid w:val="009D1F43"/>
    <w:rsid w:val="009D5285"/>
    <w:rsid w:val="009D779C"/>
    <w:rsid w:val="009E0EB1"/>
    <w:rsid w:val="009E1205"/>
    <w:rsid w:val="009E4072"/>
    <w:rsid w:val="009E5927"/>
    <w:rsid w:val="009E6220"/>
    <w:rsid w:val="009F3BF8"/>
    <w:rsid w:val="009F3EA6"/>
    <w:rsid w:val="009F42D4"/>
    <w:rsid w:val="009F61C1"/>
    <w:rsid w:val="009F7406"/>
    <w:rsid w:val="00A005EA"/>
    <w:rsid w:val="00A01B46"/>
    <w:rsid w:val="00A04CBC"/>
    <w:rsid w:val="00A148E4"/>
    <w:rsid w:val="00A1616A"/>
    <w:rsid w:val="00A257C2"/>
    <w:rsid w:val="00A2632F"/>
    <w:rsid w:val="00A31852"/>
    <w:rsid w:val="00A31B32"/>
    <w:rsid w:val="00A36285"/>
    <w:rsid w:val="00A44613"/>
    <w:rsid w:val="00A52757"/>
    <w:rsid w:val="00A54D8F"/>
    <w:rsid w:val="00A5638B"/>
    <w:rsid w:val="00A60957"/>
    <w:rsid w:val="00A61B21"/>
    <w:rsid w:val="00A6278A"/>
    <w:rsid w:val="00A63E01"/>
    <w:rsid w:val="00A65711"/>
    <w:rsid w:val="00A67316"/>
    <w:rsid w:val="00A70E0B"/>
    <w:rsid w:val="00A7222C"/>
    <w:rsid w:val="00A738AB"/>
    <w:rsid w:val="00A76AA7"/>
    <w:rsid w:val="00A773A5"/>
    <w:rsid w:val="00A80413"/>
    <w:rsid w:val="00A807BD"/>
    <w:rsid w:val="00A8577A"/>
    <w:rsid w:val="00A875E8"/>
    <w:rsid w:val="00A87CB3"/>
    <w:rsid w:val="00A9091B"/>
    <w:rsid w:val="00A92177"/>
    <w:rsid w:val="00A93890"/>
    <w:rsid w:val="00A9697F"/>
    <w:rsid w:val="00AA62BA"/>
    <w:rsid w:val="00AA7F15"/>
    <w:rsid w:val="00AB0980"/>
    <w:rsid w:val="00AB0B44"/>
    <w:rsid w:val="00AB1BB2"/>
    <w:rsid w:val="00AB2AF9"/>
    <w:rsid w:val="00AB5971"/>
    <w:rsid w:val="00AB79A4"/>
    <w:rsid w:val="00AC4C93"/>
    <w:rsid w:val="00AC5E15"/>
    <w:rsid w:val="00AD14BD"/>
    <w:rsid w:val="00AD23C9"/>
    <w:rsid w:val="00AD240D"/>
    <w:rsid w:val="00AE58B3"/>
    <w:rsid w:val="00AE618C"/>
    <w:rsid w:val="00AE6795"/>
    <w:rsid w:val="00AF0797"/>
    <w:rsid w:val="00AF1445"/>
    <w:rsid w:val="00AF29BA"/>
    <w:rsid w:val="00AF2CCD"/>
    <w:rsid w:val="00B05A2D"/>
    <w:rsid w:val="00B07265"/>
    <w:rsid w:val="00B10F6D"/>
    <w:rsid w:val="00B145E8"/>
    <w:rsid w:val="00B14984"/>
    <w:rsid w:val="00B20A9E"/>
    <w:rsid w:val="00B23DB6"/>
    <w:rsid w:val="00B27DCE"/>
    <w:rsid w:val="00B30E22"/>
    <w:rsid w:val="00B36710"/>
    <w:rsid w:val="00B372B8"/>
    <w:rsid w:val="00B373A4"/>
    <w:rsid w:val="00B40B1F"/>
    <w:rsid w:val="00B426CF"/>
    <w:rsid w:val="00B43B07"/>
    <w:rsid w:val="00B44B58"/>
    <w:rsid w:val="00B5303D"/>
    <w:rsid w:val="00B5488D"/>
    <w:rsid w:val="00B6050A"/>
    <w:rsid w:val="00B60A03"/>
    <w:rsid w:val="00B6265C"/>
    <w:rsid w:val="00B635AF"/>
    <w:rsid w:val="00B653C8"/>
    <w:rsid w:val="00B6668D"/>
    <w:rsid w:val="00B7163E"/>
    <w:rsid w:val="00B7317F"/>
    <w:rsid w:val="00B74129"/>
    <w:rsid w:val="00B7747F"/>
    <w:rsid w:val="00B77BB0"/>
    <w:rsid w:val="00B801DF"/>
    <w:rsid w:val="00B83D76"/>
    <w:rsid w:val="00B85137"/>
    <w:rsid w:val="00B851E1"/>
    <w:rsid w:val="00B94105"/>
    <w:rsid w:val="00B97B53"/>
    <w:rsid w:val="00BA0A3D"/>
    <w:rsid w:val="00BA2336"/>
    <w:rsid w:val="00BA3667"/>
    <w:rsid w:val="00BB1C0B"/>
    <w:rsid w:val="00BB3FC1"/>
    <w:rsid w:val="00BC3F0B"/>
    <w:rsid w:val="00BC3F89"/>
    <w:rsid w:val="00BC55C0"/>
    <w:rsid w:val="00BD1881"/>
    <w:rsid w:val="00BD28C0"/>
    <w:rsid w:val="00BD5F0E"/>
    <w:rsid w:val="00BE01B3"/>
    <w:rsid w:val="00BE4050"/>
    <w:rsid w:val="00BF0B0F"/>
    <w:rsid w:val="00BF786C"/>
    <w:rsid w:val="00BF7F81"/>
    <w:rsid w:val="00C027FF"/>
    <w:rsid w:val="00C05395"/>
    <w:rsid w:val="00C175FF"/>
    <w:rsid w:val="00C17772"/>
    <w:rsid w:val="00C22DB3"/>
    <w:rsid w:val="00C23A9B"/>
    <w:rsid w:val="00C23B9E"/>
    <w:rsid w:val="00C24011"/>
    <w:rsid w:val="00C25E3C"/>
    <w:rsid w:val="00C277C6"/>
    <w:rsid w:val="00C27AB2"/>
    <w:rsid w:val="00C30F63"/>
    <w:rsid w:val="00C33580"/>
    <w:rsid w:val="00C34249"/>
    <w:rsid w:val="00C34F40"/>
    <w:rsid w:val="00C3779D"/>
    <w:rsid w:val="00C37DCD"/>
    <w:rsid w:val="00C4455D"/>
    <w:rsid w:val="00C462F5"/>
    <w:rsid w:val="00C46D6F"/>
    <w:rsid w:val="00C476C9"/>
    <w:rsid w:val="00C5323A"/>
    <w:rsid w:val="00C550CC"/>
    <w:rsid w:val="00C56B91"/>
    <w:rsid w:val="00C56E8C"/>
    <w:rsid w:val="00C574DA"/>
    <w:rsid w:val="00C6287A"/>
    <w:rsid w:val="00C643CB"/>
    <w:rsid w:val="00C6741C"/>
    <w:rsid w:val="00C700A0"/>
    <w:rsid w:val="00C702DD"/>
    <w:rsid w:val="00C7509C"/>
    <w:rsid w:val="00C7523A"/>
    <w:rsid w:val="00C759E4"/>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F15"/>
    <w:rsid w:val="00CB245C"/>
    <w:rsid w:val="00CB7A95"/>
    <w:rsid w:val="00CC7506"/>
    <w:rsid w:val="00CD2467"/>
    <w:rsid w:val="00CD37C4"/>
    <w:rsid w:val="00CD77CD"/>
    <w:rsid w:val="00CD77E4"/>
    <w:rsid w:val="00CD7C2D"/>
    <w:rsid w:val="00CE085B"/>
    <w:rsid w:val="00CE6363"/>
    <w:rsid w:val="00CE7E19"/>
    <w:rsid w:val="00CF1863"/>
    <w:rsid w:val="00CF2F86"/>
    <w:rsid w:val="00CF7DB1"/>
    <w:rsid w:val="00D002CD"/>
    <w:rsid w:val="00D00465"/>
    <w:rsid w:val="00D01287"/>
    <w:rsid w:val="00D018D4"/>
    <w:rsid w:val="00D01ACE"/>
    <w:rsid w:val="00D02FDB"/>
    <w:rsid w:val="00D07016"/>
    <w:rsid w:val="00D07E67"/>
    <w:rsid w:val="00D12110"/>
    <w:rsid w:val="00D14022"/>
    <w:rsid w:val="00D14734"/>
    <w:rsid w:val="00D21348"/>
    <w:rsid w:val="00D24F57"/>
    <w:rsid w:val="00D25176"/>
    <w:rsid w:val="00D26F8B"/>
    <w:rsid w:val="00D3125F"/>
    <w:rsid w:val="00D3277C"/>
    <w:rsid w:val="00D33F92"/>
    <w:rsid w:val="00D360DB"/>
    <w:rsid w:val="00D41352"/>
    <w:rsid w:val="00D415BD"/>
    <w:rsid w:val="00D44B2D"/>
    <w:rsid w:val="00D507BB"/>
    <w:rsid w:val="00D5101D"/>
    <w:rsid w:val="00D520D7"/>
    <w:rsid w:val="00D56231"/>
    <w:rsid w:val="00D576A7"/>
    <w:rsid w:val="00D60599"/>
    <w:rsid w:val="00D70BB2"/>
    <w:rsid w:val="00D7230F"/>
    <w:rsid w:val="00D73E50"/>
    <w:rsid w:val="00D7477D"/>
    <w:rsid w:val="00D8195C"/>
    <w:rsid w:val="00D84EE6"/>
    <w:rsid w:val="00D86560"/>
    <w:rsid w:val="00D86650"/>
    <w:rsid w:val="00D93EB8"/>
    <w:rsid w:val="00DA61A4"/>
    <w:rsid w:val="00DA7494"/>
    <w:rsid w:val="00DB0AEC"/>
    <w:rsid w:val="00DB0EAC"/>
    <w:rsid w:val="00DB7B60"/>
    <w:rsid w:val="00DC0204"/>
    <w:rsid w:val="00DC076E"/>
    <w:rsid w:val="00DC07CC"/>
    <w:rsid w:val="00DC182D"/>
    <w:rsid w:val="00DC4168"/>
    <w:rsid w:val="00DD4619"/>
    <w:rsid w:val="00DD4B75"/>
    <w:rsid w:val="00DD4C25"/>
    <w:rsid w:val="00DD6E04"/>
    <w:rsid w:val="00DE0A1E"/>
    <w:rsid w:val="00DE2680"/>
    <w:rsid w:val="00DE4C95"/>
    <w:rsid w:val="00DE583C"/>
    <w:rsid w:val="00DE6C37"/>
    <w:rsid w:val="00DF5B21"/>
    <w:rsid w:val="00E00C74"/>
    <w:rsid w:val="00E01289"/>
    <w:rsid w:val="00E0136A"/>
    <w:rsid w:val="00E036C9"/>
    <w:rsid w:val="00E07F0B"/>
    <w:rsid w:val="00E10C55"/>
    <w:rsid w:val="00E168C9"/>
    <w:rsid w:val="00E17DC6"/>
    <w:rsid w:val="00E22A52"/>
    <w:rsid w:val="00E25412"/>
    <w:rsid w:val="00E261F6"/>
    <w:rsid w:val="00E26D3B"/>
    <w:rsid w:val="00E30DB2"/>
    <w:rsid w:val="00E346F0"/>
    <w:rsid w:val="00E34802"/>
    <w:rsid w:val="00E3541F"/>
    <w:rsid w:val="00E56788"/>
    <w:rsid w:val="00E56FFB"/>
    <w:rsid w:val="00E7049A"/>
    <w:rsid w:val="00E721A8"/>
    <w:rsid w:val="00E74793"/>
    <w:rsid w:val="00E828E7"/>
    <w:rsid w:val="00E84B0D"/>
    <w:rsid w:val="00E85A91"/>
    <w:rsid w:val="00E86D07"/>
    <w:rsid w:val="00E90C5F"/>
    <w:rsid w:val="00E92090"/>
    <w:rsid w:val="00E92C2E"/>
    <w:rsid w:val="00E93952"/>
    <w:rsid w:val="00E9533E"/>
    <w:rsid w:val="00E96057"/>
    <w:rsid w:val="00E9609E"/>
    <w:rsid w:val="00E96745"/>
    <w:rsid w:val="00EA1E71"/>
    <w:rsid w:val="00EA3EDC"/>
    <w:rsid w:val="00EA404F"/>
    <w:rsid w:val="00EA44F8"/>
    <w:rsid w:val="00EA60EB"/>
    <w:rsid w:val="00EB03A8"/>
    <w:rsid w:val="00EC0215"/>
    <w:rsid w:val="00EC055A"/>
    <w:rsid w:val="00EC2B0E"/>
    <w:rsid w:val="00EC5251"/>
    <w:rsid w:val="00EC5D94"/>
    <w:rsid w:val="00EC600B"/>
    <w:rsid w:val="00ED429E"/>
    <w:rsid w:val="00ED4451"/>
    <w:rsid w:val="00ED67A9"/>
    <w:rsid w:val="00ED7B38"/>
    <w:rsid w:val="00ED7F02"/>
    <w:rsid w:val="00EE23AB"/>
    <w:rsid w:val="00EE4C60"/>
    <w:rsid w:val="00EE5915"/>
    <w:rsid w:val="00EE5E7F"/>
    <w:rsid w:val="00EE66D3"/>
    <w:rsid w:val="00EF4109"/>
    <w:rsid w:val="00EF57BF"/>
    <w:rsid w:val="00EF6FFC"/>
    <w:rsid w:val="00F022F7"/>
    <w:rsid w:val="00F07223"/>
    <w:rsid w:val="00F10DC0"/>
    <w:rsid w:val="00F17FDA"/>
    <w:rsid w:val="00F246ED"/>
    <w:rsid w:val="00F327C5"/>
    <w:rsid w:val="00F4718A"/>
    <w:rsid w:val="00F50A75"/>
    <w:rsid w:val="00F52025"/>
    <w:rsid w:val="00F5566F"/>
    <w:rsid w:val="00F56FB7"/>
    <w:rsid w:val="00F63D1E"/>
    <w:rsid w:val="00F66A13"/>
    <w:rsid w:val="00F71C77"/>
    <w:rsid w:val="00F71E28"/>
    <w:rsid w:val="00F724E7"/>
    <w:rsid w:val="00F80FA3"/>
    <w:rsid w:val="00F868C1"/>
    <w:rsid w:val="00F906AA"/>
    <w:rsid w:val="00F912B1"/>
    <w:rsid w:val="00F91E11"/>
    <w:rsid w:val="00F92674"/>
    <w:rsid w:val="00F94499"/>
    <w:rsid w:val="00FA0A6C"/>
    <w:rsid w:val="00FA2A2B"/>
    <w:rsid w:val="00FA6442"/>
    <w:rsid w:val="00FB2BEC"/>
    <w:rsid w:val="00FB7052"/>
    <w:rsid w:val="00FC1D1D"/>
    <w:rsid w:val="00FC3C8E"/>
    <w:rsid w:val="00FC4964"/>
    <w:rsid w:val="00FC70D2"/>
    <w:rsid w:val="00FC715F"/>
    <w:rsid w:val="00FC7B4A"/>
    <w:rsid w:val="00FD10C3"/>
    <w:rsid w:val="00FD1B28"/>
    <w:rsid w:val="00FD65F9"/>
    <w:rsid w:val="00FD699A"/>
    <w:rsid w:val="00FD75E9"/>
    <w:rsid w:val="00FE1D4C"/>
    <w:rsid w:val="00FE2EFB"/>
    <w:rsid w:val="00FE39D4"/>
    <w:rsid w:val="00FE58E1"/>
    <w:rsid w:val="00FE7684"/>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2C0CAD86-03EB-4A70-8BB4-F35A6BED1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5E7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rsid w:val="00E07F0B"/>
  </w:style>
  <w:style w:type="paragraph" w:styleId="Zpat">
    <w:name w:val="footer"/>
    <w:basedOn w:val="Normln"/>
    <w:link w:val="ZpatChar"/>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iPriority w:val="99"/>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uiPriority w:val="22"/>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iPriority w:val="99"/>
    <w:semiHidden/>
    <w:unhideWhenUsed/>
    <w:rsid w:val="00691901"/>
    <w:pPr>
      <w:spacing w:after="120"/>
    </w:pPr>
  </w:style>
  <w:style w:type="character" w:customStyle="1" w:styleId="ZkladntextChar">
    <w:name w:val="Základní text Char"/>
    <w:basedOn w:val="Standardnpsmoodstavce"/>
    <w:link w:val="Zkladntext"/>
    <w:uiPriority w:val="99"/>
    <w:semiHidden/>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uiPriority w:val="99"/>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uiPriority w:val="99"/>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styleId="Zkladntextodsazen2">
    <w:name w:val="Body Text Indent 2"/>
    <w:basedOn w:val="Normln"/>
    <w:link w:val="Zkladntextodsazen2Char"/>
    <w:uiPriority w:val="99"/>
    <w:semiHidden/>
    <w:unhideWhenUsed/>
    <w:rsid w:val="005A5CE1"/>
    <w:pPr>
      <w:spacing w:after="120" w:line="480" w:lineRule="auto"/>
      <w:ind w:left="283"/>
    </w:pPr>
  </w:style>
  <w:style w:type="character" w:customStyle="1" w:styleId="Zkladntextodsazen2Char">
    <w:name w:val="Základní text odsazený 2 Char"/>
    <w:link w:val="Zkladntextodsazen2"/>
    <w:uiPriority w:val="99"/>
    <w:semiHidden/>
    <w:rsid w:val="005A5CE1"/>
    <w:rPr>
      <w:sz w:val="22"/>
      <w:szCs w:val="22"/>
      <w:lang w:eastAsia="en-US"/>
    </w:rPr>
  </w:style>
  <w:style w:type="paragraph" w:styleId="Prosttext">
    <w:name w:val="Plain Text"/>
    <w:basedOn w:val="Normln"/>
    <w:link w:val="ProsttextChar"/>
    <w:uiPriority w:val="99"/>
    <w:unhideWhenUsed/>
    <w:rsid w:val="0050304F"/>
    <w:pPr>
      <w:spacing w:after="0" w:line="240" w:lineRule="auto"/>
    </w:pPr>
    <w:rPr>
      <w:szCs w:val="21"/>
      <w:lang w:val="x-none"/>
    </w:rPr>
  </w:style>
  <w:style w:type="character" w:customStyle="1" w:styleId="ProsttextChar">
    <w:name w:val="Prostý text Char"/>
    <w:link w:val="Prosttext"/>
    <w:uiPriority w:val="99"/>
    <w:rsid w:val="0050304F"/>
    <w:rPr>
      <w:sz w:val="22"/>
      <w:szCs w:val="21"/>
      <w:lang w:val="x-none" w:eastAsia="en-US"/>
    </w:rPr>
  </w:style>
  <w:style w:type="paragraph" w:styleId="Zkladntext3">
    <w:name w:val="Body Text 3"/>
    <w:basedOn w:val="Normln"/>
    <w:link w:val="Zkladntext3Char"/>
    <w:rsid w:val="004E1AC6"/>
    <w:pPr>
      <w:overflowPunct w:val="0"/>
      <w:autoSpaceDE w:val="0"/>
      <w:autoSpaceDN w:val="0"/>
      <w:adjustRightInd w:val="0"/>
      <w:spacing w:after="120" w:line="240" w:lineRule="auto"/>
      <w:textAlignment w:val="baseline"/>
    </w:pPr>
    <w:rPr>
      <w:rFonts w:ascii="Times New Roman" w:eastAsia="Times New Roman" w:hAnsi="Times New Roman"/>
      <w:sz w:val="16"/>
      <w:szCs w:val="16"/>
      <w:lang w:eastAsia="cs-CZ"/>
    </w:rPr>
  </w:style>
  <w:style w:type="character" w:customStyle="1" w:styleId="Zkladntext3Char">
    <w:name w:val="Základní text 3 Char"/>
    <w:link w:val="Zkladntext3"/>
    <w:rsid w:val="004E1AC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info@citov.cz" TargetMode="External"/><Relationship Id="rId2" Type="http://schemas.openxmlformats.org/officeDocument/2006/relationships/image" Target="media/image1.jpeg"/><Relationship Id="rId1" Type="http://schemas.openxmlformats.org/officeDocument/2006/relationships/hyperlink" Target="http://commons.wikimedia.org/wiki/File:C%C3%ADtov_CoA.jpg" TargetMode="External"/><Relationship Id="rId4" Type="http://schemas.openxmlformats.org/officeDocument/2006/relationships/hyperlink" Target="http://www.cit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DC93C-0540-471A-A0ED-D127DA66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442</Words>
  <Characters>2608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3044</CharactersWithSpaces>
  <SharedDoc>false</SharedDoc>
  <HLinks>
    <vt:vector size="18" baseType="variant">
      <vt:variant>
        <vt:i4>393218</vt:i4>
      </vt:variant>
      <vt:variant>
        <vt:i4>6</vt:i4>
      </vt:variant>
      <vt:variant>
        <vt:i4>0</vt:i4>
      </vt:variant>
      <vt:variant>
        <vt:i4>5</vt:i4>
      </vt:variant>
      <vt:variant>
        <vt:lpwstr>http://www.citov.cz/</vt:lpwstr>
      </vt:variant>
      <vt:variant>
        <vt:lpwstr/>
      </vt:variant>
      <vt:variant>
        <vt:i4>8323145</vt:i4>
      </vt:variant>
      <vt:variant>
        <vt:i4>3</vt:i4>
      </vt:variant>
      <vt:variant>
        <vt:i4>0</vt:i4>
      </vt:variant>
      <vt:variant>
        <vt:i4>5</vt:i4>
      </vt:variant>
      <vt:variant>
        <vt:lpwstr>mailto:info@citov.cz</vt:lpwstr>
      </vt:variant>
      <vt:variant>
        <vt:lpwstr/>
      </vt:variant>
      <vt:variant>
        <vt:i4>3801113</vt:i4>
      </vt:variant>
      <vt:variant>
        <vt:i4>-1</vt:i4>
      </vt:variant>
      <vt:variant>
        <vt:i4>2054</vt:i4>
      </vt:variant>
      <vt:variant>
        <vt:i4>4</vt:i4>
      </vt:variant>
      <vt:variant>
        <vt:lpwstr>http://commons.wikimedia.org/wiki/File:C%C3%ADtov_CoA.jpg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Hanka</cp:lastModifiedBy>
  <cp:revision>8</cp:revision>
  <cp:lastPrinted>2020-03-25T06:27:00Z</cp:lastPrinted>
  <dcterms:created xsi:type="dcterms:W3CDTF">2020-01-27T12:45:00Z</dcterms:created>
  <dcterms:modified xsi:type="dcterms:W3CDTF">2020-03-25T06:27:00Z</dcterms:modified>
</cp:coreProperties>
</file>