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CD7E" w14:textId="77777777" w:rsidR="00F5275D" w:rsidRDefault="00F5275D" w:rsidP="00F5275D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2E7F3D3B" w14:textId="77777777" w:rsidR="00F5275D" w:rsidRPr="00A57E51" w:rsidRDefault="00F5275D" w:rsidP="00F5275D">
      <w:pPr>
        <w:ind w:left="360"/>
        <w:rPr>
          <w:b/>
          <w:bCs/>
        </w:rPr>
      </w:pPr>
    </w:p>
    <w:p w14:paraId="625CCDD5" w14:textId="77777777" w:rsidR="00F5275D" w:rsidRPr="0022540A" w:rsidRDefault="00F5275D" w:rsidP="00F5275D">
      <w:pPr>
        <w:tabs>
          <w:tab w:val="left" w:pos="3064"/>
          <w:tab w:val="left" w:pos="3544"/>
          <w:tab w:val="center" w:pos="4536"/>
        </w:tabs>
        <w:rPr>
          <w:b/>
          <w:bCs/>
        </w:rPr>
      </w:pPr>
      <w:r w:rsidRPr="00A57E51">
        <w:rPr>
          <w:bCs/>
          <w:sz w:val="32"/>
          <w:szCs w:val="32"/>
        </w:rPr>
        <w:tab/>
      </w:r>
      <w:r w:rsidR="008F4FA7" w:rsidRPr="0022540A">
        <w:rPr>
          <w:bCs/>
        </w:rPr>
        <w:t xml:space="preserve">       </w:t>
      </w:r>
      <w:r w:rsidRPr="0022540A">
        <w:rPr>
          <w:b/>
          <w:bCs/>
        </w:rPr>
        <w:t>OBEC</w:t>
      </w:r>
      <w:r w:rsidR="008F4FA7" w:rsidRPr="0022540A">
        <w:rPr>
          <w:b/>
          <w:bCs/>
        </w:rPr>
        <w:t xml:space="preserve"> NIŠOVICE</w:t>
      </w:r>
    </w:p>
    <w:p w14:paraId="1D515692" w14:textId="77777777" w:rsidR="00F5275D" w:rsidRPr="0022540A" w:rsidRDefault="00F5275D" w:rsidP="00F5275D">
      <w:pPr>
        <w:jc w:val="center"/>
        <w:rPr>
          <w:b/>
        </w:rPr>
      </w:pPr>
      <w:r w:rsidRPr="0022540A">
        <w:rPr>
          <w:b/>
        </w:rPr>
        <w:t xml:space="preserve">Zastupitelstvo obce </w:t>
      </w:r>
      <w:r w:rsidR="008F4FA7" w:rsidRPr="0022540A">
        <w:rPr>
          <w:b/>
        </w:rPr>
        <w:t>Nišovice</w:t>
      </w:r>
    </w:p>
    <w:p w14:paraId="5472F1FC" w14:textId="77777777" w:rsidR="00F5275D" w:rsidRPr="0022540A" w:rsidRDefault="00E60BD9" w:rsidP="00E60BD9">
      <w:pPr>
        <w:jc w:val="center"/>
        <w:rPr>
          <w:b/>
          <w:bCs/>
        </w:rPr>
      </w:pPr>
      <w:r w:rsidRPr="0022540A">
        <w:rPr>
          <w:b/>
          <w:bCs/>
        </w:rPr>
        <w:t>obecně závazná vyhláška</w:t>
      </w:r>
    </w:p>
    <w:p w14:paraId="58BA2D4F" w14:textId="77777777" w:rsidR="00E60BD9" w:rsidRPr="0022540A" w:rsidRDefault="00E60BD9" w:rsidP="00E60BD9">
      <w:pPr>
        <w:pStyle w:val="Zkladntextodsazen21"/>
        <w:spacing w:after="0" w:line="312" w:lineRule="auto"/>
        <w:ind w:left="0"/>
        <w:jc w:val="center"/>
      </w:pPr>
      <w:r w:rsidRPr="0022540A">
        <w:t>o zabezpečení místních záležitostí veřejného pořádku na veřejných prostranstvích, kterou se reguluje používání zábavní pyrotechniky</w:t>
      </w:r>
    </w:p>
    <w:p w14:paraId="79690497" w14:textId="77777777" w:rsidR="00E60BD9" w:rsidRDefault="00E60BD9" w:rsidP="00F5275D">
      <w:pPr>
        <w:pStyle w:val="Zkladntextodsazen21"/>
        <w:spacing w:after="0" w:line="312" w:lineRule="auto"/>
        <w:ind w:left="0"/>
        <w:jc w:val="both"/>
        <w:rPr>
          <w:sz w:val="22"/>
          <w:szCs w:val="22"/>
        </w:rPr>
      </w:pPr>
    </w:p>
    <w:p w14:paraId="4CE20D57" w14:textId="77777777" w:rsidR="00E60BD9" w:rsidRDefault="00E60BD9" w:rsidP="00F5275D">
      <w:pPr>
        <w:pStyle w:val="Zkladntextodsazen21"/>
        <w:spacing w:after="0" w:line="312" w:lineRule="auto"/>
        <w:ind w:left="0"/>
        <w:jc w:val="both"/>
        <w:rPr>
          <w:sz w:val="22"/>
          <w:szCs w:val="22"/>
        </w:rPr>
      </w:pPr>
    </w:p>
    <w:p w14:paraId="17269F72" w14:textId="77777777" w:rsidR="00F5275D" w:rsidRPr="00A57E51" w:rsidRDefault="00F5275D" w:rsidP="00F5275D">
      <w:pPr>
        <w:pStyle w:val="Zkladntextodsazen21"/>
        <w:spacing w:after="0" w:line="312" w:lineRule="auto"/>
        <w:ind w:left="0"/>
        <w:jc w:val="both"/>
        <w:rPr>
          <w:sz w:val="22"/>
          <w:szCs w:val="22"/>
        </w:rPr>
      </w:pPr>
      <w:r w:rsidRPr="00A57E51">
        <w:rPr>
          <w:sz w:val="22"/>
          <w:szCs w:val="22"/>
        </w:rPr>
        <w:t xml:space="preserve">Zastupitelstvo obce </w:t>
      </w:r>
      <w:r w:rsidR="008F4FA7" w:rsidRPr="00A57E51">
        <w:rPr>
          <w:sz w:val="22"/>
          <w:szCs w:val="22"/>
        </w:rPr>
        <w:t>Nišovice</w:t>
      </w:r>
      <w:r w:rsidRPr="00A57E51">
        <w:rPr>
          <w:sz w:val="22"/>
          <w:szCs w:val="22"/>
        </w:rPr>
        <w:t xml:space="preserve"> se na svém zasedání dne </w:t>
      </w:r>
      <w:r w:rsidR="00E60BD9">
        <w:rPr>
          <w:sz w:val="22"/>
          <w:szCs w:val="22"/>
        </w:rPr>
        <w:t>13</w:t>
      </w:r>
      <w:r w:rsidR="00A57E51">
        <w:rPr>
          <w:sz w:val="22"/>
          <w:szCs w:val="22"/>
        </w:rPr>
        <w:t>.</w:t>
      </w:r>
      <w:r w:rsidR="00E60BD9">
        <w:rPr>
          <w:sz w:val="22"/>
          <w:szCs w:val="22"/>
        </w:rPr>
        <w:t>12</w:t>
      </w:r>
      <w:r w:rsidR="00A57E51">
        <w:rPr>
          <w:sz w:val="22"/>
          <w:szCs w:val="22"/>
        </w:rPr>
        <w:t>.2023</w:t>
      </w:r>
      <w:r w:rsidRPr="00A57E51">
        <w:rPr>
          <w:sz w:val="22"/>
          <w:szCs w:val="22"/>
        </w:rPr>
        <w:t xml:space="preserve"> usnesením č. </w:t>
      </w:r>
      <w:r w:rsidR="00A57E51">
        <w:rPr>
          <w:sz w:val="22"/>
          <w:szCs w:val="22"/>
        </w:rPr>
        <w:t>15</w:t>
      </w:r>
      <w:r w:rsidR="00E60BD9">
        <w:rPr>
          <w:sz w:val="22"/>
          <w:szCs w:val="22"/>
        </w:rPr>
        <w:t>8</w:t>
      </w:r>
      <w:r w:rsidR="00A57E51">
        <w:rPr>
          <w:sz w:val="22"/>
          <w:szCs w:val="22"/>
        </w:rPr>
        <w:t xml:space="preserve"> u</w:t>
      </w:r>
      <w:r w:rsidRPr="00A57E51">
        <w:rPr>
          <w:sz w:val="22"/>
          <w:szCs w:val="22"/>
        </w:rPr>
        <w:t xml:space="preserve">sneslo vydat na základě </w:t>
      </w:r>
      <w:r w:rsidR="00E60BD9">
        <w:t>ustanovení § 10 písm. a) a § 84 odst. 2 písm. h) zákona č. 128/2000 Sb., o obcích (obecní zřízení), ve znění pozdějších předpisů,</w:t>
      </w:r>
      <w:r w:rsidR="0022540A">
        <w:t xml:space="preserve"> </w:t>
      </w:r>
      <w:r w:rsidR="00E60BD9">
        <w:t>(dále jen “zákon o obcích“)</w:t>
      </w:r>
      <w:r w:rsidR="0022540A">
        <w:t xml:space="preserve"> </w:t>
      </w:r>
      <w:r w:rsidR="00E60BD9">
        <w:t>tuto obecně závaznou vyhlášku (dále jen “vyhláška“)</w:t>
      </w:r>
    </w:p>
    <w:p w14:paraId="3FBF8DEA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</w:p>
    <w:p w14:paraId="32B41802" w14:textId="77777777" w:rsidR="00E60BD9" w:rsidRPr="00E60BD9" w:rsidRDefault="00E60BD9" w:rsidP="00E60BD9">
      <w:pPr>
        <w:adjustRightInd w:val="0"/>
        <w:spacing w:line="312" w:lineRule="auto"/>
        <w:ind w:left="360"/>
        <w:jc w:val="center"/>
        <w:rPr>
          <w:b/>
        </w:rPr>
      </w:pPr>
      <w:r w:rsidRPr="00E60BD9">
        <w:rPr>
          <w:b/>
        </w:rPr>
        <w:t>Článek 1</w:t>
      </w:r>
    </w:p>
    <w:p w14:paraId="4209E1F0" w14:textId="77777777" w:rsidR="00E60BD9" w:rsidRDefault="00E60BD9" w:rsidP="00E60BD9">
      <w:pPr>
        <w:adjustRightInd w:val="0"/>
        <w:spacing w:line="312" w:lineRule="auto"/>
        <w:ind w:left="360"/>
        <w:jc w:val="center"/>
        <w:rPr>
          <w:b/>
        </w:rPr>
      </w:pPr>
      <w:r w:rsidRPr="00E60BD9">
        <w:rPr>
          <w:b/>
        </w:rPr>
        <w:t>Předmět a cíl</w:t>
      </w:r>
    </w:p>
    <w:p w14:paraId="102D8C88" w14:textId="77777777" w:rsidR="0022540A" w:rsidRPr="00E60BD9" w:rsidRDefault="0022540A" w:rsidP="00E60BD9">
      <w:pPr>
        <w:adjustRightInd w:val="0"/>
        <w:spacing w:line="312" w:lineRule="auto"/>
        <w:ind w:left="360"/>
        <w:jc w:val="center"/>
        <w:rPr>
          <w:b/>
        </w:rPr>
      </w:pPr>
    </w:p>
    <w:p w14:paraId="3E74F6CD" w14:textId="77777777" w:rsidR="00E60BD9" w:rsidRDefault="00E60BD9" w:rsidP="0022540A">
      <w:pPr>
        <w:adjustRightInd w:val="0"/>
        <w:spacing w:line="312" w:lineRule="auto"/>
        <w:ind w:left="360"/>
      </w:pPr>
      <w:r>
        <w:t xml:space="preserve">1) Předmětem této vyhlášky je zákaz používání zábavní pyrotechniky, neboť se jedná o činnost, která by mohla narušit veřejný pořádek v obci nebo být v rozporu s dobrými mravy, ochranou bezpečnosti, zdraví a majetku. </w:t>
      </w:r>
    </w:p>
    <w:p w14:paraId="282CF58F" w14:textId="77777777" w:rsidR="00F5275D" w:rsidRDefault="00E60BD9" w:rsidP="0022540A">
      <w:pPr>
        <w:adjustRightInd w:val="0"/>
        <w:spacing w:line="312" w:lineRule="auto"/>
        <w:ind w:left="360"/>
      </w:pPr>
      <w:r>
        <w:t>2) Cílem této obecně závazné vyhlášky je vytvoření opatření k zabezpečení veřejného pořádku, k ochraně bezpečnosti, zdraví a majetku a k ochraně před hlukem, znečištěním, záblesky a dalšími negativními a obtěžujícími vlivy, které způsobuje používání zábavní pyrotechniky.</w:t>
      </w:r>
    </w:p>
    <w:p w14:paraId="5FD535AE" w14:textId="77777777" w:rsidR="00E60BD9" w:rsidRPr="00E60BD9" w:rsidRDefault="00E60BD9" w:rsidP="00E60BD9">
      <w:pPr>
        <w:adjustRightInd w:val="0"/>
        <w:spacing w:line="312" w:lineRule="auto"/>
        <w:ind w:left="360"/>
        <w:jc w:val="center"/>
        <w:rPr>
          <w:b/>
        </w:rPr>
      </w:pPr>
      <w:r w:rsidRPr="00E60BD9">
        <w:rPr>
          <w:b/>
        </w:rPr>
        <w:t>Článek 2</w:t>
      </w:r>
    </w:p>
    <w:p w14:paraId="11794009" w14:textId="77777777" w:rsidR="00E60BD9" w:rsidRDefault="00E60BD9" w:rsidP="00E60BD9">
      <w:pPr>
        <w:adjustRightInd w:val="0"/>
        <w:spacing w:line="312" w:lineRule="auto"/>
        <w:ind w:left="360"/>
        <w:jc w:val="center"/>
        <w:rPr>
          <w:b/>
        </w:rPr>
      </w:pPr>
      <w:r w:rsidRPr="00E60BD9">
        <w:rPr>
          <w:b/>
        </w:rPr>
        <w:t>Vymezení pojmů</w:t>
      </w:r>
    </w:p>
    <w:p w14:paraId="739A5B5A" w14:textId="77777777" w:rsidR="0022540A" w:rsidRPr="00E60BD9" w:rsidRDefault="0022540A" w:rsidP="00E60BD9">
      <w:pPr>
        <w:adjustRightInd w:val="0"/>
        <w:spacing w:line="312" w:lineRule="auto"/>
        <w:ind w:left="360"/>
        <w:jc w:val="center"/>
        <w:rPr>
          <w:b/>
        </w:rPr>
      </w:pPr>
    </w:p>
    <w:p w14:paraId="03AF93D8" w14:textId="77777777" w:rsidR="00E60BD9" w:rsidRPr="00E60BD9" w:rsidRDefault="00E60BD9" w:rsidP="0022540A">
      <w:pPr>
        <w:adjustRightInd w:val="0"/>
        <w:spacing w:line="312" w:lineRule="auto"/>
        <w:ind w:left="360"/>
        <w:rPr>
          <w:i/>
          <w:color w:val="00B0F0"/>
          <w:sz w:val="22"/>
          <w:szCs w:val="22"/>
          <w:vertAlign w:val="superscript"/>
        </w:rPr>
      </w:pPr>
      <w:r>
        <w:t>1) Používáním zábavní pyrotechniky se pro účely této vyhlášky rozumí používání zábavní pyrotechniky kategorie F1, F2, F3 nebo F4,</w:t>
      </w:r>
      <w:r w:rsidRPr="00E60BD9">
        <w:rPr>
          <w:vertAlign w:val="superscript"/>
        </w:rPr>
        <w:t>1</w:t>
      </w:r>
      <w:r>
        <w:t xml:space="preserve"> s výjimkou užití zábavní pyrotechniky kategorie F2 a F3 v rámci ohňostroje </w:t>
      </w:r>
      <w:r w:rsidRPr="00E60BD9">
        <w:rPr>
          <w:vertAlign w:val="superscript"/>
        </w:rPr>
        <w:t>2</w:t>
      </w:r>
      <w:r>
        <w:t>, nebo zábavní pyrotechniky kategorie F4 v rámci ohňostrojných prací</w:t>
      </w:r>
      <w:r>
        <w:rPr>
          <w:vertAlign w:val="superscript"/>
        </w:rPr>
        <w:t>3</w:t>
      </w:r>
    </w:p>
    <w:p w14:paraId="01C77A99" w14:textId="77777777" w:rsidR="00F5275D" w:rsidRPr="00A57E51" w:rsidRDefault="00F5275D" w:rsidP="00F5275D">
      <w:pPr>
        <w:adjustRightInd w:val="0"/>
        <w:spacing w:line="312" w:lineRule="auto"/>
        <w:jc w:val="both"/>
        <w:rPr>
          <w:color w:val="00B0F0"/>
          <w:sz w:val="22"/>
          <w:szCs w:val="22"/>
        </w:rPr>
      </w:pPr>
    </w:p>
    <w:p w14:paraId="5CB6EABD" w14:textId="77777777" w:rsidR="00E60BD9" w:rsidRDefault="00E60BD9" w:rsidP="00E60BD9">
      <w:pPr>
        <w:spacing w:line="312" w:lineRule="auto"/>
        <w:jc w:val="center"/>
        <w:rPr>
          <w:b/>
        </w:rPr>
      </w:pPr>
      <w:r w:rsidRPr="00E60BD9">
        <w:rPr>
          <w:b/>
        </w:rPr>
        <w:t>Článek 3</w:t>
      </w:r>
    </w:p>
    <w:p w14:paraId="7058467A" w14:textId="77777777" w:rsidR="0022540A" w:rsidRPr="00E60BD9" w:rsidRDefault="0022540A" w:rsidP="00E60BD9">
      <w:pPr>
        <w:spacing w:line="312" w:lineRule="auto"/>
        <w:jc w:val="center"/>
        <w:rPr>
          <w:b/>
        </w:rPr>
      </w:pPr>
    </w:p>
    <w:p w14:paraId="0594A3CB" w14:textId="77777777" w:rsidR="00E60BD9" w:rsidRPr="00E60BD9" w:rsidRDefault="00E60BD9" w:rsidP="00E60BD9">
      <w:pPr>
        <w:spacing w:line="312" w:lineRule="auto"/>
        <w:jc w:val="center"/>
        <w:rPr>
          <w:b/>
        </w:rPr>
      </w:pPr>
      <w:r w:rsidRPr="00E60BD9">
        <w:rPr>
          <w:b/>
        </w:rPr>
        <w:t>Zákaz používání zábavní pyrotechniky</w:t>
      </w:r>
    </w:p>
    <w:p w14:paraId="325C64C2" w14:textId="77777777" w:rsidR="00E60BD9" w:rsidRDefault="00E60BD9" w:rsidP="0022540A">
      <w:pPr>
        <w:spacing w:line="312" w:lineRule="auto"/>
        <w:jc w:val="both"/>
      </w:pPr>
      <w:r>
        <w:t xml:space="preserve">1) Používání zábavní pyrotechniky je na území obce Nišovice zakázáno, nestanoví-li tato vyhláška jinak. </w:t>
      </w:r>
    </w:p>
    <w:p w14:paraId="1D92414B" w14:textId="77777777" w:rsidR="0022540A" w:rsidRDefault="0022540A" w:rsidP="0022540A">
      <w:pPr>
        <w:spacing w:line="312" w:lineRule="auto"/>
        <w:jc w:val="both"/>
      </w:pPr>
    </w:p>
    <w:p w14:paraId="0EDF936B" w14:textId="77777777" w:rsidR="0022540A" w:rsidRDefault="0022540A" w:rsidP="0022540A">
      <w:pPr>
        <w:spacing w:line="312" w:lineRule="auto"/>
        <w:jc w:val="both"/>
      </w:pPr>
    </w:p>
    <w:p w14:paraId="32273A0D" w14:textId="77777777" w:rsidR="0022540A" w:rsidRDefault="0022540A" w:rsidP="0022540A">
      <w:pPr>
        <w:spacing w:line="312" w:lineRule="auto"/>
        <w:jc w:val="both"/>
      </w:pPr>
    </w:p>
    <w:p w14:paraId="25EAD7D2" w14:textId="77777777" w:rsidR="00E60BD9" w:rsidRPr="0022540A" w:rsidRDefault="00E60BD9" w:rsidP="0022540A">
      <w:pPr>
        <w:spacing w:line="312" w:lineRule="auto"/>
        <w:jc w:val="center"/>
        <w:rPr>
          <w:b/>
        </w:rPr>
      </w:pPr>
      <w:r w:rsidRPr="0022540A">
        <w:rPr>
          <w:b/>
        </w:rPr>
        <w:lastRenderedPageBreak/>
        <w:t>Čl. 4</w:t>
      </w:r>
    </w:p>
    <w:p w14:paraId="3D6657A0" w14:textId="77777777" w:rsidR="0022540A" w:rsidRDefault="00E60BD9" w:rsidP="0022540A">
      <w:pPr>
        <w:jc w:val="center"/>
        <w:rPr>
          <w:b/>
        </w:rPr>
      </w:pPr>
      <w:r w:rsidRPr="0022540A">
        <w:rPr>
          <w:b/>
        </w:rPr>
        <w:t>Výjimky</w:t>
      </w:r>
    </w:p>
    <w:p w14:paraId="1A3C61C7" w14:textId="77777777" w:rsidR="0022540A" w:rsidRPr="0022540A" w:rsidRDefault="0022540A" w:rsidP="0022540A">
      <w:pPr>
        <w:jc w:val="center"/>
        <w:rPr>
          <w:b/>
        </w:rPr>
      </w:pPr>
    </w:p>
    <w:p w14:paraId="197FE22B" w14:textId="77777777" w:rsidR="0022540A" w:rsidRDefault="00E60BD9" w:rsidP="00E60BD9">
      <w:r>
        <w:t xml:space="preserve">1) Zákaz stanovený v čl. 3 této vyhlášky se nevztahuje na silvestrovské oslavy, které se konají od 16.00 hodin 31. 12. do 02.00 hodin 1. 1. každého roku. </w:t>
      </w:r>
    </w:p>
    <w:p w14:paraId="5A143B0D" w14:textId="77777777" w:rsidR="0022540A" w:rsidRPr="0022540A" w:rsidRDefault="00E60BD9" w:rsidP="00E60BD9">
      <w:pPr>
        <w:rPr>
          <w:vertAlign w:val="superscript"/>
        </w:rPr>
      </w:pPr>
      <w:r>
        <w:t>2) Zákaz stanovený v čl. 3 se nevztahuje na pyrotechnické výrobky kategorie F1.</w:t>
      </w:r>
      <w:r w:rsidR="0022540A">
        <w:rPr>
          <w:vertAlign w:val="superscript"/>
        </w:rPr>
        <w:t>4</w:t>
      </w:r>
    </w:p>
    <w:p w14:paraId="552A3ABD" w14:textId="77777777" w:rsidR="0022540A" w:rsidRDefault="00E60BD9" w:rsidP="00E60BD9">
      <w:r>
        <w:t xml:space="preserve">3) </w:t>
      </w:r>
      <w:r w:rsidR="0022540A">
        <w:t>Starosta obce Nišovice</w:t>
      </w:r>
      <w:r>
        <w:t xml:space="preserve"> může svým rozhodnutím na základě žádosti podané minimálně 30 dní před konáním akce, udělit pořadateli akce výjimku a povolit používání zábavní pyrotechniky. Žádost se podává </w:t>
      </w:r>
      <w:r w:rsidR="0022540A">
        <w:t>písemně.</w:t>
      </w:r>
    </w:p>
    <w:p w14:paraId="501C3668" w14:textId="77777777" w:rsidR="0022540A" w:rsidRDefault="00E60BD9" w:rsidP="00E60BD9">
      <w:r>
        <w:t>4) Kromě obecných náležitostí</w:t>
      </w:r>
      <w:r w:rsidR="0022540A">
        <w:rPr>
          <w:vertAlign w:val="superscript"/>
        </w:rPr>
        <w:t>5</w:t>
      </w:r>
      <w:r>
        <w:t xml:space="preserve"> musí žádost o výjimku obsahovat: </w:t>
      </w:r>
    </w:p>
    <w:p w14:paraId="65601423" w14:textId="77777777" w:rsidR="0022540A" w:rsidRDefault="00E60BD9" w:rsidP="00E60BD9">
      <w:r>
        <w:t xml:space="preserve">a) předmět výjimky a zdůvodnění žádosti o výjimku, </w:t>
      </w:r>
    </w:p>
    <w:p w14:paraId="31F1732F" w14:textId="77777777" w:rsidR="0022540A" w:rsidRDefault="00E60BD9" w:rsidP="00E60BD9">
      <w:r>
        <w:t xml:space="preserve">b) datum, čas, místo a rozsah používání pyrotechnických výrobků, </w:t>
      </w:r>
    </w:p>
    <w:p w14:paraId="16DC9E34" w14:textId="77777777" w:rsidR="0022540A" w:rsidRDefault="00E60BD9" w:rsidP="00E60BD9">
      <w:r>
        <w:t xml:space="preserve">c) návrh opatření k zajištění dodržování bezpečnosti a veřejného pořádku. </w:t>
      </w:r>
    </w:p>
    <w:p w14:paraId="28ADF959" w14:textId="77777777" w:rsidR="0022540A" w:rsidRDefault="00E60BD9" w:rsidP="00E60BD9">
      <w:r>
        <w:t xml:space="preserve">5) </w:t>
      </w:r>
      <w:r w:rsidR="0022540A">
        <w:t>Starosta obce Nišovice</w:t>
      </w:r>
      <w:r>
        <w:t xml:space="preserve"> může rozhodnout o udělení výjimky pouze tehdy, bude-li žádost obsahovat všechny stanovené náležitosti. </w:t>
      </w:r>
    </w:p>
    <w:p w14:paraId="3543979C" w14:textId="77777777" w:rsidR="0022540A" w:rsidRDefault="00E60BD9" w:rsidP="00E60BD9">
      <w:r>
        <w:t>6) Udělení výjimky nenahrazuje povinnost ohlásit provedení ohňostroje podle zvláštního předpisu.</w:t>
      </w:r>
      <w:r w:rsidR="0022540A">
        <w:rPr>
          <w:vertAlign w:val="superscript"/>
        </w:rPr>
        <w:t>6</w:t>
      </w:r>
      <w:r>
        <w:t xml:space="preserve"> </w:t>
      </w:r>
    </w:p>
    <w:p w14:paraId="7D1C1210" w14:textId="77777777" w:rsidR="0022540A" w:rsidRDefault="0022540A" w:rsidP="00E60BD9"/>
    <w:p w14:paraId="38EDDA36" w14:textId="77777777" w:rsidR="0022540A" w:rsidRPr="0022540A" w:rsidRDefault="00E60BD9" w:rsidP="0022540A">
      <w:pPr>
        <w:jc w:val="center"/>
        <w:rPr>
          <w:b/>
        </w:rPr>
      </w:pPr>
      <w:r w:rsidRPr="0022540A">
        <w:rPr>
          <w:b/>
        </w:rPr>
        <w:t>Článek 5</w:t>
      </w:r>
    </w:p>
    <w:p w14:paraId="17D920C3" w14:textId="77777777" w:rsidR="0022540A" w:rsidRDefault="00E60BD9" w:rsidP="0022540A">
      <w:pPr>
        <w:jc w:val="center"/>
        <w:rPr>
          <w:b/>
        </w:rPr>
      </w:pPr>
      <w:r w:rsidRPr="0022540A">
        <w:rPr>
          <w:b/>
        </w:rPr>
        <w:t>Závěrečná ustanovení</w:t>
      </w:r>
    </w:p>
    <w:p w14:paraId="7FCA95D4" w14:textId="77777777" w:rsidR="0022540A" w:rsidRPr="0022540A" w:rsidRDefault="0022540A" w:rsidP="0022540A">
      <w:pPr>
        <w:jc w:val="center"/>
        <w:rPr>
          <w:b/>
        </w:rPr>
      </w:pPr>
    </w:p>
    <w:p w14:paraId="19E2E0AD" w14:textId="77777777" w:rsidR="0022540A" w:rsidRDefault="00E60BD9" w:rsidP="00E60BD9">
      <w:r>
        <w:t xml:space="preserve">1) Touto obecně závaznou vyhláškou není dotčena povinnost dodržovat povinnosti stanovené jinými obecně závaznými právními předpisy. </w:t>
      </w:r>
    </w:p>
    <w:p w14:paraId="2FD20DA9" w14:textId="77777777" w:rsidR="00F5275D" w:rsidRPr="00E60BD9" w:rsidRDefault="00E60BD9" w:rsidP="00E60BD9">
      <w:pPr>
        <w:rPr>
          <w:sz w:val="22"/>
          <w:szCs w:val="22"/>
        </w:rPr>
      </w:pPr>
      <w:r>
        <w:t>2) Tato obecně závazná vyhláška nabývá účinnosti počátkem patnáctého dne následujícího po dni jejího vyhlášení</w:t>
      </w:r>
    </w:p>
    <w:p w14:paraId="2862EACE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</w:p>
    <w:p w14:paraId="75D6B594" w14:textId="77777777" w:rsidR="00F5275D" w:rsidRPr="00A57E51" w:rsidRDefault="00F5275D" w:rsidP="00F5275D">
      <w:pPr>
        <w:tabs>
          <w:tab w:val="left" w:pos="1620"/>
          <w:tab w:val="left" w:pos="7740"/>
        </w:tabs>
        <w:autoSpaceDE w:val="0"/>
        <w:spacing w:line="312" w:lineRule="auto"/>
        <w:rPr>
          <w:i/>
          <w:iCs/>
          <w:sz w:val="22"/>
          <w:szCs w:val="22"/>
        </w:rPr>
      </w:pPr>
      <w:r w:rsidRPr="00A57E51">
        <w:rPr>
          <w:sz w:val="22"/>
          <w:szCs w:val="22"/>
        </w:rPr>
        <w:tab/>
      </w:r>
    </w:p>
    <w:p w14:paraId="4900D950" w14:textId="77777777" w:rsidR="00F5275D" w:rsidRPr="00A57E51" w:rsidRDefault="00F5275D" w:rsidP="00F5275D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sz w:val="22"/>
          <w:szCs w:val="22"/>
        </w:rPr>
      </w:pPr>
      <w:r w:rsidRPr="00A57E51">
        <w:rPr>
          <w:sz w:val="22"/>
          <w:szCs w:val="22"/>
        </w:rPr>
        <w:tab/>
        <w:t>…………….</w:t>
      </w:r>
      <w:r w:rsidRPr="00A57E51">
        <w:rPr>
          <w:sz w:val="22"/>
          <w:szCs w:val="22"/>
        </w:rPr>
        <w:tab/>
        <w:t>………………</w:t>
      </w:r>
    </w:p>
    <w:p w14:paraId="409DB74A" w14:textId="77777777" w:rsidR="00F5275D" w:rsidRPr="00A57E51" w:rsidRDefault="00F5275D" w:rsidP="00F5275D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sz w:val="22"/>
          <w:szCs w:val="22"/>
        </w:rPr>
      </w:pPr>
      <w:r w:rsidRPr="00A57E51">
        <w:rPr>
          <w:sz w:val="22"/>
          <w:szCs w:val="22"/>
        </w:rPr>
        <w:tab/>
      </w:r>
      <w:r w:rsidR="00A57E51">
        <w:rPr>
          <w:sz w:val="22"/>
          <w:szCs w:val="22"/>
        </w:rPr>
        <w:t>Karel Bělohlav</w:t>
      </w:r>
      <w:r w:rsidRPr="00A57E51">
        <w:rPr>
          <w:sz w:val="22"/>
          <w:szCs w:val="22"/>
        </w:rPr>
        <w:tab/>
      </w:r>
      <w:r w:rsidR="00A57E51">
        <w:rPr>
          <w:sz w:val="22"/>
          <w:szCs w:val="22"/>
        </w:rPr>
        <w:t>Hana Váňová</w:t>
      </w:r>
    </w:p>
    <w:p w14:paraId="7D8D7AEE" w14:textId="77777777" w:rsidR="00F5275D" w:rsidRPr="00A57E51" w:rsidRDefault="00A57E51" w:rsidP="00F5275D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m</w:t>
      </w:r>
      <w:r w:rsidR="00F5275D" w:rsidRPr="00A57E51">
        <w:rPr>
          <w:sz w:val="22"/>
          <w:szCs w:val="22"/>
        </w:rPr>
        <w:t>ístostarosta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r w:rsidR="00F5275D" w:rsidRPr="00A57E51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="00F5275D" w:rsidRPr="00A57E51">
        <w:rPr>
          <w:sz w:val="22"/>
          <w:szCs w:val="22"/>
        </w:rPr>
        <w:t>a</w:t>
      </w:r>
    </w:p>
    <w:p w14:paraId="37B1EFA0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</w:p>
    <w:p w14:paraId="4042AE02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</w:p>
    <w:p w14:paraId="591A573F" w14:textId="3AC6B79F" w:rsidR="00F5275D" w:rsidRPr="00A57E51" w:rsidRDefault="00F5275D" w:rsidP="00F5275D">
      <w:pPr>
        <w:spacing w:line="312" w:lineRule="auto"/>
        <w:rPr>
          <w:sz w:val="22"/>
          <w:szCs w:val="22"/>
        </w:rPr>
      </w:pPr>
      <w:r w:rsidRPr="00A57E51">
        <w:rPr>
          <w:sz w:val="22"/>
          <w:szCs w:val="22"/>
        </w:rPr>
        <w:t>Vyvěšeno na úřední desce dne:</w:t>
      </w:r>
      <w:r w:rsidR="0004529D">
        <w:rPr>
          <w:sz w:val="22"/>
          <w:szCs w:val="22"/>
        </w:rPr>
        <w:t xml:space="preserve"> 20.12.2023</w:t>
      </w:r>
    </w:p>
    <w:p w14:paraId="6291E187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  <w:r w:rsidRPr="00A57E51">
        <w:rPr>
          <w:sz w:val="22"/>
          <w:szCs w:val="22"/>
        </w:rPr>
        <w:t>Sejmuto z úřední desky dne:</w:t>
      </w:r>
    </w:p>
    <w:p w14:paraId="1185E97D" w14:textId="77777777" w:rsidR="00F5275D" w:rsidRPr="00A57E51" w:rsidRDefault="00F5275D" w:rsidP="00F5275D">
      <w:pPr>
        <w:spacing w:line="312" w:lineRule="auto"/>
        <w:rPr>
          <w:sz w:val="22"/>
          <w:szCs w:val="22"/>
        </w:rPr>
      </w:pPr>
    </w:p>
    <w:p w14:paraId="595B1409" w14:textId="77777777" w:rsidR="0022540A" w:rsidRDefault="0022540A" w:rsidP="00F5275D">
      <w:pPr>
        <w:rPr>
          <w:sz w:val="22"/>
          <w:szCs w:val="22"/>
        </w:rPr>
      </w:pPr>
    </w:p>
    <w:p w14:paraId="161C7CE2" w14:textId="77777777" w:rsidR="00EE5EDB" w:rsidRDefault="00F5275D" w:rsidP="00F5275D">
      <w:r w:rsidRPr="00A57E51">
        <w:br w:type="page"/>
      </w:r>
    </w:p>
    <w:sectPr w:rsidR="00EE5EDB" w:rsidSect="008504AF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5BCB" w14:textId="77777777" w:rsidR="008504AF" w:rsidRDefault="008504AF" w:rsidP="00E60BD9">
      <w:r>
        <w:separator/>
      </w:r>
    </w:p>
  </w:endnote>
  <w:endnote w:type="continuationSeparator" w:id="0">
    <w:p w14:paraId="498A2941" w14:textId="77777777" w:rsidR="008504AF" w:rsidRDefault="008504AF" w:rsidP="00E6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D00D" w14:textId="77777777" w:rsidR="0022540A" w:rsidRPr="0022540A" w:rsidRDefault="0022540A">
    <w:pPr>
      <w:pStyle w:val="Zpat"/>
      <w:rPr>
        <w:sz w:val="18"/>
        <w:szCs w:val="18"/>
      </w:rPr>
    </w:pPr>
    <w:r w:rsidRPr="0022540A">
      <w:rPr>
        <w:sz w:val="18"/>
        <w:szCs w:val="18"/>
        <w:vertAlign w:val="superscript"/>
      </w:rPr>
      <w:t>4</w:t>
    </w:r>
    <w:r w:rsidRPr="0022540A">
      <w:rPr>
        <w:sz w:val="18"/>
        <w:szCs w:val="18"/>
      </w:rPr>
      <w:t xml:space="preserve"> §4 odst. 2 písm. a) zákona o pyrotechnice </w:t>
    </w:r>
  </w:p>
  <w:p w14:paraId="3AF67EF4" w14:textId="77777777" w:rsidR="0022540A" w:rsidRPr="0022540A" w:rsidRDefault="0022540A">
    <w:pPr>
      <w:pStyle w:val="Zpat"/>
      <w:rPr>
        <w:sz w:val="18"/>
        <w:szCs w:val="18"/>
      </w:rPr>
    </w:pPr>
    <w:r w:rsidRPr="0022540A">
      <w:rPr>
        <w:sz w:val="18"/>
        <w:szCs w:val="18"/>
        <w:vertAlign w:val="superscript"/>
      </w:rPr>
      <w:t>5</w:t>
    </w:r>
    <w:r w:rsidRPr="0022540A">
      <w:rPr>
        <w:sz w:val="18"/>
        <w:szCs w:val="18"/>
      </w:rPr>
      <w:t xml:space="preserve"> § 37 zákona č. 500/2004 Sb., správní řád, ve znění pozdějších předpisů </w:t>
    </w:r>
  </w:p>
  <w:p w14:paraId="1D7136C7" w14:textId="77777777" w:rsidR="0022540A" w:rsidRPr="0022540A" w:rsidRDefault="0022540A">
    <w:pPr>
      <w:pStyle w:val="Zpat"/>
      <w:rPr>
        <w:sz w:val="18"/>
        <w:szCs w:val="18"/>
      </w:rPr>
    </w:pPr>
    <w:r w:rsidRPr="0022540A">
      <w:rPr>
        <w:sz w:val="18"/>
        <w:szCs w:val="18"/>
        <w:vertAlign w:val="superscript"/>
      </w:rPr>
      <w:t>6</w:t>
    </w:r>
    <w:r w:rsidRPr="0022540A">
      <w:rPr>
        <w:sz w:val="18"/>
        <w:szCs w:val="18"/>
      </w:rPr>
      <w:t xml:space="preserve"> § 32 zákona o pyrotechnice</w:t>
    </w:r>
  </w:p>
  <w:p w14:paraId="1B4F257F" w14:textId="77777777" w:rsidR="0022540A" w:rsidRDefault="002254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9709" w14:textId="77777777" w:rsidR="00E60BD9" w:rsidRPr="00E60BD9" w:rsidRDefault="00E60BD9">
    <w:pPr>
      <w:pStyle w:val="Zpat"/>
      <w:rPr>
        <w:sz w:val="20"/>
        <w:szCs w:val="20"/>
      </w:rPr>
    </w:pPr>
    <w:r w:rsidRPr="00E60BD9">
      <w:rPr>
        <w:sz w:val="20"/>
        <w:szCs w:val="20"/>
        <w:vertAlign w:val="superscript"/>
      </w:rPr>
      <w:t>1</w:t>
    </w:r>
    <w:r w:rsidRPr="00E60BD9">
      <w:rPr>
        <w:sz w:val="20"/>
        <w:szCs w:val="20"/>
      </w:rPr>
      <w:t xml:space="preserve"> § 4 odst. 2 písm. a) zákona č. 206/2015 Sb., o pyrotechnických výrobcích a zacházení s nimi a o změně některých zákonů (zákon o pyrotechnice) </w:t>
    </w:r>
  </w:p>
  <w:p w14:paraId="35E50B1D" w14:textId="77777777" w:rsidR="00E60BD9" w:rsidRPr="00E60BD9" w:rsidRDefault="00E60BD9">
    <w:pPr>
      <w:pStyle w:val="Zpat"/>
      <w:rPr>
        <w:sz w:val="20"/>
        <w:szCs w:val="20"/>
      </w:rPr>
    </w:pPr>
    <w:r w:rsidRPr="00E60BD9">
      <w:rPr>
        <w:sz w:val="20"/>
        <w:szCs w:val="20"/>
        <w:vertAlign w:val="superscript"/>
      </w:rPr>
      <w:t>2</w:t>
    </w:r>
    <w:r w:rsidRPr="00E60BD9">
      <w:rPr>
        <w:sz w:val="20"/>
        <w:szCs w:val="20"/>
      </w:rPr>
      <w:t xml:space="preserve"> v souladu s ustanovením § 32 odst. 1 zákona o pyrotechnice </w:t>
    </w:r>
  </w:p>
  <w:p w14:paraId="2EE81F05" w14:textId="77777777" w:rsidR="00E60BD9" w:rsidRPr="00E60BD9" w:rsidRDefault="00E60BD9">
    <w:pPr>
      <w:pStyle w:val="Zpat"/>
      <w:rPr>
        <w:sz w:val="20"/>
        <w:szCs w:val="20"/>
      </w:rPr>
    </w:pPr>
    <w:r w:rsidRPr="00E60BD9">
      <w:rPr>
        <w:sz w:val="20"/>
        <w:szCs w:val="20"/>
        <w:vertAlign w:val="superscript"/>
      </w:rPr>
      <w:t>3</w:t>
    </w:r>
    <w:r w:rsidRPr="00E60BD9">
      <w:rPr>
        <w:sz w:val="20"/>
        <w:szCs w:val="20"/>
      </w:rPr>
      <w:t xml:space="preserve"> v souladu s ustanovením § 33 odst. 1 zákona o pyrotechnice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0901" w14:textId="77777777" w:rsidR="008504AF" w:rsidRDefault="008504AF" w:rsidP="00E60BD9">
      <w:r>
        <w:separator/>
      </w:r>
    </w:p>
  </w:footnote>
  <w:footnote w:type="continuationSeparator" w:id="0">
    <w:p w14:paraId="0F6D569A" w14:textId="77777777" w:rsidR="008504AF" w:rsidRDefault="008504AF" w:rsidP="00E6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D7232"/>
    <w:multiLevelType w:val="hybridMultilevel"/>
    <w:tmpl w:val="EBC81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70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14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21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D"/>
    <w:rsid w:val="0004529D"/>
    <w:rsid w:val="000C471A"/>
    <w:rsid w:val="000F2CF6"/>
    <w:rsid w:val="001B082C"/>
    <w:rsid w:val="0022540A"/>
    <w:rsid w:val="00644368"/>
    <w:rsid w:val="00706D5F"/>
    <w:rsid w:val="008504AF"/>
    <w:rsid w:val="0087688C"/>
    <w:rsid w:val="008F4FA7"/>
    <w:rsid w:val="00A57E51"/>
    <w:rsid w:val="00E60BD9"/>
    <w:rsid w:val="00EE5EDB"/>
    <w:rsid w:val="00F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52AC"/>
  <w15:chartTrackingRefBased/>
  <w15:docId w15:val="{49F4FDD2-7975-4C4D-B0D3-D2FE4854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F5275D"/>
    <w:pPr>
      <w:widowControl w:val="0"/>
      <w:spacing w:after="120" w:line="480" w:lineRule="auto"/>
      <w:ind w:left="283"/>
    </w:pPr>
    <w:rPr>
      <w:lang w:bidi="cs-CZ"/>
    </w:rPr>
  </w:style>
  <w:style w:type="paragraph" w:styleId="Zhlav">
    <w:name w:val="header"/>
    <w:basedOn w:val="Normln"/>
    <w:link w:val="ZhlavChar"/>
    <w:uiPriority w:val="99"/>
    <w:unhideWhenUsed/>
    <w:rsid w:val="00E60B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B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0B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B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CZOP Ján, Mgr.</dc:creator>
  <cp:keywords/>
  <dc:description/>
  <cp:lastModifiedBy>Hana Váňová</cp:lastModifiedBy>
  <cp:revision>4</cp:revision>
  <cp:lastPrinted>2023-12-12T15:20:00Z</cp:lastPrinted>
  <dcterms:created xsi:type="dcterms:W3CDTF">2023-12-12T15:21:00Z</dcterms:created>
  <dcterms:modified xsi:type="dcterms:W3CDTF">2024-02-16T09:09:00Z</dcterms:modified>
</cp:coreProperties>
</file>