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7DEDF" w14:textId="77777777" w:rsidR="003240FF" w:rsidRPr="00BF0E60" w:rsidRDefault="003240FF" w:rsidP="003240FF">
      <w:pPr>
        <w:jc w:val="center"/>
        <w:rPr>
          <w:b/>
          <w:sz w:val="28"/>
          <w:szCs w:val="28"/>
        </w:rPr>
      </w:pPr>
      <w:r w:rsidRPr="00BF0E60">
        <w:rPr>
          <w:b/>
          <w:sz w:val="28"/>
          <w:szCs w:val="28"/>
        </w:rPr>
        <w:t>MĚSTO RYCHNOV NAD KNĚŽNOU</w:t>
      </w:r>
    </w:p>
    <w:p w14:paraId="40784E04" w14:textId="31462D30" w:rsidR="003240FF" w:rsidRPr="00BF0E60" w:rsidRDefault="00372F36" w:rsidP="00FC37B2">
      <w:pPr>
        <w:jc w:val="center"/>
        <w:rPr>
          <w:b/>
          <w:sz w:val="24"/>
          <w:szCs w:val="24"/>
        </w:rPr>
      </w:pPr>
      <w:r w:rsidRPr="00BF0E60">
        <w:rPr>
          <w:b/>
          <w:sz w:val="24"/>
          <w:szCs w:val="24"/>
        </w:rPr>
        <w:t xml:space="preserve">Nařízení </w:t>
      </w:r>
      <w:r w:rsidR="003240FF" w:rsidRPr="00BF0E60">
        <w:rPr>
          <w:b/>
          <w:sz w:val="24"/>
          <w:szCs w:val="24"/>
        </w:rPr>
        <w:t>o stání silničních motorových vozidel na vymezených místních komunikacích</w:t>
      </w:r>
    </w:p>
    <w:p w14:paraId="14CBE2DA" w14:textId="2ED0C3DA" w:rsidR="003240FF" w:rsidRPr="00BF0E60" w:rsidRDefault="003240FF" w:rsidP="00E651A6">
      <w:pPr>
        <w:jc w:val="center"/>
        <w:rPr>
          <w:b/>
        </w:rPr>
      </w:pPr>
      <w:r w:rsidRPr="00BF0E60">
        <w:rPr>
          <w:b/>
        </w:rPr>
        <w:t>v Rychnově nad Kněžnou</w:t>
      </w:r>
    </w:p>
    <w:p w14:paraId="6CCA8615" w14:textId="2C47393A" w:rsidR="003240FF" w:rsidRPr="00BF0E60" w:rsidRDefault="003240FF" w:rsidP="003240FF">
      <w:pPr>
        <w:pStyle w:val="Bezmezer"/>
        <w:jc w:val="both"/>
      </w:pPr>
      <w:r w:rsidRPr="00BF0E60">
        <w:t xml:space="preserve">Rada města Rychnov nad Kněžnou </w:t>
      </w:r>
      <w:r w:rsidR="002F57F3" w:rsidRPr="00BF0E60">
        <w:t xml:space="preserve">vydala </w:t>
      </w:r>
      <w:r w:rsidRPr="00BF0E60">
        <w:t xml:space="preserve">se na svém zasedání </w:t>
      </w:r>
      <w:r w:rsidRPr="009345C1">
        <w:t xml:space="preserve">dne </w:t>
      </w:r>
      <w:r w:rsidR="009345C1" w:rsidRPr="009345C1">
        <w:t>29. 05. 2024</w:t>
      </w:r>
      <w:r w:rsidRPr="009345C1">
        <w:t xml:space="preserve"> </w:t>
      </w:r>
      <w:r w:rsidR="002F57F3" w:rsidRPr="009345C1">
        <w:t xml:space="preserve">usnesením </w:t>
      </w:r>
      <w:r w:rsidR="009345C1">
        <w:br/>
      </w:r>
      <w:r w:rsidR="002F57F3" w:rsidRPr="009345C1">
        <w:t xml:space="preserve">č. </w:t>
      </w:r>
      <w:r w:rsidR="009345C1" w:rsidRPr="009345C1">
        <w:t>332/2024</w:t>
      </w:r>
      <w:r w:rsidR="003061A9" w:rsidRPr="009345C1">
        <w:t>.</w:t>
      </w:r>
      <w:r w:rsidR="002F57F3" w:rsidRPr="009345C1">
        <w:t xml:space="preserve"> </w:t>
      </w:r>
      <w:r w:rsidRPr="009345C1">
        <w:t xml:space="preserve">na základě </w:t>
      </w:r>
      <w:proofErr w:type="spellStart"/>
      <w:r w:rsidRPr="009345C1">
        <w:t>ust</w:t>
      </w:r>
      <w:proofErr w:type="spellEnd"/>
      <w:r w:rsidRPr="009345C1">
        <w:t xml:space="preserve">. § 23, odst. 1 písm. a), c) zák. č. 13/1997 Sb., o pozemních </w:t>
      </w:r>
      <w:r w:rsidRPr="00BF0E60">
        <w:t>komunikacích, ve znění pozdějších předpisů a v souladu s </w:t>
      </w:r>
      <w:proofErr w:type="spellStart"/>
      <w:r w:rsidRPr="00BF0E60">
        <w:t>ust</w:t>
      </w:r>
      <w:proofErr w:type="spellEnd"/>
      <w:r w:rsidRPr="00BF0E60">
        <w:t xml:space="preserve">. </w:t>
      </w:r>
      <w:r w:rsidR="00BD1B9F" w:rsidRPr="00BF0E60">
        <w:t xml:space="preserve">§ </w:t>
      </w:r>
      <w:r w:rsidRPr="00BF0E60">
        <w:t>11, odst. 1 a § 102, odst. 2,</w:t>
      </w:r>
      <w:r w:rsidR="00662C51" w:rsidRPr="00BF0E60">
        <w:t xml:space="preserve"> písm. d) zák. č. 128/2000 Sb., </w:t>
      </w:r>
      <w:r w:rsidR="00B6733B">
        <w:br/>
      </w:r>
      <w:r w:rsidRPr="00BF0E60">
        <w:t>o obcích, ve znění pozdějších předpisů, toto nařízení:</w:t>
      </w:r>
    </w:p>
    <w:p w14:paraId="3086B902" w14:textId="77777777" w:rsidR="003240FF" w:rsidRPr="00BF0E60" w:rsidRDefault="003240FF" w:rsidP="003240FF">
      <w:pPr>
        <w:pStyle w:val="Bezmezer"/>
      </w:pPr>
    </w:p>
    <w:p w14:paraId="3B74526D" w14:textId="77777777" w:rsidR="003240FF" w:rsidRPr="00BF0E60" w:rsidRDefault="003240FF" w:rsidP="003240FF">
      <w:pPr>
        <w:pStyle w:val="Bezmezer"/>
        <w:jc w:val="center"/>
        <w:rPr>
          <w:b/>
          <w:sz w:val="24"/>
          <w:szCs w:val="24"/>
        </w:rPr>
      </w:pPr>
      <w:r w:rsidRPr="00BF0E60">
        <w:rPr>
          <w:b/>
          <w:sz w:val="24"/>
          <w:szCs w:val="24"/>
        </w:rPr>
        <w:t>Článek I.</w:t>
      </w:r>
    </w:p>
    <w:p w14:paraId="788AEB1F" w14:textId="77777777" w:rsidR="003240FF" w:rsidRPr="00BF0E60" w:rsidRDefault="003240FF" w:rsidP="003240FF">
      <w:pPr>
        <w:pStyle w:val="Bezmezer"/>
      </w:pPr>
    </w:p>
    <w:p w14:paraId="046B0811" w14:textId="77777777" w:rsidR="003240FF" w:rsidRPr="00BF0E60" w:rsidRDefault="003240FF" w:rsidP="003240FF">
      <w:pPr>
        <w:pStyle w:val="Bezmezer"/>
        <w:jc w:val="center"/>
        <w:rPr>
          <w:b/>
          <w:sz w:val="24"/>
          <w:szCs w:val="24"/>
        </w:rPr>
      </w:pPr>
      <w:r w:rsidRPr="00BF0E60">
        <w:rPr>
          <w:b/>
          <w:sz w:val="24"/>
          <w:szCs w:val="24"/>
        </w:rPr>
        <w:t>Vymezení místních komunikací města pro stání časově omezené</w:t>
      </w:r>
    </w:p>
    <w:p w14:paraId="192114C6" w14:textId="77777777" w:rsidR="003240FF" w:rsidRPr="00BF0E60" w:rsidRDefault="003240FF" w:rsidP="003240FF">
      <w:pPr>
        <w:pStyle w:val="Bezmezer"/>
      </w:pPr>
    </w:p>
    <w:p w14:paraId="2526A3EF" w14:textId="77777777" w:rsidR="003240FF" w:rsidRPr="00BF0E60" w:rsidRDefault="003240FF" w:rsidP="003240FF">
      <w:pPr>
        <w:pStyle w:val="Bezmezer"/>
        <w:jc w:val="both"/>
      </w:pPr>
      <w:r w:rsidRPr="00BF0E60">
        <w:t>Místní komunikace nebo jejich určené úseky, které lze užít za cenu sjednanou v souladu s cenovými předpisy k stání silničního motorového vozidla ve městě na dobu časově omezenou, nejvýše však na dobu 24 hodin, a sice</w:t>
      </w:r>
    </w:p>
    <w:p w14:paraId="566BBD8C" w14:textId="77777777" w:rsidR="003240FF" w:rsidRPr="00BF0E60" w:rsidRDefault="003240FF" w:rsidP="003240FF">
      <w:pPr>
        <w:pStyle w:val="Bezmezer"/>
      </w:pPr>
    </w:p>
    <w:p w14:paraId="7E5386C3" w14:textId="3D95F749" w:rsidR="003240FF" w:rsidRPr="00BF0E60" w:rsidRDefault="00E651A6" w:rsidP="003240FF">
      <w:pPr>
        <w:pStyle w:val="Bezmezer"/>
      </w:pPr>
      <w:r w:rsidRPr="00BF0E60">
        <w:t>1)</w:t>
      </w:r>
      <w:r w:rsidR="003240FF" w:rsidRPr="00BF0E60">
        <w:tab/>
        <w:t xml:space="preserve">ve dnech </w:t>
      </w:r>
      <w:proofErr w:type="gramStart"/>
      <w:r w:rsidR="003240FF" w:rsidRPr="00BF0E60">
        <w:t>pondělí – pátek</w:t>
      </w:r>
      <w:proofErr w:type="gramEnd"/>
      <w:r w:rsidR="003240FF" w:rsidRPr="00BF0E60">
        <w:tab/>
        <w:t>od 8:00 do 18:00 hodin,</w:t>
      </w:r>
    </w:p>
    <w:p w14:paraId="2E463786" w14:textId="360F8E70" w:rsidR="00E651A6" w:rsidRPr="00BF0E60" w:rsidRDefault="003240FF" w:rsidP="00E651A6">
      <w:pPr>
        <w:pStyle w:val="Bezmezer"/>
      </w:pPr>
      <w:r w:rsidRPr="00BF0E60">
        <w:tab/>
        <w:t>v sobotu</w:t>
      </w:r>
      <w:r w:rsidRPr="00BF0E60">
        <w:tab/>
      </w:r>
      <w:r w:rsidRPr="00BF0E60">
        <w:tab/>
      </w:r>
      <w:r w:rsidRPr="00BF0E60">
        <w:tab/>
        <w:t>od 8:00 do 12:00 hodin,</w:t>
      </w:r>
    </w:p>
    <w:p w14:paraId="10047244" w14:textId="77777777" w:rsidR="003240FF" w:rsidRPr="00BF0E60" w:rsidRDefault="003240FF" w:rsidP="003240FF">
      <w:pPr>
        <w:pStyle w:val="Bezmezer"/>
      </w:pPr>
    </w:p>
    <w:p w14:paraId="15A05081" w14:textId="77777777" w:rsidR="003240FF" w:rsidRPr="00BF0E60" w:rsidRDefault="003240FF" w:rsidP="003240FF">
      <w:pPr>
        <w:pStyle w:val="Bezmezer"/>
      </w:pPr>
      <w:r w:rsidRPr="00BF0E60">
        <w:t>jsou opatřeny dopravním značením a vymezeny takto:</w:t>
      </w:r>
    </w:p>
    <w:p w14:paraId="423D2860" w14:textId="77777777" w:rsidR="003240FF" w:rsidRPr="00BF0E60" w:rsidRDefault="003240FF" w:rsidP="003240FF">
      <w:pPr>
        <w:pStyle w:val="Bezmezer"/>
      </w:pPr>
    </w:p>
    <w:p w14:paraId="3F42B79A" w14:textId="77777777" w:rsidR="003240FF" w:rsidRPr="00BF0E60" w:rsidRDefault="003240FF" w:rsidP="003240FF">
      <w:pPr>
        <w:pStyle w:val="Bezmezer"/>
        <w:numPr>
          <w:ilvl w:val="0"/>
          <w:numId w:val="1"/>
        </w:numPr>
      </w:pPr>
      <w:r w:rsidRPr="00BF0E60">
        <w:t>dopravním značením vymezená část Starého náměstí,</w:t>
      </w:r>
    </w:p>
    <w:p w14:paraId="7D8A68C8" w14:textId="77777777" w:rsidR="003240FF" w:rsidRPr="00BF0E60" w:rsidRDefault="003240FF" w:rsidP="003240FF">
      <w:pPr>
        <w:pStyle w:val="Bezmezer"/>
        <w:numPr>
          <w:ilvl w:val="0"/>
          <w:numId w:val="1"/>
        </w:numPr>
      </w:pPr>
      <w:r w:rsidRPr="00BF0E60">
        <w:t>dopravním značením vymezená část Poláčkova náměstí,</w:t>
      </w:r>
    </w:p>
    <w:p w14:paraId="41E2B8B1" w14:textId="77777777" w:rsidR="003240FF" w:rsidRPr="00BF0E60" w:rsidRDefault="003240FF" w:rsidP="003240FF">
      <w:pPr>
        <w:pStyle w:val="Bezmezer"/>
        <w:numPr>
          <w:ilvl w:val="0"/>
          <w:numId w:val="1"/>
        </w:numPr>
      </w:pPr>
      <w:r w:rsidRPr="00BF0E60">
        <w:t>ulice Bezručova,</w:t>
      </w:r>
    </w:p>
    <w:p w14:paraId="31D437D7" w14:textId="77777777" w:rsidR="003240FF" w:rsidRPr="00BF0E60" w:rsidRDefault="003240FF" w:rsidP="003240FF">
      <w:pPr>
        <w:pStyle w:val="Bezmezer"/>
        <w:numPr>
          <w:ilvl w:val="0"/>
          <w:numId w:val="1"/>
        </w:numPr>
      </w:pPr>
      <w:r w:rsidRPr="00BF0E60">
        <w:t>část ulice Svatohavelská, kromě parkoviště před domem č. p. 105 (bývalý Městský úřad),</w:t>
      </w:r>
    </w:p>
    <w:p w14:paraId="356F0F45" w14:textId="54ACAB4D" w:rsidR="003240FF" w:rsidRPr="00BF0E60" w:rsidRDefault="003240FF" w:rsidP="003240FF">
      <w:pPr>
        <w:pStyle w:val="Bezmezer"/>
        <w:numPr>
          <w:ilvl w:val="0"/>
          <w:numId w:val="1"/>
        </w:numPr>
      </w:pPr>
      <w:r w:rsidRPr="00BF0E60">
        <w:t>parkoviště za Městským úřadem</w:t>
      </w:r>
      <w:r w:rsidR="00D67D94" w:rsidRPr="00BF0E60">
        <w:t xml:space="preserve"> č.p. 136</w:t>
      </w:r>
      <w:r w:rsidRPr="00BF0E60">
        <w:t>, za budovami č. p. 1371, 1372 a v části parkoviště mezi trafostanicí a domem č. p. 1375,</w:t>
      </w:r>
    </w:p>
    <w:p w14:paraId="542A663E" w14:textId="438A2291" w:rsidR="00CA657A" w:rsidRDefault="00FC2D08" w:rsidP="003240FF">
      <w:pPr>
        <w:pStyle w:val="Bezmezer"/>
        <w:numPr>
          <w:ilvl w:val="0"/>
          <w:numId w:val="1"/>
        </w:numPr>
      </w:pPr>
      <w:r w:rsidRPr="00BF0E60">
        <w:t xml:space="preserve">dopravním značením vymezená část </w:t>
      </w:r>
      <w:r w:rsidR="003240FF" w:rsidRPr="00BF0E60">
        <w:t>parkoviště u Spol</w:t>
      </w:r>
      <w:r w:rsidR="00CA657A">
        <w:t xml:space="preserve">ečenského centra </w:t>
      </w:r>
      <w:r>
        <w:t>(nám. 17.listopadu)</w:t>
      </w:r>
      <w:r w:rsidR="00CA657A">
        <w:t>.</w:t>
      </w:r>
    </w:p>
    <w:p w14:paraId="00A98D95" w14:textId="79A12E2A" w:rsidR="003240FF" w:rsidRDefault="003240FF" w:rsidP="00CA657A">
      <w:pPr>
        <w:pStyle w:val="Bezmezer"/>
        <w:ind w:left="1065"/>
      </w:pPr>
      <w:r w:rsidRPr="00BF0E60">
        <w:t xml:space="preserve"> </w:t>
      </w:r>
    </w:p>
    <w:p w14:paraId="6EF1684B" w14:textId="785E492E" w:rsidR="00CA657A" w:rsidRPr="00991C09" w:rsidRDefault="00CA657A" w:rsidP="00CA657A">
      <w:pPr>
        <w:pStyle w:val="Bezmezer"/>
        <w:jc w:val="both"/>
      </w:pPr>
      <w:r w:rsidRPr="00991C09">
        <w:t>Mimo uvedenou d</w:t>
      </w:r>
      <w:r>
        <w:t xml:space="preserve">obu a ve dnech pracovního klidu </w:t>
      </w:r>
      <w:r w:rsidRPr="00991C09">
        <w:t>a státních svátků je parkování bezplatné.</w:t>
      </w:r>
    </w:p>
    <w:p w14:paraId="7A43EE69" w14:textId="77777777" w:rsidR="00E651A6" w:rsidRPr="00BF0E60" w:rsidRDefault="00E651A6" w:rsidP="00E651A6">
      <w:pPr>
        <w:pStyle w:val="Bezmezer"/>
      </w:pPr>
    </w:p>
    <w:p w14:paraId="64AADA86" w14:textId="1A165619" w:rsidR="00E651A6" w:rsidRPr="00BF0E60" w:rsidRDefault="00E651A6" w:rsidP="00E651A6">
      <w:pPr>
        <w:pStyle w:val="Bezmezer"/>
      </w:pPr>
      <w:r w:rsidRPr="00BF0E60">
        <w:t>2)</w:t>
      </w:r>
      <w:r w:rsidRPr="00BF0E60">
        <w:tab/>
        <w:t xml:space="preserve">ve dnech </w:t>
      </w:r>
      <w:proofErr w:type="gramStart"/>
      <w:r w:rsidRPr="00BF0E60">
        <w:t>pondělí – pátek</w:t>
      </w:r>
      <w:proofErr w:type="gramEnd"/>
      <w:r w:rsidRPr="00BF0E60">
        <w:tab/>
        <w:t>od 8:00 do 18:00 hodin,</w:t>
      </w:r>
    </w:p>
    <w:p w14:paraId="098E314E" w14:textId="0CD583A7" w:rsidR="00E651A6" w:rsidRPr="00BF0E60" w:rsidRDefault="00E651A6" w:rsidP="00E651A6">
      <w:pPr>
        <w:pStyle w:val="Bezmezer"/>
      </w:pPr>
      <w:r w:rsidRPr="00BF0E60">
        <w:tab/>
        <w:t>v sobotu</w:t>
      </w:r>
      <w:r w:rsidRPr="00BF0E60">
        <w:tab/>
      </w:r>
      <w:r w:rsidRPr="00BF0E60">
        <w:tab/>
      </w:r>
      <w:r w:rsidRPr="00BF0E60">
        <w:tab/>
        <w:t xml:space="preserve">od 8:00 do 18:00 hodin, </w:t>
      </w:r>
    </w:p>
    <w:p w14:paraId="2F064305" w14:textId="4B975123" w:rsidR="00E651A6" w:rsidRPr="00BF0E60" w:rsidRDefault="00E651A6" w:rsidP="00E651A6">
      <w:pPr>
        <w:pStyle w:val="Bezmezer"/>
      </w:pPr>
      <w:r w:rsidRPr="00BF0E60">
        <w:tab/>
        <w:t>v neděli</w:t>
      </w:r>
      <w:r w:rsidRPr="00BF0E60">
        <w:tab/>
      </w:r>
      <w:r w:rsidRPr="00BF0E60">
        <w:tab/>
      </w:r>
      <w:r w:rsidRPr="00BF0E60">
        <w:tab/>
      </w:r>
      <w:r w:rsidRPr="00BF0E60">
        <w:tab/>
        <w:t>od 8:00 do 18:00 hodin,</w:t>
      </w:r>
    </w:p>
    <w:p w14:paraId="1E45EDCF" w14:textId="77777777" w:rsidR="00E651A6" w:rsidRPr="00BF0E60" w:rsidRDefault="00E651A6" w:rsidP="00E651A6">
      <w:pPr>
        <w:pStyle w:val="Bezmezer"/>
      </w:pPr>
    </w:p>
    <w:p w14:paraId="7BC0F39D" w14:textId="77777777" w:rsidR="00E651A6" w:rsidRPr="00BF0E60" w:rsidRDefault="00E651A6" w:rsidP="00E651A6">
      <w:pPr>
        <w:pStyle w:val="Bezmezer"/>
      </w:pPr>
      <w:r w:rsidRPr="00BF0E60">
        <w:t>jsou opatřeny dopravním značením a vymezeny takto:</w:t>
      </w:r>
    </w:p>
    <w:p w14:paraId="344ED0F0" w14:textId="77777777" w:rsidR="00E651A6" w:rsidRPr="00BF0E60" w:rsidRDefault="00E651A6" w:rsidP="00E651A6">
      <w:pPr>
        <w:pStyle w:val="Bezmezer"/>
      </w:pPr>
    </w:p>
    <w:p w14:paraId="62D4FCCB" w14:textId="6C85296A" w:rsidR="00E651A6" w:rsidRDefault="00E651A6" w:rsidP="00E651A6">
      <w:pPr>
        <w:pStyle w:val="Bezmezer"/>
        <w:numPr>
          <w:ilvl w:val="0"/>
          <w:numId w:val="10"/>
        </w:numPr>
      </w:pPr>
      <w:r w:rsidRPr="00BF0E60">
        <w:t>parkoviště u Zámku v </w:t>
      </w:r>
      <w:proofErr w:type="spellStart"/>
      <w:r w:rsidR="00CA657A">
        <w:t>Betenglově</w:t>
      </w:r>
      <w:proofErr w:type="spellEnd"/>
      <w:r w:rsidR="00CA657A">
        <w:t xml:space="preserve"> ulici.</w:t>
      </w:r>
    </w:p>
    <w:p w14:paraId="6103DEBF" w14:textId="77777777" w:rsidR="00CA657A" w:rsidRPr="00BF0E60" w:rsidRDefault="00CA657A" w:rsidP="00CA657A">
      <w:pPr>
        <w:pStyle w:val="Bezmezer"/>
      </w:pPr>
    </w:p>
    <w:p w14:paraId="4BA713CD" w14:textId="48873ACD" w:rsidR="00CA657A" w:rsidRDefault="00CA657A" w:rsidP="00CA657A">
      <w:pPr>
        <w:pStyle w:val="Bezmezer"/>
        <w:jc w:val="both"/>
      </w:pPr>
      <w:r w:rsidRPr="00991C09">
        <w:t>Mimo uvedenou d</w:t>
      </w:r>
      <w:r>
        <w:t xml:space="preserve">obu </w:t>
      </w:r>
      <w:r w:rsidRPr="00991C09">
        <w:t>je parkování bezplatné.</w:t>
      </w:r>
    </w:p>
    <w:p w14:paraId="06E7AF2E" w14:textId="01382FFC" w:rsidR="005C13C8" w:rsidRDefault="005C13C8" w:rsidP="00CA657A">
      <w:pPr>
        <w:pStyle w:val="Bezmezer"/>
        <w:jc w:val="both"/>
      </w:pPr>
    </w:p>
    <w:p w14:paraId="639599D5" w14:textId="6249531C" w:rsidR="005C13C8" w:rsidRPr="00F710E6" w:rsidRDefault="005C13C8" w:rsidP="00CA657A">
      <w:pPr>
        <w:pStyle w:val="Bezmezer"/>
        <w:jc w:val="both"/>
      </w:pPr>
      <w:r w:rsidRPr="00F710E6">
        <w:t>3)</w:t>
      </w:r>
      <w:r w:rsidRPr="00F710E6">
        <w:tab/>
        <w:t xml:space="preserve">ve dnech </w:t>
      </w:r>
      <w:proofErr w:type="gramStart"/>
      <w:r w:rsidRPr="00F710E6">
        <w:t>pondělí – neděle</w:t>
      </w:r>
      <w:proofErr w:type="gramEnd"/>
      <w:r w:rsidRPr="00F710E6">
        <w:tab/>
        <w:t>od 0:00 do 24:00 hodin</w:t>
      </w:r>
    </w:p>
    <w:p w14:paraId="1317CA72" w14:textId="77777777" w:rsidR="005C13C8" w:rsidRPr="00F710E6" w:rsidRDefault="005C13C8" w:rsidP="00CA657A">
      <w:pPr>
        <w:pStyle w:val="Bezmezer"/>
        <w:jc w:val="both"/>
      </w:pPr>
    </w:p>
    <w:p w14:paraId="7DC431B5" w14:textId="12BE26EC" w:rsidR="005C13C8" w:rsidRPr="00F710E6" w:rsidRDefault="005C13C8" w:rsidP="005C13C8">
      <w:pPr>
        <w:pStyle w:val="Bezmezer"/>
      </w:pPr>
      <w:r w:rsidRPr="00F710E6">
        <w:t>jsou opatřeny dopravním značením a vymezeny takto:</w:t>
      </w:r>
    </w:p>
    <w:p w14:paraId="23E7E55B" w14:textId="1256A1B0" w:rsidR="005C13C8" w:rsidRPr="00F710E6" w:rsidRDefault="005C13C8" w:rsidP="005C13C8">
      <w:pPr>
        <w:pStyle w:val="Bezmezer"/>
      </w:pPr>
    </w:p>
    <w:p w14:paraId="2085974F" w14:textId="0A9CC180" w:rsidR="005C13C8" w:rsidRPr="00F710E6" w:rsidRDefault="005C13C8" w:rsidP="005C13C8">
      <w:pPr>
        <w:pStyle w:val="Bezmezer"/>
        <w:numPr>
          <w:ilvl w:val="0"/>
          <w:numId w:val="12"/>
        </w:numPr>
        <w:ind w:left="1134"/>
      </w:pPr>
      <w:r w:rsidRPr="00F710E6">
        <w:t xml:space="preserve">dopravním značením vymezená lokalita navazující na ulici Na </w:t>
      </w:r>
      <w:proofErr w:type="spellStart"/>
      <w:r w:rsidRPr="00F710E6">
        <w:t>Sboře</w:t>
      </w:r>
      <w:proofErr w:type="spellEnd"/>
      <w:r w:rsidRPr="00F710E6">
        <w:t xml:space="preserve"> (dále také jen lokalita Na </w:t>
      </w:r>
      <w:proofErr w:type="spellStart"/>
      <w:r w:rsidRPr="00F710E6">
        <w:t>Sboře</w:t>
      </w:r>
      <w:proofErr w:type="spellEnd"/>
      <w:r w:rsidRPr="00F710E6">
        <w:t>).</w:t>
      </w:r>
    </w:p>
    <w:p w14:paraId="6FA3E63A" w14:textId="77777777" w:rsidR="005C13C8" w:rsidRPr="00F710E6" w:rsidRDefault="005C13C8" w:rsidP="00CA657A">
      <w:pPr>
        <w:pStyle w:val="Bezmezer"/>
        <w:jc w:val="both"/>
      </w:pPr>
    </w:p>
    <w:p w14:paraId="03A9337F" w14:textId="77777777" w:rsidR="003240FF" w:rsidRPr="00991C09" w:rsidRDefault="003240FF" w:rsidP="00CA657A">
      <w:pPr>
        <w:pStyle w:val="Bezmezer"/>
      </w:pPr>
    </w:p>
    <w:p w14:paraId="0D29429E" w14:textId="07E0A163" w:rsidR="003240FF" w:rsidRPr="00991C09" w:rsidRDefault="003240FF" w:rsidP="003240FF">
      <w:pPr>
        <w:pStyle w:val="Bezmezer"/>
        <w:jc w:val="both"/>
      </w:pPr>
      <w:r w:rsidRPr="00991C09">
        <w:t xml:space="preserve">Parkovací plochy na uvedených komunikacích jsou v souladu se shora popsaným vymezením vyznačeny v příloze č. 1 k tomuto </w:t>
      </w:r>
      <w:r w:rsidR="00D67D94" w:rsidRPr="00991C09">
        <w:t>nařízení</w:t>
      </w:r>
      <w:r w:rsidRPr="00991C09">
        <w:t xml:space="preserve">. </w:t>
      </w:r>
    </w:p>
    <w:p w14:paraId="02ED5E35" w14:textId="77777777" w:rsidR="003F655B" w:rsidRDefault="003F655B"/>
    <w:p w14:paraId="6743D14D" w14:textId="77777777" w:rsidR="003240FF" w:rsidRPr="00991C09" w:rsidRDefault="003240FF" w:rsidP="003240FF">
      <w:pPr>
        <w:pStyle w:val="Bezmezer"/>
        <w:jc w:val="center"/>
        <w:rPr>
          <w:b/>
          <w:sz w:val="24"/>
          <w:szCs w:val="24"/>
        </w:rPr>
      </w:pPr>
      <w:r w:rsidRPr="00991C09">
        <w:rPr>
          <w:b/>
          <w:sz w:val="24"/>
          <w:szCs w:val="24"/>
        </w:rPr>
        <w:t>Článek II.</w:t>
      </w:r>
    </w:p>
    <w:p w14:paraId="2FC17643" w14:textId="77777777" w:rsidR="003240FF" w:rsidRPr="00991C09" w:rsidRDefault="003240FF" w:rsidP="003240FF">
      <w:pPr>
        <w:pStyle w:val="Bezmezer"/>
      </w:pPr>
    </w:p>
    <w:p w14:paraId="2BE2ABA1" w14:textId="77777777" w:rsidR="003240FF" w:rsidRPr="00991C09" w:rsidRDefault="003240FF" w:rsidP="003240FF">
      <w:pPr>
        <w:pStyle w:val="Bezmezer"/>
        <w:jc w:val="center"/>
        <w:rPr>
          <w:b/>
          <w:sz w:val="24"/>
          <w:szCs w:val="24"/>
        </w:rPr>
      </w:pPr>
      <w:r w:rsidRPr="00991C09">
        <w:rPr>
          <w:b/>
          <w:sz w:val="24"/>
          <w:szCs w:val="24"/>
        </w:rPr>
        <w:t>Vymezení místních komunikací města pro stání časově neomezené</w:t>
      </w:r>
    </w:p>
    <w:p w14:paraId="31DEF750" w14:textId="77777777" w:rsidR="003240FF" w:rsidRPr="00991C09" w:rsidRDefault="003240FF" w:rsidP="003240FF">
      <w:pPr>
        <w:pStyle w:val="Bezmezer"/>
      </w:pPr>
    </w:p>
    <w:p w14:paraId="6569F883" w14:textId="77777777" w:rsidR="00777B43" w:rsidRPr="00991C09" w:rsidRDefault="00777B43" w:rsidP="003240FF">
      <w:pPr>
        <w:pStyle w:val="Bezmezer"/>
      </w:pPr>
    </w:p>
    <w:p w14:paraId="084ABFA0" w14:textId="6DA29358" w:rsidR="00A5383F" w:rsidRPr="00991C09" w:rsidRDefault="00A5383F" w:rsidP="00962394">
      <w:pPr>
        <w:pStyle w:val="Bezmezer"/>
        <w:numPr>
          <w:ilvl w:val="0"/>
          <w:numId w:val="3"/>
        </w:numPr>
        <w:ind w:left="284" w:hanging="284"/>
        <w:jc w:val="both"/>
        <w:rPr>
          <w:b/>
        </w:rPr>
      </w:pPr>
      <w:r w:rsidRPr="00991C09">
        <w:rPr>
          <w:b/>
        </w:rPr>
        <w:t>Abonentní stání</w:t>
      </w:r>
      <w:r w:rsidR="003044E9" w:rsidRPr="00991C09">
        <w:rPr>
          <w:b/>
        </w:rPr>
        <w:t xml:space="preserve"> časově neomezené</w:t>
      </w:r>
    </w:p>
    <w:p w14:paraId="51C277E7" w14:textId="19922CC9" w:rsidR="003240FF" w:rsidRPr="00991C09" w:rsidRDefault="003044E9" w:rsidP="00962394">
      <w:pPr>
        <w:pStyle w:val="Bezmezer"/>
        <w:spacing w:after="120"/>
        <w:jc w:val="both"/>
      </w:pPr>
      <w:r w:rsidRPr="00991C09">
        <w:t xml:space="preserve">Abonentním stáním se rozumí </w:t>
      </w:r>
      <w:r w:rsidR="000D574B" w:rsidRPr="00991C09">
        <w:t xml:space="preserve">stání silničního motorového vozidla na místní komunikaci nebo jejím úseku. Toto stání </w:t>
      </w:r>
      <w:r w:rsidR="003240FF" w:rsidRPr="00991C09">
        <w:t>lze užít za cenu sjednanou v souladu s cenovými předpisy k</w:t>
      </w:r>
      <w:r w:rsidR="001B4EBA" w:rsidRPr="00991C09">
        <w:t>e</w:t>
      </w:r>
      <w:r w:rsidR="003240FF" w:rsidRPr="00991C09">
        <w:t> stání silničního motorového vozidla provozovaného právnickou nebo fyzickou osobou, oprávněnou k podnikání podle zvláštního právního předpisu, která má sídlo nebo provozo</w:t>
      </w:r>
      <w:r w:rsidR="00304C93" w:rsidRPr="00991C09">
        <w:t>vnu ve vymezené oblasti města</w:t>
      </w:r>
      <w:r w:rsidR="00D67D94" w:rsidRPr="00991C09">
        <w:t xml:space="preserve"> </w:t>
      </w:r>
      <w:r w:rsidR="00502F56" w:rsidRPr="00991C09">
        <w:t xml:space="preserve">pro časově omezené stání </w:t>
      </w:r>
      <w:r w:rsidR="00D67D94" w:rsidRPr="00991C09">
        <w:t>(viz příloha č. 1 tohoto nařízení)</w:t>
      </w:r>
      <w:r w:rsidR="00304C93" w:rsidRPr="00991C09">
        <w:t>.</w:t>
      </w:r>
      <w:r w:rsidR="00D67D94" w:rsidRPr="00991C09">
        <w:t xml:space="preserve"> Platnost abonentní karty je 12 nebo 6 měsíců.</w:t>
      </w:r>
    </w:p>
    <w:p w14:paraId="0E82C330" w14:textId="10FB892A" w:rsidR="00A5383F" w:rsidRPr="00991C09" w:rsidRDefault="00A5383F" w:rsidP="00962394">
      <w:pPr>
        <w:pStyle w:val="Bezmezer"/>
        <w:numPr>
          <w:ilvl w:val="0"/>
          <w:numId w:val="3"/>
        </w:numPr>
        <w:ind w:left="284" w:hanging="284"/>
        <w:jc w:val="both"/>
        <w:rPr>
          <w:b/>
        </w:rPr>
      </w:pPr>
      <w:r w:rsidRPr="00991C09">
        <w:rPr>
          <w:b/>
        </w:rPr>
        <w:t>Rezidentní stání</w:t>
      </w:r>
      <w:r w:rsidR="003044E9" w:rsidRPr="00991C09">
        <w:rPr>
          <w:b/>
        </w:rPr>
        <w:t xml:space="preserve"> časově neomezené</w:t>
      </w:r>
    </w:p>
    <w:p w14:paraId="2C7EA978" w14:textId="2130A301" w:rsidR="003240FF" w:rsidRPr="00991C09" w:rsidRDefault="003044E9" w:rsidP="00D67D94">
      <w:pPr>
        <w:pStyle w:val="Bezmezer"/>
        <w:spacing w:after="120"/>
        <w:jc w:val="both"/>
      </w:pPr>
      <w:r w:rsidRPr="00991C09">
        <w:t xml:space="preserve">Rezidentním stáním se rozumí </w:t>
      </w:r>
      <w:r w:rsidR="000D574B" w:rsidRPr="00991C09">
        <w:t>stání silničního motorového vozidla na místní komunikaci nebo jejím úseku</w:t>
      </w:r>
      <w:r w:rsidR="003240FF" w:rsidRPr="00991C09">
        <w:t>, které lze užít za cenu sjednanou v souladu s cenovými předpisy k</w:t>
      </w:r>
      <w:r w:rsidR="001B4EBA" w:rsidRPr="00991C09">
        <w:t>e</w:t>
      </w:r>
      <w:r w:rsidR="003240FF" w:rsidRPr="00991C09">
        <w:t> stání silničního motorového vozidla fyzické osoby, která má místo trvalého p</w:t>
      </w:r>
      <w:r w:rsidR="00777B43" w:rsidRPr="00991C09">
        <w:t>obytu ve vymezené oblasti města</w:t>
      </w:r>
      <w:r w:rsidR="000C2D09" w:rsidRPr="00991C09">
        <w:t>, a fyzické osoby, která vlastní ve vymezené oblasti města nemovitost</w:t>
      </w:r>
      <w:r w:rsidR="00777B43" w:rsidRPr="00991C09">
        <w:t>.</w:t>
      </w:r>
    </w:p>
    <w:p w14:paraId="12381E30" w14:textId="77777777" w:rsidR="003240FF" w:rsidRPr="00991C09" w:rsidRDefault="003240FF" w:rsidP="003240FF">
      <w:pPr>
        <w:pStyle w:val="Bezmezer"/>
        <w:ind w:left="360"/>
      </w:pPr>
    </w:p>
    <w:p w14:paraId="0DEAD6C1" w14:textId="361CDFB3" w:rsidR="003240FF" w:rsidRPr="00991C09" w:rsidRDefault="0023435E" w:rsidP="000024C8">
      <w:pPr>
        <w:pStyle w:val="Bezmezer"/>
        <w:numPr>
          <w:ilvl w:val="0"/>
          <w:numId w:val="3"/>
        </w:numPr>
        <w:ind w:left="284" w:hanging="284"/>
        <w:jc w:val="both"/>
      </w:pPr>
      <w:r w:rsidRPr="00991C09">
        <w:t xml:space="preserve">Místní komunikace města pro </w:t>
      </w:r>
      <w:r w:rsidR="00502F56" w:rsidRPr="00991C09">
        <w:rPr>
          <w:b/>
        </w:rPr>
        <w:t>rezidentní</w:t>
      </w:r>
      <w:r w:rsidR="00502F56" w:rsidRPr="00991C09">
        <w:t xml:space="preserve"> </w:t>
      </w:r>
      <w:r w:rsidRPr="00991C09">
        <w:rPr>
          <w:b/>
        </w:rPr>
        <w:t>stání časově neomezené</w:t>
      </w:r>
      <w:r w:rsidRPr="00991C09">
        <w:t xml:space="preserve"> </w:t>
      </w:r>
      <w:r w:rsidR="003240FF" w:rsidRPr="00991C09">
        <w:t>j</w:t>
      </w:r>
      <w:r w:rsidR="00A5383F" w:rsidRPr="00991C09">
        <w:t xml:space="preserve">sou opatřeny dopravním značením </w:t>
      </w:r>
      <w:r w:rsidR="003240FF" w:rsidRPr="00991C09">
        <w:t>a vymezeny takto:</w:t>
      </w:r>
    </w:p>
    <w:p w14:paraId="053D7040" w14:textId="77777777" w:rsidR="003240FF" w:rsidRPr="00991C09" w:rsidRDefault="003240FF" w:rsidP="003240FF">
      <w:pPr>
        <w:pStyle w:val="Bezmezer"/>
        <w:ind w:left="360"/>
      </w:pPr>
    </w:p>
    <w:p w14:paraId="2107FB54" w14:textId="36789055" w:rsidR="003240FF" w:rsidRPr="00991C09" w:rsidRDefault="0023435E" w:rsidP="00962394">
      <w:pPr>
        <w:pStyle w:val="Bezmezer"/>
        <w:numPr>
          <w:ilvl w:val="0"/>
          <w:numId w:val="4"/>
        </w:numPr>
        <w:jc w:val="both"/>
      </w:pPr>
      <w:r w:rsidRPr="00991C09">
        <w:t>d</w:t>
      </w:r>
      <w:r w:rsidR="003240FF" w:rsidRPr="00991C09">
        <w:t xml:space="preserve">opravním značením vymezená část </w:t>
      </w:r>
      <w:r w:rsidR="00FC2D08">
        <w:t xml:space="preserve">parkoviště na </w:t>
      </w:r>
      <w:r w:rsidR="003240FF" w:rsidRPr="00991C09">
        <w:t>Staré</w:t>
      </w:r>
      <w:r w:rsidR="00FC2D08">
        <w:t>m</w:t>
      </w:r>
      <w:r w:rsidR="003240FF" w:rsidRPr="00991C09">
        <w:t xml:space="preserve"> náměstí</w:t>
      </w:r>
      <w:r w:rsidR="00FC2D08">
        <w:t>,</w:t>
      </w:r>
      <w:r w:rsidR="003240FF" w:rsidRPr="00991C09">
        <w:t xml:space="preserve"> Poláčkov</w:t>
      </w:r>
      <w:r w:rsidR="00FC2D08">
        <w:t>ě</w:t>
      </w:r>
      <w:r w:rsidR="003240FF" w:rsidRPr="00991C09">
        <w:t xml:space="preserve"> náměstí</w:t>
      </w:r>
      <w:r w:rsidR="00FC2D08">
        <w:t xml:space="preserve"> a náměstí 17. listopadu (u společenského centra),</w:t>
      </w:r>
    </w:p>
    <w:p w14:paraId="4A418235" w14:textId="7CBEE8E5" w:rsidR="003240FF" w:rsidRPr="00991C09" w:rsidRDefault="0023435E" w:rsidP="00962394">
      <w:pPr>
        <w:pStyle w:val="Bezmezer"/>
        <w:numPr>
          <w:ilvl w:val="0"/>
          <w:numId w:val="4"/>
        </w:numPr>
        <w:jc w:val="both"/>
      </w:pPr>
      <w:r w:rsidRPr="00340DDC">
        <w:t>p</w:t>
      </w:r>
      <w:r w:rsidR="003240FF" w:rsidRPr="00340DDC">
        <w:t xml:space="preserve">arkoviště </w:t>
      </w:r>
      <w:r w:rsidR="00F27833" w:rsidRPr="00340DDC">
        <w:t>za</w:t>
      </w:r>
      <w:r w:rsidR="003240FF" w:rsidRPr="00340DDC">
        <w:t xml:space="preserve"> obchodní</w:t>
      </w:r>
      <w:r w:rsidR="00F27833" w:rsidRPr="00340DDC">
        <w:t>m</w:t>
      </w:r>
      <w:r w:rsidR="003240FF" w:rsidRPr="00340DDC">
        <w:t xml:space="preserve"> centr</w:t>
      </w:r>
      <w:r w:rsidR="00F27833" w:rsidRPr="00340DDC">
        <w:t>em</w:t>
      </w:r>
      <w:r w:rsidR="003240FF" w:rsidRPr="00340DDC">
        <w:t xml:space="preserve"> Lidl (</w:t>
      </w:r>
      <w:r w:rsidR="00F27833" w:rsidRPr="00340DDC">
        <w:t>vjezd z ulice Anatola Provazníka</w:t>
      </w:r>
      <w:r w:rsidR="003240FF" w:rsidRPr="00340DDC">
        <w:t>)</w:t>
      </w:r>
      <w:r w:rsidR="003240FF" w:rsidRPr="00991C09">
        <w:t>, ulice SNP mimo parkoviště přiléhající k budově Městského úřadu</w:t>
      </w:r>
      <w:r w:rsidR="00FC2D08">
        <w:t xml:space="preserve"> (č.p. 136)</w:t>
      </w:r>
      <w:r w:rsidR="003240FF" w:rsidRPr="00991C09">
        <w:t>, ulice Svato</w:t>
      </w:r>
      <w:r w:rsidRPr="00991C09">
        <w:t xml:space="preserve">havelská, Na Trávníku, </w:t>
      </w:r>
      <w:proofErr w:type="spellStart"/>
      <w:r w:rsidRPr="00991C09">
        <w:t>Kalisova</w:t>
      </w:r>
      <w:proofErr w:type="spellEnd"/>
      <w:r w:rsidRPr="00991C09">
        <w:t>,</w:t>
      </w:r>
    </w:p>
    <w:p w14:paraId="4E2D0A0A" w14:textId="77777777" w:rsidR="003240FF" w:rsidRPr="00991C09" w:rsidRDefault="0023435E" w:rsidP="00962394">
      <w:pPr>
        <w:pStyle w:val="Bezmezer"/>
        <w:numPr>
          <w:ilvl w:val="0"/>
          <w:numId w:val="4"/>
        </w:numPr>
        <w:jc w:val="both"/>
      </w:pPr>
      <w:r w:rsidRPr="00991C09">
        <w:t>č</w:t>
      </w:r>
      <w:r w:rsidR="003240FF" w:rsidRPr="00991C09">
        <w:t>ást ulice Palackého: od křižovatky s ulicí SNP po křižovatku s ulicí Na Drahách,</w:t>
      </w:r>
    </w:p>
    <w:p w14:paraId="30E6F2DB" w14:textId="77777777" w:rsidR="003240FF" w:rsidRPr="00991C09" w:rsidRDefault="0023435E" w:rsidP="00962394">
      <w:pPr>
        <w:pStyle w:val="Bezmezer"/>
        <w:numPr>
          <w:ilvl w:val="0"/>
          <w:numId w:val="4"/>
        </w:numPr>
        <w:jc w:val="both"/>
      </w:pPr>
      <w:r w:rsidRPr="00991C09">
        <w:t>č</w:t>
      </w:r>
      <w:r w:rsidR="003240FF" w:rsidRPr="00991C09">
        <w:t>ást ulice Anatola Provazníka: od paty domu č. p. 208 po park u kaple Proměnění Páně, od paty domu č. p. 529 po schody na Staré náměstí, za domem č. p. 1496,</w:t>
      </w:r>
    </w:p>
    <w:p w14:paraId="26FF9181" w14:textId="77777777" w:rsidR="003240FF" w:rsidRPr="00991C09" w:rsidRDefault="0023435E" w:rsidP="00962394">
      <w:pPr>
        <w:pStyle w:val="Bezmezer"/>
        <w:numPr>
          <w:ilvl w:val="0"/>
          <w:numId w:val="4"/>
        </w:numPr>
        <w:jc w:val="both"/>
      </w:pPr>
      <w:r w:rsidRPr="00991C09">
        <w:t>č</w:t>
      </w:r>
      <w:r w:rsidR="003240FF" w:rsidRPr="00991C09">
        <w:t>ást ulice Balbínova: před domem č. p. 254,</w:t>
      </w:r>
    </w:p>
    <w:p w14:paraId="357DC274" w14:textId="77777777" w:rsidR="003240FF" w:rsidRPr="00991C09" w:rsidRDefault="0023435E" w:rsidP="00962394">
      <w:pPr>
        <w:pStyle w:val="Bezmezer"/>
        <w:numPr>
          <w:ilvl w:val="0"/>
          <w:numId w:val="4"/>
        </w:numPr>
        <w:jc w:val="both"/>
      </w:pPr>
      <w:r w:rsidRPr="00991C09">
        <w:t>p</w:t>
      </w:r>
      <w:r w:rsidR="003240FF" w:rsidRPr="00991C09">
        <w:t>arkoviště za Městským úřadem: za budovami č. p. 1371, 1372 a v části parkoviště mezi trafostanicí a domem č. p. 1375,</w:t>
      </w:r>
    </w:p>
    <w:p w14:paraId="3499A5A5" w14:textId="77777777" w:rsidR="003240FF" w:rsidRPr="00991C09" w:rsidRDefault="0023435E" w:rsidP="00962394">
      <w:pPr>
        <w:pStyle w:val="Bezmezer"/>
        <w:numPr>
          <w:ilvl w:val="0"/>
          <w:numId w:val="4"/>
        </w:numPr>
        <w:jc w:val="both"/>
      </w:pPr>
      <w:r w:rsidRPr="00991C09">
        <w:t>u</w:t>
      </w:r>
      <w:r w:rsidR="003240FF" w:rsidRPr="00991C09">
        <w:t xml:space="preserve">lice Sokolovská před obytnými domy č. p. </w:t>
      </w:r>
      <w:proofErr w:type="gramStart"/>
      <w:r w:rsidR="003240FF" w:rsidRPr="00991C09">
        <w:t>1342 – 1349</w:t>
      </w:r>
      <w:proofErr w:type="gramEnd"/>
      <w:r w:rsidR="003240FF" w:rsidRPr="00991C09">
        <w:t xml:space="preserve"> a 1108 - 1119,</w:t>
      </w:r>
    </w:p>
    <w:p w14:paraId="05748C0D" w14:textId="77777777" w:rsidR="003240FF" w:rsidRPr="00991C09" w:rsidRDefault="0023435E" w:rsidP="00962394">
      <w:pPr>
        <w:pStyle w:val="Bezmezer"/>
        <w:numPr>
          <w:ilvl w:val="0"/>
          <w:numId w:val="4"/>
        </w:numPr>
        <w:jc w:val="both"/>
      </w:pPr>
      <w:r w:rsidRPr="00991C09">
        <w:t>u</w:t>
      </w:r>
      <w:r w:rsidR="003240FF" w:rsidRPr="00991C09">
        <w:t>lice Jiráskova před domem č. p. 984</w:t>
      </w:r>
      <w:r w:rsidRPr="00991C09">
        <w:t>,</w:t>
      </w:r>
    </w:p>
    <w:p w14:paraId="632D91C8" w14:textId="77777777" w:rsidR="003240FF" w:rsidRPr="00991C09" w:rsidRDefault="0023435E" w:rsidP="00962394">
      <w:pPr>
        <w:pStyle w:val="Bezmezer"/>
        <w:numPr>
          <w:ilvl w:val="0"/>
          <w:numId w:val="4"/>
        </w:numPr>
        <w:jc w:val="both"/>
      </w:pPr>
      <w:r w:rsidRPr="00991C09">
        <w:t>u</w:t>
      </w:r>
      <w:r w:rsidR="003240FF" w:rsidRPr="00991C09">
        <w:t>lice Panská u domu č. p. 23 (u lékárny),</w:t>
      </w:r>
    </w:p>
    <w:p w14:paraId="663E954C" w14:textId="77777777" w:rsidR="003240FF" w:rsidRPr="00991C09" w:rsidRDefault="0023435E" w:rsidP="00962394">
      <w:pPr>
        <w:pStyle w:val="Bezmezer"/>
        <w:numPr>
          <w:ilvl w:val="0"/>
          <w:numId w:val="4"/>
        </w:numPr>
        <w:jc w:val="both"/>
      </w:pPr>
      <w:r w:rsidRPr="00991C09">
        <w:t>p</w:t>
      </w:r>
      <w:r w:rsidR="003240FF" w:rsidRPr="00991C09">
        <w:t>arkoviště u polikliniky č. p. 105 (bývalý Městský úřad) v ulici Svatohavelská – mimo dnů pracovního volna a pracovního klidu</w:t>
      </w:r>
      <w:r w:rsidRPr="00991C09">
        <w:t>,</w:t>
      </w:r>
    </w:p>
    <w:p w14:paraId="09F2772E" w14:textId="77777777" w:rsidR="003240FF" w:rsidRPr="00991C09" w:rsidRDefault="0023435E" w:rsidP="00962394">
      <w:pPr>
        <w:pStyle w:val="Bezmezer"/>
        <w:numPr>
          <w:ilvl w:val="0"/>
          <w:numId w:val="4"/>
        </w:numPr>
        <w:jc w:val="both"/>
      </w:pPr>
      <w:r w:rsidRPr="00991C09">
        <w:t>č</w:t>
      </w:r>
      <w:r w:rsidR="003240FF" w:rsidRPr="00991C09">
        <w:t>ást parkovišt</w:t>
      </w:r>
      <w:r w:rsidRPr="00991C09">
        <w:t>ě Na Trávníku u domu č. p. 1232.</w:t>
      </w:r>
    </w:p>
    <w:p w14:paraId="35D2C8C6" w14:textId="77777777" w:rsidR="003240FF" w:rsidRPr="00991C09" w:rsidRDefault="003240FF" w:rsidP="003240FF">
      <w:pPr>
        <w:pStyle w:val="Bezmezer"/>
      </w:pPr>
    </w:p>
    <w:p w14:paraId="726D1C15" w14:textId="28BE3231" w:rsidR="003240FF" w:rsidRPr="00991C09" w:rsidRDefault="003240FF" w:rsidP="00A5383F">
      <w:pPr>
        <w:pStyle w:val="Bezmezer"/>
        <w:jc w:val="both"/>
      </w:pPr>
      <w:r w:rsidRPr="00991C09">
        <w:t xml:space="preserve">Parkovací plochy na uvedených </w:t>
      </w:r>
      <w:r w:rsidR="00BD1B9F" w:rsidRPr="00991C09">
        <w:t xml:space="preserve">místních </w:t>
      </w:r>
      <w:r w:rsidRPr="00991C09">
        <w:t>komunikacích jsou v souladu se shora popsaným vymezením vyznačeny v příloze č. 2 k tomuto nařízení.</w:t>
      </w:r>
    </w:p>
    <w:p w14:paraId="5EDB4EC2" w14:textId="77777777" w:rsidR="003240FF" w:rsidRPr="00991C09" w:rsidRDefault="003240FF" w:rsidP="00A5383F">
      <w:pPr>
        <w:pStyle w:val="Bezmezer"/>
        <w:jc w:val="both"/>
      </w:pPr>
    </w:p>
    <w:p w14:paraId="1E694F81" w14:textId="42E05A25" w:rsidR="003240FF" w:rsidRPr="00991C09" w:rsidRDefault="003240FF" w:rsidP="00A5383F">
      <w:pPr>
        <w:pStyle w:val="Bezmezer"/>
        <w:jc w:val="both"/>
      </w:pPr>
      <w:r w:rsidRPr="00991C09">
        <w:t>Místní komunikace v ulici SNP je určena k časově neomezenému stání i pro obyvatele</w:t>
      </w:r>
      <w:r w:rsidR="000D574B" w:rsidRPr="00991C09">
        <w:t xml:space="preserve"> s trvalým pobytem v domě</w:t>
      </w:r>
      <w:r w:rsidRPr="00991C09">
        <w:t xml:space="preserve"> č. p. 1341 v ulici Sokolovské.</w:t>
      </w:r>
    </w:p>
    <w:p w14:paraId="660EC137" w14:textId="436B1E0B" w:rsidR="00057109" w:rsidRDefault="00057109" w:rsidP="009345C1">
      <w:pPr>
        <w:pStyle w:val="Bezmezer"/>
        <w:rPr>
          <w:b/>
          <w:sz w:val="24"/>
          <w:szCs w:val="24"/>
        </w:rPr>
      </w:pPr>
    </w:p>
    <w:p w14:paraId="7F6C59C5" w14:textId="77777777" w:rsidR="009345C1" w:rsidRDefault="009345C1" w:rsidP="009345C1">
      <w:pPr>
        <w:pStyle w:val="Bezmezer"/>
        <w:rPr>
          <w:b/>
          <w:sz w:val="24"/>
          <w:szCs w:val="24"/>
        </w:rPr>
      </w:pPr>
    </w:p>
    <w:p w14:paraId="6344F2DE" w14:textId="7F2C6AEB" w:rsidR="003240FF" w:rsidRPr="00991C09" w:rsidRDefault="00777B43" w:rsidP="00A5383F">
      <w:pPr>
        <w:pStyle w:val="Bezmezer"/>
        <w:jc w:val="center"/>
        <w:rPr>
          <w:b/>
          <w:sz w:val="24"/>
          <w:szCs w:val="24"/>
        </w:rPr>
      </w:pPr>
      <w:r w:rsidRPr="00991C09">
        <w:rPr>
          <w:b/>
          <w:sz w:val="24"/>
          <w:szCs w:val="24"/>
        </w:rPr>
        <w:lastRenderedPageBreak/>
        <w:t>Článek I</w:t>
      </w:r>
      <w:r w:rsidR="00A5383F" w:rsidRPr="00991C09">
        <w:rPr>
          <w:b/>
          <w:sz w:val="24"/>
          <w:szCs w:val="24"/>
        </w:rPr>
        <w:t>I</w:t>
      </w:r>
      <w:r w:rsidRPr="00991C09">
        <w:rPr>
          <w:b/>
          <w:sz w:val="24"/>
          <w:szCs w:val="24"/>
        </w:rPr>
        <w:t>I.</w:t>
      </w:r>
    </w:p>
    <w:p w14:paraId="67261AC5" w14:textId="779EE857" w:rsidR="003240FF" w:rsidRPr="00991C09" w:rsidRDefault="000D574B" w:rsidP="003240FF">
      <w:pPr>
        <w:jc w:val="center"/>
        <w:rPr>
          <w:b/>
          <w:sz w:val="24"/>
          <w:szCs w:val="24"/>
        </w:rPr>
      </w:pPr>
      <w:r w:rsidRPr="00991C09">
        <w:rPr>
          <w:b/>
          <w:sz w:val="24"/>
          <w:szCs w:val="24"/>
        </w:rPr>
        <w:t>Z</w:t>
      </w:r>
      <w:r w:rsidR="003240FF" w:rsidRPr="00991C09">
        <w:rPr>
          <w:b/>
          <w:sz w:val="24"/>
          <w:szCs w:val="24"/>
        </w:rPr>
        <w:t>působ placení sjednané ceny</w:t>
      </w:r>
    </w:p>
    <w:p w14:paraId="044199D4" w14:textId="63B714AF" w:rsidR="009A4886" w:rsidRPr="00991C09" w:rsidRDefault="009A4886" w:rsidP="009A4886">
      <w:pPr>
        <w:pStyle w:val="Odstavecseseznamem"/>
        <w:numPr>
          <w:ilvl w:val="0"/>
          <w:numId w:val="2"/>
        </w:numPr>
        <w:ind w:left="426" w:hanging="426"/>
        <w:jc w:val="both"/>
        <w:rPr>
          <w:b/>
        </w:rPr>
      </w:pPr>
      <w:r w:rsidRPr="00991C09">
        <w:rPr>
          <w:b/>
        </w:rPr>
        <w:t>Časově omezené stání</w:t>
      </w:r>
    </w:p>
    <w:p w14:paraId="3BDDD587" w14:textId="28037F6E" w:rsidR="003240FF" w:rsidRDefault="00057109" w:rsidP="009A4886">
      <w:pPr>
        <w:pStyle w:val="Odstavecseseznamem"/>
        <w:ind w:left="0"/>
        <w:jc w:val="both"/>
      </w:pPr>
      <w:r w:rsidRPr="00991C09">
        <w:t xml:space="preserve">Sjednaná cena pro </w:t>
      </w:r>
      <w:r w:rsidRPr="00991C09">
        <w:rPr>
          <w:b/>
        </w:rPr>
        <w:t>stání časově omezené</w:t>
      </w:r>
      <w:r w:rsidRPr="00991C09">
        <w:t xml:space="preserve"> se platí prostřednictvím parkovacího automatu, prostřednictvím webového rozhraní nebo mobilní aplikace.</w:t>
      </w:r>
      <w:r w:rsidR="00A5383F" w:rsidRPr="00991C09">
        <w:t xml:space="preserve"> </w:t>
      </w:r>
      <w:r w:rsidR="00304C93" w:rsidRPr="00991C09">
        <w:t>C</w:t>
      </w:r>
      <w:r w:rsidR="00A5383F" w:rsidRPr="00991C09">
        <w:t xml:space="preserve">eny jsou uvedeny včetně DPH. </w:t>
      </w:r>
      <w:r w:rsidR="00304C93" w:rsidRPr="00991C09">
        <w:t xml:space="preserve">Zaplacení sjednané ceny </w:t>
      </w:r>
      <w:r w:rsidR="00BA4BA8" w:rsidRPr="00FC37B2">
        <w:t xml:space="preserve">prostřednictvím parkovacího automatu </w:t>
      </w:r>
      <w:r w:rsidR="00304C93" w:rsidRPr="00991C09">
        <w:t>se prokazuje umístěním platného parkovacího lístku po celou dobu stání motorového vozidla na viditelném místě za předním sklem vozidla tak, aby veškeré údaje uvedené na tomto dokladu byly čiteln</w:t>
      </w:r>
      <w:r w:rsidR="001B4EBA" w:rsidRPr="00991C09">
        <w:t>é</w:t>
      </w:r>
      <w:r w:rsidR="00304C93" w:rsidRPr="00991C09">
        <w:t xml:space="preserve"> z vnějšku vozidla. Řidič motocyklu uschová parkovací lístek u sebe. Řidič je povinen si uschovat ve svém mobilním zařízení nebo e-mailu potvrzení o z</w:t>
      </w:r>
      <w:r w:rsidR="00210581" w:rsidRPr="00991C09">
        <w:t xml:space="preserve">aplacení časově omezeného stání, přičemž takovou informací prokáže zaplacení sjednané ceny. </w:t>
      </w:r>
    </w:p>
    <w:p w14:paraId="40478849" w14:textId="13442BEB" w:rsidR="005C13C8" w:rsidRDefault="005C13C8" w:rsidP="009A4886">
      <w:pPr>
        <w:pStyle w:val="Odstavecseseznamem"/>
        <w:ind w:left="0"/>
        <w:jc w:val="both"/>
      </w:pPr>
    </w:p>
    <w:p w14:paraId="038919C3" w14:textId="4CEE2721" w:rsidR="00F17EF8" w:rsidRPr="00057109" w:rsidRDefault="005C13C8" w:rsidP="009A4886">
      <w:pPr>
        <w:pStyle w:val="Odstavecseseznamem"/>
        <w:ind w:left="0"/>
        <w:jc w:val="both"/>
        <w:rPr>
          <w:color w:val="FF0000"/>
        </w:rPr>
      </w:pPr>
      <w:r w:rsidRPr="00F710E6">
        <w:t xml:space="preserve">Sjednaná cena pro </w:t>
      </w:r>
      <w:r w:rsidRPr="00F710E6">
        <w:rPr>
          <w:b/>
        </w:rPr>
        <w:t>stání časově omezené</w:t>
      </w:r>
      <w:r w:rsidRPr="00F710E6">
        <w:t xml:space="preserve"> v lokalitě Na </w:t>
      </w:r>
      <w:proofErr w:type="spellStart"/>
      <w:r w:rsidRPr="00F710E6">
        <w:t>Sboře</w:t>
      </w:r>
      <w:proofErr w:type="spellEnd"/>
      <w:r w:rsidRPr="00F710E6">
        <w:t xml:space="preserve"> se platí zakoupením </w:t>
      </w:r>
      <w:r w:rsidR="00057109" w:rsidRPr="00F710E6">
        <w:t xml:space="preserve">virtuální </w:t>
      </w:r>
      <w:r w:rsidRPr="00F710E6">
        <w:t>parkovací karty</w:t>
      </w:r>
      <w:r w:rsidR="00057109" w:rsidRPr="00F710E6">
        <w:t xml:space="preserve"> na dobu </w:t>
      </w:r>
      <w:r w:rsidR="00026851" w:rsidRPr="00F710E6">
        <w:t>kalendářního pololetí nebo kalendářního roku</w:t>
      </w:r>
      <w:r w:rsidRPr="00F710E6">
        <w:t xml:space="preserve">, kterou po zaplacení sjednané ceny vydává město Rychnov nad Kněžnou. </w:t>
      </w:r>
      <w:r w:rsidR="00057109" w:rsidRPr="00F710E6">
        <w:t xml:space="preserve">Parkovací </w:t>
      </w:r>
      <w:r w:rsidRPr="00F710E6">
        <w:t xml:space="preserve">karta </w:t>
      </w:r>
      <w:r w:rsidR="00057109" w:rsidRPr="00F710E6">
        <w:t>je</w:t>
      </w:r>
      <w:r w:rsidRPr="00F710E6">
        <w:t xml:space="preserve"> omezena registrační značkou vozidla</w:t>
      </w:r>
      <w:r w:rsidR="00057109" w:rsidRPr="00F710E6">
        <w:t xml:space="preserve"> a je vložena do kontrolního softwaru městské policie </w:t>
      </w:r>
      <w:r w:rsidR="003061A9" w:rsidRPr="00F710E6">
        <w:t xml:space="preserve">Rychnov nad Kněžnou </w:t>
      </w:r>
      <w:r w:rsidR="00057109" w:rsidRPr="00F710E6">
        <w:t xml:space="preserve">a motorové vozidlo tak není nutné dodatečně označovat. </w:t>
      </w:r>
      <w:r w:rsidR="00026851" w:rsidRPr="00F710E6">
        <w:t xml:space="preserve">Pokud je parkovací karta vydána fyzicky, musí být po celou dobu stání motorového vozidla na viditelném místě za předním sklem vozidla tak, aby veškeré údaje uvedené na tomto dokladu byly čitelné z vnějšku vozidla. </w:t>
      </w:r>
      <w:r w:rsidR="00057109" w:rsidRPr="00F710E6">
        <w:t>Právní vztah k motorovému vozidlu není nutné dokládat</w:t>
      </w:r>
      <w:r w:rsidR="00057109" w:rsidRPr="00057109">
        <w:rPr>
          <w:color w:val="FF0000"/>
        </w:rPr>
        <w:t>.</w:t>
      </w:r>
    </w:p>
    <w:p w14:paraId="33CE0E10" w14:textId="77777777" w:rsidR="004A653A" w:rsidRPr="00991C09" w:rsidRDefault="004A653A" w:rsidP="00A5383F">
      <w:pPr>
        <w:pStyle w:val="Odstavecseseznamem"/>
        <w:jc w:val="both"/>
        <w:rPr>
          <w:sz w:val="16"/>
          <w:szCs w:val="16"/>
        </w:rPr>
      </w:pPr>
    </w:p>
    <w:p w14:paraId="3CFF2251" w14:textId="08504FAB" w:rsidR="009A4886" w:rsidRPr="00991C09" w:rsidRDefault="009A4886" w:rsidP="009A4886">
      <w:pPr>
        <w:pStyle w:val="Odstavecseseznamem"/>
        <w:numPr>
          <w:ilvl w:val="0"/>
          <w:numId w:val="2"/>
        </w:numPr>
        <w:ind w:left="426" w:hanging="426"/>
        <w:jc w:val="both"/>
        <w:rPr>
          <w:b/>
        </w:rPr>
      </w:pPr>
      <w:r w:rsidRPr="00991C09">
        <w:rPr>
          <w:b/>
        </w:rPr>
        <w:t>Abonentní stání časově neomezené</w:t>
      </w:r>
    </w:p>
    <w:p w14:paraId="3FA89F80" w14:textId="152C4FDF" w:rsidR="001B4EBA" w:rsidRPr="00991C09" w:rsidRDefault="00A5383F" w:rsidP="00DF7CA4">
      <w:pPr>
        <w:pStyle w:val="Odstavecseseznamem"/>
        <w:spacing w:after="120"/>
        <w:ind w:left="0"/>
        <w:jc w:val="both"/>
      </w:pPr>
      <w:r w:rsidRPr="00991C09">
        <w:t xml:space="preserve">Sjednaná cena pro </w:t>
      </w:r>
      <w:r w:rsidR="00304C93" w:rsidRPr="00991C09">
        <w:rPr>
          <w:b/>
        </w:rPr>
        <w:t>abonentní</w:t>
      </w:r>
      <w:r w:rsidR="00304C93" w:rsidRPr="00991C09">
        <w:t xml:space="preserve"> </w:t>
      </w:r>
      <w:r w:rsidRPr="00991C09">
        <w:rPr>
          <w:b/>
        </w:rPr>
        <w:t>stání časově neomezené</w:t>
      </w:r>
      <w:r w:rsidRPr="00991C09">
        <w:t xml:space="preserve"> se platí </w:t>
      </w:r>
      <w:r w:rsidR="00304C93" w:rsidRPr="00991C09">
        <w:t xml:space="preserve">zakoupením parkovací karty, kterou na základě žádosti či po zaplacení sjednané ceny vydává </w:t>
      </w:r>
      <w:r w:rsidR="00AB3DA4" w:rsidRPr="00991C09">
        <w:t>m</w:t>
      </w:r>
      <w:r w:rsidR="00304C93" w:rsidRPr="00991C09">
        <w:t>ěsto Rychnov nad Kněžnou.</w:t>
      </w:r>
      <w:r w:rsidR="001B4EBA" w:rsidRPr="00991C09">
        <w:t xml:space="preserve"> </w:t>
      </w:r>
      <w:r w:rsidR="00EC643B" w:rsidRPr="00991C09">
        <w:t>Abonentní karta není omezena registrační značkou vozidla</w:t>
      </w:r>
      <w:r w:rsidR="009D2DF9" w:rsidRPr="00991C09">
        <w:t>, ale označením držitele</w:t>
      </w:r>
      <w:r w:rsidR="00EC643B" w:rsidRPr="00991C09">
        <w:t xml:space="preserve">. </w:t>
      </w:r>
      <w:r w:rsidR="001B4EBA" w:rsidRPr="00991C09">
        <w:t xml:space="preserve">Ceny jsou uvedeny včetně DPH. Zaplacení sjednané ceny se prokazuje umístěním platné parkovací karty po celou dobu stání motorového vozidla na viditelném místě za předním sklem vozidla tak, aby veškeré údaje uvedené na tomto dokladu byly čitelné z vnějšku vozidla. Řidič motocyklu uschová </w:t>
      </w:r>
      <w:r w:rsidR="00AF656D" w:rsidRPr="00991C09">
        <w:t>kartu</w:t>
      </w:r>
      <w:r w:rsidR="001B4EBA" w:rsidRPr="00991C09">
        <w:t xml:space="preserve"> u sebe.</w:t>
      </w:r>
    </w:p>
    <w:p w14:paraId="7D182EF9" w14:textId="597B8B51" w:rsidR="001A36AE" w:rsidRDefault="006B62F8" w:rsidP="00F17EF8">
      <w:pPr>
        <w:pStyle w:val="Bezmezer"/>
        <w:spacing w:after="120"/>
        <w:jc w:val="both"/>
      </w:pPr>
      <w:r w:rsidRPr="00991C09">
        <w:t xml:space="preserve">Sídlo nebo provozovna podnikatele se prokazuje </w:t>
      </w:r>
      <w:r w:rsidR="00210581" w:rsidRPr="00991C09">
        <w:t xml:space="preserve">dálkovým elektronickým nahlédnutím do příslušného rejstříku, </w:t>
      </w:r>
      <w:r w:rsidRPr="00991C09">
        <w:t>originálem</w:t>
      </w:r>
      <w:r w:rsidR="00210581" w:rsidRPr="00991C09">
        <w:t>,</w:t>
      </w:r>
      <w:r w:rsidRPr="00991C09">
        <w:t xml:space="preserve"> nebo úředně ověřenou kopií výpisu z příslušného rejstříku (obchodní, živnostenský, apod)</w:t>
      </w:r>
      <w:r w:rsidR="00AD674F" w:rsidRPr="00991C09">
        <w:t xml:space="preserve"> ne starší 3 měsíců</w:t>
      </w:r>
      <w:r w:rsidRPr="00991C09">
        <w:t>. Pokud daná provozovna není uvedena přímo na výpisu z příslušného rejstříku, je nutno dále doložit výpis jednotlivých provozoven z</w:t>
      </w:r>
      <w:r w:rsidR="00026851">
        <w:t> </w:t>
      </w:r>
      <w:proofErr w:type="gramStart"/>
      <w:r w:rsidRPr="00991C09">
        <w:t>obchodního</w:t>
      </w:r>
      <w:proofErr w:type="gramEnd"/>
      <w:r w:rsidR="00026851">
        <w:t xml:space="preserve"> </w:t>
      </w:r>
      <w:r w:rsidRPr="00991C09">
        <w:t xml:space="preserve">popř. živnostenského rejstříku. </w:t>
      </w:r>
    </w:p>
    <w:p w14:paraId="3DAE0DD4" w14:textId="77777777" w:rsidR="00F17EF8" w:rsidRPr="00F17EF8" w:rsidRDefault="00F17EF8" w:rsidP="00F17EF8">
      <w:pPr>
        <w:pStyle w:val="Bezmezer"/>
        <w:spacing w:after="120"/>
        <w:jc w:val="both"/>
        <w:rPr>
          <w:b/>
          <w:sz w:val="24"/>
          <w:szCs w:val="24"/>
        </w:rPr>
      </w:pPr>
    </w:p>
    <w:p w14:paraId="3E20A7C8" w14:textId="08D7F978" w:rsidR="009A4886" w:rsidRPr="00991C09" w:rsidRDefault="009A4886" w:rsidP="00BA4BA8">
      <w:pPr>
        <w:pStyle w:val="Odstavecseseznamem"/>
        <w:numPr>
          <w:ilvl w:val="0"/>
          <w:numId w:val="2"/>
        </w:numPr>
        <w:spacing w:after="0"/>
        <w:ind w:left="425" w:hanging="425"/>
        <w:jc w:val="both"/>
      </w:pPr>
      <w:r w:rsidRPr="00991C09">
        <w:rPr>
          <w:b/>
        </w:rPr>
        <w:t>Rezidentní časově neomezené stání</w:t>
      </w:r>
    </w:p>
    <w:p w14:paraId="13D675BA" w14:textId="5963A674" w:rsidR="00BA4BA8" w:rsidRDefault="00AB3DA4" w:rsidP="009A4886">
      <w:pPr>
        <w:jc w:val="both"/>
      </w:pPr>
      <w:r w:rsidRPr="00991C09">
        <w:rPr>
          <w:b/>
        </w:rPr>
        <w:t>Rezidentní časově neomezené stání</w:t>
      </w:r>
      <w:r w:rsidRPr="00991C09">
        <w:t xml:space="preserve"> se dokládá</w:t>
      </w:r>
      <w:r w:rsidR="00DA6113" w:rsidRPr="00026851">
        <w:t>:</w:t>
      </w:r>
      <w:r w:rsidRPr="00DA6113">
        <w:rPr>
          <w:color w:val="FF0000"/>
        </w:rPr>
        <w:t xml:space="preserve"> </w:t>
      </w:r>
    </w:p>
    <w:p w14:paraId="009AD3F4" w14:textId="0B710B79" w:rsidR="00AB3DA4" w:rsidRPr="00FC37B2" w:rsidRDefault="00AB3DA4" w:rsidP="00BA4BA8">
      <w:pPr>
        <w:pStyle w:val="Odstavecseseznamem"/>
        <w:numPr>
          <w:ilvl w:val="0"/>
          <w:numId w:val="11"/>
        </w:numPr>
        <w:jc w:val="both"/>
      </w:pPr>
      <w:r w:rsidRPr="00FC37B2">
        <w:t>parkovací kartou, kterou vydává město Rychnov nad Kněžnou</w:t>
      </w:r>
      <w:r w:rsidR="003044E9" w:rsidRPr="00FC37B2">
        <w:t xml:space="preserve"> vždy na dobu jednoho roku</w:t>
      </w:r>
      <w:r w:rsidRPr="00FC37B2">
        <w:t>. Parkovací karta musí být po celou dobu stání motorového vozidla na viditelném místě za předním sklem vozidla tak, aby veškeré údaje uvedené na tomto dokladu byly čitelné z vnějšku vozidla.</w:t>
      </w:r>
    </w:p>
    <w:p w14:paraId="0AD1DC14" w14:textId="720104FF" w:rsidR="00BA4BA8" w:rsidRPr="00FC37B2" w:rsidRDefault="00BA4BA8" w:rsidP="00BA4BA8">
      <w:pPr>
        <w:pStyle w:val="Odstavecseseznamem"/>
        <w:numPr>
          <w:ilvl w:val="0"/>
          <w:numId w:val="11"/>
        </w:numPr>
        <w:jc w:val="both"/>
      </w:pPr>
      <w:r w:rsidRPr="00FC37B2">
        <w:t>virtuální parkovací kartou, kterou vydává město Rychnov nad Kněžnou na dobu jednoho roku. Virtuální parkovací karta je vložena do kontrolního softwaru městské policie a motorové vozidlo tak není nutné dodatečně označovat.</w:t>
      </w:r>
    </w:p>
    <w:p w14:paraId="2A72A612" w14:textId="0740EE09" w:rsidR="00AB3DA4" w:rsidRPr="00991C09" w:rsidRDefault="00AB3DA4" w:rsidP="009A4886">
      <w:pPr>
        <w:jc w:val="both"/>
      </w:pPr>
      <w:r w:rsidRPr="00991C09">
        <w:t xml:space="preserve">Rezidentní karta je určena pro stání silničního motorového vozidla fyzické osoby, která </w:t>
      </w:r>
      <w:r w:rsidRPr="00991C09">
        <w:rPr>
          <w:b/>
        </w:rPr>
        <w:t>má v dané oblasti města</w:t>
      </w:r>
      <w:r w:rsidRPr="00991C09">
        <w:t xml:space="preserve"> (viz. čl. II</w:t>
      </w:r>
      <w:r w:rsidR="00733300" w:rsidRPr="00991C09">
        <w:t xml:space="preserve"> a příloha č. 2 tohoto nařízení</w:t>
      </w:r>
      <w:r w:rsidRPr="00991C09">
        <w:t xml:space="preserve">) </w:t>
      </w:r>
      <w:r w:rsidR="00962394" w:rsidRPr="00991C09">
        <w:t xml:space="preserve">hlášený </w:t>
      </w:r>
      <w:r w:rsidRPr="00991C09">
        <w:rPr>
          <w:b/>
        </w:rPr>
        <w:t>trvalý pobyt</w:t>
      </w:r>
      <w:r w:rsidR="000C2D09" w:rsidRPr="00991C09">
        <w:t xml:space="preserve"> nebo zde vlastní nemovitost </w:t>
      </w:r>
      <w:r w:rsidR="006B62F8" w:rsidRPr="00991C09">
        <w:t>a současně</w:t>
      </w:r>
      <w:r w:rsidR="00962394" w:rsidRPr="00991C09">
        <w:t>:</w:t>
      </w:r>
    </w:p>
    <w:p w14:paraId="531FF15E" w14:textId="0BC075BD" w:rsidR="00AB3DA4" w:rsidRPr="00991C09" w:rsidRDefault="006B62F8" w:rsidP="009A4886">
      <w:pPr>
        <w:pStyle w:val="Odstavecseseznamem"/>
        <w:numPr>
          <w:ilvl w:val="0"/>
          <w:numId w:val="6"/>
        </w:numPr>
        <w:ind w:left="851"/>
        <w:jc w:val="both"/>
      </w:pPr>
      <w:r w:rsidRPr="00991C09">
        <w:lastRenderedPageBreak/>
        <w:t xml:space="preserve">je </w:t>
      </w:r>
      <w:r w:rsidR="001A36AE" w:rsidRPr="00991C09">
        <w:t>vlastníkem nebo zapsaným provozovatelem</w:t>
      </w:r>
      <w:r w:rsidR="00962394" w:rsidRPr="00991C09">
        <w:t xml:space="preserve"> silničního motorového vozidla</w:t>
      </w:r>
      <w:r w:rsidR="00962394" w:rsidRPr="00991C09">
        <w:br/>
      </w:r>
      <w:r w:rsidR="001A36AE" w:rsidRPr="00991C09">
        <w:t>a prokazatel</w:t>
      </w:r>
      <w:r w:rsidR="00142C4A" w:rsidRPr="00991C09">
        <w:t xml:space="preserve">ným způsobem doloží vlastnický </w:t>
      </w:r>
      <w:r w:rsidR="001A36AE" w:rsidRPr="00991C09">
        <w:t>vztah k tomuto vozidlu</w:t>
      </w:r>
      <w:r w:rsidR="00142C4A" w:rsidRPr="00991C09">
        <w:t xml:space="preserve">, </w:t>
      </w:r>
      <w:r w:rsidR="001A36AE" w:rsidRPr="00991C09">
        <w:t>leasingov</w:t>
      </w:r>
      <w:r w:rsidR="00142C4A" w:rsidRPr="00991C09">
        <w:t>ou</w:t>
      </w:r>
      <w:r w:rsidR="001A36AE" w:rsidRPr="00991C09">
        <w:t xml:space="preserve"> smlouv</w:t>
      </w:r>
      <w:r w:rsidR="000D6821" w:rsidRPr="00991C09">
        <w:t>o</w:t>
      </w:r>
      <w:r w:rsidR="00142C4A" w:rsidRPr="00991C09">
        <w:t>u od instituce s bankovní licencí</w:t>
      </w:r>
      <w:r w:rsidR="001A36AE" w:rsidRPr="00991C09">
        <w:t>, finanční pronájem</w:t>
      </w:r>
      <w:r w:rsidR="00142C4A" w:rsidRPr="00991C09">
        <w:t xml:space="preserve"> od právnické osoby k tomuto oprávněné</w:t>
      </w:r>
      <w:r w:rsidR="00603BDA" w:rsidRPr="00991C09">
        <w:t>, popř. užívá motorové vozidlo zaměstnavatele k soukromým účelům</w:t>
      </w:r>
      <w:r w:rsidR="00142C4A" w:rsidRPr="00991C09">
        <w:t xml:space="preserve"> za splnění zákonných podmínek</w:t>
      </w:r>
      <w:r w:rsidR="00603BDA" w:rsidRPr="00991C09">
        <w:t xml:space="preserve">. </w:t>
      </w:r>
    </w:p>
    <w:p w14:paraId="4A06E741" w14:textId="29957871" w:rsidR="00603BDA" w:rsidRPr="00991C09" w:rsidRDefault="006B62F8" w:rsidP="009A4886">
      <w:pPr>
        <w:pStyle w:val="Odstavecseseznamem"/>
        <w:numPr>
          <w:ilvl w:val="0"/>
          <w:numId w:val="6"/>
        </w:numPr>
        <w:ind w:left="851"/>
        <w:jc w:val="both"/>
      </w:pPr>
      <w:r w:rsidRPr="00991C09">
        <w:t xml:space="preserve">je </w:t>
      </w:r>
      <w:r w:rsidR="001A36AE" w:rsidRPr="00991C09">
        <w:t>rodinným příslušn</w:t>
      </w:r>
      <w:r w:rsidR="00962394" w:rsidRPr="00991C09">
        <w:t xml:space="preserve">íkem osoby uvedené </w:t>
      </w:r>
      <w:r w:rsidR="009A4886" w:rsidRPr="00991C09">
        <w:t>v předešlém bodě</w:t>
      </w:r>
      <w:r w:rsidR="00962394" w:rsidRPr="00991C09">
        <w:t xml:space="preserve"> </w:t>
      </w:r>
      <w:r w:rsidR="009A4886" w:rsidRPr="00991C09">
        <w:t>a</w:t>
      </w:r>
      <w:r w:rsidR="00962394" w:rsidRPr="00991C09">
        <w:t>) za podm</w:t>
      </w:r>
      <w:r w:rsidR="00827B06" w:rsidRPr="00991C09">
        <w:t xml:space="preserve">ínky doložení </w:t>
      </w:r>
      <w:r w:rsidR="00603BDA" w:rsidRPr="00991C09">
        <w:t xml:space="preserve">vztahu </w:t>
      </w:r>
      <w:r w:rsidR="00DF7CA4" w:rsidRPr="00991C09">
        <w:t xml:space="preserve">rodinného příslušníka </w:t>
      </w:r>
      <w:r w:rsidR="00603BDA" w:rsidRPr="00991C09">
        <w:t xml:space="preserve">k předmětnému motorovému </w:t>
      </w:r>
      <w:proofErr w:type="gramStart"/>
      <w:r w:rsidR="00603BDA" w:rsidRPr="00991C09">
        <w:t>vozidlu - viz</w:t>
      </w:r>
      <w:proofErr w:type="gramEnd"/>
      <w:r w:rsidR="00603BDA" w:rsidRPr="00991C09">
        <w:t xml:space="preserve"> předešlý bod a). </w:t>
      </w:r>
    </w:p>
    <w:p w14:paraId="555FCB96" w14:textId="6B59AE87" w:rsidR="00142C4A" w:rsidRPr="00991C09" w:rsidRDefault="00142C4A" w:rsidP="009A4886">
      <w:pPr>
        <w:pStyle w:val="Odstavecseseznamem"/>
        <w:numPr>
          <w:ilvl w:val="0"/>
          <w:numId w:val="6"/>
        </w:numPr>
        <w:ind w:left="851"/>
        <w:jc w:val="both"/>
      </w:pPr>
      <w:r w:rsidRPr="00991C09">
        <w:t>v pochybnostech u individuálních případů rozhoduje rada města.</w:t>
      </w:r>
    </w:p>
    <w:p w14:paraId="3545987E" w14:textId="28A207A9" w:rsidR="001A36AE" w:rsidRPr="00FC37B2" w:rsidRDefault="001A36AE" w:rsidP="00603BDA">
      <w:pPr>
        <w:jc w:val="both"/>
      </w:pPr>
      <w:r w:rsidRPr="00FC37B2">
        <w:rPr>
          <w:b/>
        </w:rPr>
        <w:t>Na jednu bytovou jednotku bude vydána pouze jedna rezidentní karta bez ohledu na počet zde trvale přihlášených osob a počet vlastněných, či provozovaných vozidel.</w:t>
      </w:r>
      <w:r w:rsidRPr="00FC37B2">
        <w:t xml:space="preserve"> Rezidentní karta bude vydávána vždy ke konkrétnímu silničnímu motorovému vozidlu</w:t>
      </w:r>
      <w:r w:rsidR="00DA6113" w:rsidRPr="00FC37B2">
        <w:t xml:space="preserve"> s platnou registrační značkou</w:t>
      </w:r>
      <w:r w:rsidRPr="00FC37B2">
        <w:t xml:space="preserve">. </w:t>
      </w:r>
    </w:p>
    <w:p w14:paraId="4B08D323" w14:textId="6FE72588" w:rsidR="00745014" w:rsidRPr="00FC37B2" w:rsidRDefault="00745014" w:rsidP="00603BDA">
      <w:pPr>
        <w:jc w:val="both"/>
      </w:pPr>
      <w:r w:rsidRPr="00FC37B2">
        <w:t xml:space="preserve">Na jednu bytovou jednotku nebo nemovitost bude </w:t>
      </w:r>
      <w:r w:rsidRPr="00FC37B2">
        <w:rPr>
          <w:b/>
        </w:rPr>
        <w:t>vlastníkovi</w:t>
      </w:r>
      <w:r w:rsidR="00CD5AE9" w:rsidRPr="00FC37B2">
        <w:rPr>
          <w:b/>
        </w:rPr>
        <w:t xml:space="preserve"> – fyzické osobě</w:t>
      </w:r>
      <w:r w:rsidRPr="00FC37B2">
        <w:rPr>
          <w:b/>
        </w:rPr>
        <w:t xml:space="preserve"> vydána pouze jedna rezidentní karta. </w:t>
      </w:r>
      <w:r w:rsidR="00E003FC" w:rsidRPr="00FC37B2">
        <w:rPr>
          <w:b/>
        </w:rPr>
        <w:t>Pouze j</w:t>
      </w:r>
      <w:r w:rsidRPr="00FC37B2">
        <w:rPr>
          <w:b/>
        </w:rPr>
        <w:t>edna parkovací karta bude vlastníkovi nemovitosti vydána i v případě, že vlast</w:t>
      </w:r>
      <w:r w:rsidR="00E003FC" w:rsidRPr="00FC37B2">
        <w:rPr>
          <w:b/>
        </w:rPr>
        <w:t>ní ve vymezené části města více</w:t>
      </w:r>
      <w:r w:rsidRPr="00FC37B2">
        <w:rPr>
          <w:b/>
        </w:rPr>
        <w:t xml:space="preserve"> jak jednu nemovitost. </w:t>
      </w:r>
      <w:r w:rsidRPr="00FC37B2">
        <w:t>Rezidentní karta bude vydávána vždy ke konkrétnímu silničnímu motorovému vozidlu</w:t>
      </w:r>
      <w:r w:rsidR="00DA6113" w:rsidRPr="00FC37B2">
        <w:t xml:space="preserve"> s platnou registrační značkou</w:t>
      </w:r>
      <w:r w:rsidRPr="00FC37B2">
        <w:t>.</w:t>
      </w:r>
    </w:p>
    <w:p w14:paraId="10A2C31A" w14:textId="4D844FC6" w:rsidR="004A3143" w:rsidRDefault="00745014" w:rsidP="00603BDA">
      <w:pPr>
        <w:jc w:val="both"/>
      </w:pPr>
      <w:r w:rsidRPr="00991C09">
        <w:t xml:space="preserve">Pokud </w:t>
      </w:r>
      <w:r w:rsidR="00CD5AE9" w:rsidRPr="00991C09">
        <w:t xml:space="preserve">fyzická osoba </w:t>
      </w:r>
      <w:r w:rsidRPr="00991C09">
        <w:t>vlastní</w:t>
      </w:r>
      <w:r w:rsidR="00CD5AE9" w:rsidRPr="00991C09">
        <w:t>cí</w:t>
      </w:r>
      <w:r w:rsidRPr="00991C09">
        <w:t xml:space="preserve"> bytov</w:t>
      </w:r>
      <w:r w:rsidR="00CD5AE9" w:rsidRPr="00991C09">
        <w:t>ou</w:t>
      </w:r>
      <w:r w:rsidRPr="00991C09">
        <w:t xml:space="preserve"> jednotk</w:t>
      </w:r>
      <w:r w:rsidR="00CD5AE9" w:rsidRPr="00991C09">
        <w:t>u</w:t>
      </w:r>
      <w:r w:rsidRPr="00991C09">
        <w:t xml:space="preserve"> </w:t>
      </w:r>
      <w:r w:rsidR="00E003FC" w:rsidRPr="00991C09">
        <w:t xml:space="preserve">ve vymezené oblasti města </w:t>
      </w:r>
      <w:r w:rsidRPr="00991C09">
        <w:t xml:space="preserve">je </w:t>
      </w:r>
      <w:r w:rsidR="00E003FC" w:rsidRPr="00991C09">
        <w:t>zároveň</w:t>
      </w:r>
      <w:r w:rsidRPr="00991C09">
        <w:t xml:space="preserve"> s dalšími blízkými osobami přihlášen</w:t>
      </w:r>
      <w:r w:rsidR="00CD5AE9" w:rsidRPr="00991C09">
        <w:t>a</w:t>
      </w:r>
      <w:r w:rsidRPr="00991C09">
        <w:t xml:space="preserve"> k trvalému pobytu</w:t>
      </w:r>
      <w:r w:rsidR="00E003FC" w:rsidRPr="00991C09">
        <w:t xml:space="preserve"> v této bytové jednotce</w:t>
      </w:r>
      <w:r w:rsidRPr="00991C09">
        <w:t>, platí, že na jednu bytovou jednotku může být vydána pouze jedna rezidentní karta</w:t>
      </w:r>
      <w:r w:rsidR="00E003FC" w:rsidRPr="00991C09">
        <w:t xml:space="preserve"> bez ohledu na počet zde trvale přihlášených osob a počet vlastněných, či provozovaných vozidel.</w:t>
      </w:r>
    </w:p>
    <w:p w14:paraId="0849381A" w14:textId="3D6B0C97" w:rsidR="00E431AA" w:rsidRPr="00FC37B2" w:rsidRDefault="00E431AA" w:rsidP="009A4886">
      <w:pPr>
        <w:jc w:val="both"/>
      </w:pPr>
      <w:r w:rsidRPr="00FC37B2">
        <w:t>Trvalý pobyt</w:t>
      </w:r>
      <w:r w:rsidR="00043814" w:rsidRPr="00FC37B2">
        <w:t xml:space="preserve"> v Rychnově nad Kněžnou</w:t>
      </w:r>
      <w:r w:rsidRPr="00FC37B2">
        <w:t xml:space="preserve"> se dokládá občanským průkazem, cestovním průkazem, </w:t>
      </w:r>
      <w:r w:rsidR="00043814" w:rsidRPr="00FC37B2">
        <w:t xml:space="preserve">u cizinců </w:t>
      </w:r>
      <w:r w:rsidRPr="00FC37B2">
        <w:t>průkazem o povolení k</w:t>
      </w:r>
      <w:r w:rsidR="00043814" w:rsidRPr="00FC37B2">
        <w:t xml:space="preserve"> trvalému </w:t>
      </w:r>
      <w:r w:rsidRPr="00FC37B2">
        <w:t xml:space="preserve">pobytu nebo </w:t>
      </w:r>
      <w:r w:rsidR="00043814" w:rsidRPr="00FC37B2">
        <w:t>obdobným oficiálním dokladem, kde je trvalý pobyt v Rychnově nad Kněžnou vyznačen.</w:t>
      </w:r>
      <w:r w:rsidRPr="00FC37B2">
        <w:t xml:space="preserve"> </w:t>
      </w:r>
    </w:p>
    <w:p w14:paraId="796F3459" w14:textId="50C8EFDB" w:rsidR="00E003FC" w:rsidRPr="00FC37B2" w:rsidRDefault="00E003FC" w:rsidP="009A4886">
      <w:pPr>
        <w:jc w:val="both"/>
      </w:pPr>
      <w:r w:rsidRPr="00FC37B2">
        <w:t>Vlastnický vztah k nemovitosti se dokládá výpisem z katastru nemovitostí.</w:t>
      </w:r>
    </w:p>
    <w:p w14:paraId="1363281F" w14:textId="5B03C27A" w:rsidR="00E330DE" w:rsidRPr="00FC37B2" w:rsidRDefault="007A04DB" w:rsidP="009A4886">
      <w:pPr>
        <w:jc w:val="both"/>
      </w:pPr>
      <w:r w:rsidRPr="00FC37B2">
        <w:t>Právní v</w:t>
      </w:r>
      <w:r w:rsidR="00CA7B00" w:rsidRPr="00FC37B2">
        <w:t>z</w:t>
      </w:r>
      <w:r w:rsidRPr="00FC37B2">
        <w:t>tah k</w:t>
      </w:r>
      <w:r w:rsidR="00A802A9" w:rsidRPr="00FC37B2">
        <w:t xml:space="preserve"> silničnímu motorovému </w:t>
      </w:r>
      <w:r w:rsidRPr="00FC37B2">
        <w:t xml:space="preserve">vozidlu se dokládá technickým průkazem, popř. osvědčením </w:t>
      </w:r>
      <w:r w:rsidR="00A802A9" w:rsidRPr="00FC37B2">
        <w:br/>
      </w:r>
      <w:r w:rsidRPr="00FC37B2">
        <w:t>o registraci vydávaným po roce 2004. U vozidel registrovaných v zahraničí technickým průkazem + úředním překladem do češtiny (kromě TP vydaných na Slovensku). U leasingových, popř. úvěrových smluv kopií technického průkazu + originálem osvědčení o registraci + originál</w:t>
      </w:r>
      <w:r w:rsidR="00DF7CA4" w:rsidRPr="00FC37B2">
        <w:t>em</w:t>
      </w:r>
      <w:r w:rsidRPr="00FC37B2">
        <w:t xml:space="preserve"> leasingové smlouvy, nebo originál</w:t>
      </w:r>
      <w:r w:rsidR="00DF7CA4" w:rsidRPr="00FC37B2">
        <w:t>em</w:t>
      </w:r>
      <w:r w:rsidRPr="00FC37B2">
        <w:t xml:space="preserve"> úvěrové smlouvy.</w:t>
      </w:r>
      <w:r w:rsidR="00DF7CA4" w:rsidRPr="00FC37B2">
        <w:t xml:space="preserve"> </w:t>
      </w:r>
      <w:r w:rsidR="00603BDA" w:rsidRPr="00FC37B2">
        <w:t xml:space="preserve">U dlouhodobého </w:t>
      </w:r>
      <w:r w:rsidR="000D6821" w:rsidRPr="00FC37B2">
        <w:t xml:space="preserve">finančního </w:t>
      </w:r>
      <w:r w:rsidR="00603BDA" w:rsidRPr="00FC37B2">
        <w:t xml:space="preserve">nájmu vozidla originálem osvědčení </w:t>
      </w:r>
      <w:r w:rsidR="00A802A9" w:rsidRPr="00FC37B2">
        <w:br/>
      </w:r>
      <w:r w:rsidR="00603BDA" w:rsidRPr="00FC37B2">
        <w:t>o registraci vozidla + originálem nájemní smlouvy.</w:t>
      </w:r>
    </w:p>
    <w:p w14:paraId="3AA7657E" w14:textId="0B9BB4F3" w:rsidR="00962394" w:rsidRPr="00FC37B2" w:rsidRDefault="00E330DE" w:rsidP="00840A77">
      <w:pPr>
        <w:spacing w:after="240"/>
        <w:jc w:val="both"/>
      </w:pPr>
      <w:r w:rsidRPr="00FC37B2">
        <w:t xml:space="preserve">U </w:t>
      </w:r>
      <w:r w:rsidR="00A802A9" w:rsidRPr="00FC37B2">
        <w:t xml:space="preserve">silničních motorových </w:t>
      </w:r>
      <w:r w:rsidRPr="00FC37B2">
        <w:t xml:space="preserve">vozidel svěřených do soukromého užívání zaměstnavatelem zaměstnanci </w:t>
      </w:r>
      <w:r w:rsidR="00603BDA" w:rsidRPr="00FC37B2">
        <w:t xml:space="preserve">(obdobně i u </w:t>
      </w:r>
      <w:r w:rsidRPr="00FC37B2">
        <w:t>člen</w:t>
      </w:r>
      <w:r w:rsidR="00603BDA" w:rsidRPr="00FC37B2">
        <w:t>a</w:t>
      </w:r>
      <w:r w:rsidRPr="00FC37B2">
        <w:t xml:space="preserve"> statutárního orgánu právnické osoby</w:t>
      </w:r>
      <w:r w:rsidR="00603BDA" w:rsidRPr="00FC37B2">
        <w:t>)</w:t>
      </w:r>
      <w:r w:rsidRPr="00FC37B2">
        <w:t xml:space="preserve"> se doloží potvrzení o příjmu ze závislé činnosti dle § 6 odst. 6 zákona č.</w:t>
      </w:r>
      <w:r w:rsidR="00FA1374" w:rsidRPr="00FC37B2">
        <w:t xml:space="preserve"> </w:t>
      </w:r>
      <w:r w:rsidRPr="00FC37B2">
        <w:t>586/1992 Sb., o daních z příjmu, ve znění pozdějších předpisů na němž bude potvrzeno,</w:t>
      </w:r>
      <w:r w:rsidR="00A802A9" w:rsidRPr="00FC37B2">
        <w:t xml:space="preserve"> </w:t>
      </w:r>
      <w:r w:rsidRPr="00FC37B2">
        <w:t>že</w:t>
      </w:r>
      <w:r w:rsidR="00A802A9" w:rsidRPr="00FC37B2">
        <w:t xml:space="preserve"> </w:t>
      </w:r>
      <w:r w:rsidRPr="00FC37B2">
        <w:t xml:space="preserve">v posledních 6 měsících bylo zaměstnanci (členu statutárního orgánu) připočítáno </w:t>
      </w:r>
      <w:r w:rsidR="00A802A9" w:rsidRPr="00FC37B2">
        <w:br/>
      </w:r>
      <w:r w:rsidRPr="00FC37B2">
        <w:t>k základu daně</w:t>
      </w:r>
      <w:r w:rsidR="00A802A9" w:rsidRPr="00FC37B2">
        <w:t xml:space="preserve"> </w:t>
      </w:r>
      <w:r w:rsidRPr="00FC37B2">
        <w:t>z příjmu 1</w:t>
      </w:r>
      <w:r w:rsidR="00FA1374" w:rsidRPr="00FC37B2">
        <w:t xml:space="preserve"> </w:t>
      </w:r>
      <w:r w:rsidRPr="00FC37B2">
        <w:t>% z pořizovací ceny vozidla</w:t>
      </w:r>
      <w:r w:rsidR="00A802A9" w:rsidRPr="00FC37B2">
        <w:t xml:space="preserve"> nebo  0,5 % vstupní ceny, jedná-li se o nízkoemisní motorové vozidlo podle zákona upravujícího podporu nízkoemisních vozidel prostřednictvím zadávání veřejných zakázek a veřejných služeb v přepravě cestujících,  </w:t>
      </w:r>
      <w:r w:rsidRPr="00FC37B2">
        <w:t xml:space="preserve">případně se uvede datum svěření vozidla zaměstnavatelem zaměstnanci (členu statutárního orgánu) do služebního a soukromého užívání </w:t>
      </w:r>
      <w:r w:rsidR="00FC2D08">
        <w:br/>
      </w:r>
      <w:r w:rsidRPr="00FC37B2">
        <w:t>s prohlášením, že 1%</w:t>
      </w:r>
      <w:r w:rsidR="00A802A9" w:rsidRPr="00FC37B2">
        <w:t xml:space="preserve"> </w:t>
      </w:r>
      <w:r w:rsidRPr="00FC37B2">
        <w:t>z pořizovací ceny vozidla</w:t>
      </w:r>
      <w:r w:rsidR="00A802A9" w:rsidRPr="00FC37B2">
        <w:t>, popř. 0,5</w:t>
      </w:r>
      <w:r w:rsidR="00FA1374" w:rsidRPr="00FC37B2">
        <w:t xml:space="preserve"> </w:t>
      </w:r>
      <w:r w:rsidR="00A802A9" w:rsidRPr="00FC37B2">
        <w:t>% u nízkoemisních vozidel,</w:t>
      </w:r>
      <w:r w:rsidRPr="00FC37B2">
        <w:t xml:space="preserve"> bude zaměstnanci (členu statutárního orgánu) připočítáno k základu daně</w:t>
      </w:r>
      <w:r w:rsidR="00A802A9" w:rsidRPr="00FC37B2">
        <w:t xml:space="preserve"> </w:t>
      </w:r>
      <w:r w:rsidRPr="00FC37B2">
        <w:t>z příjmů v prvním měsíci po vystavení parkovací karty.</w:t>
      </w:r>
    </w:p>
    <w:p w14:paraId="60B1C1D8" w14:textId="5F1740F5" w:rsidR="00356768" w:rsidRDefault="00356768" w:rsidP="00962394">
      <w:pPr>
        <w:pStyle w:val="Bezmezer"/>
        <w:ind w:left="360"/>
        <w:jc w:val="center"/>
        <w:rPr>
          <w:b/>
          <w:sz w:val="24"/>
          <w:szCs w:val="24"/>
        </w:rPr>
      </w:pPr>
    </w:p>
    <w:p w14:paraId="1A23D903" w14:textId="6C49120B" w:rsidR="00057109" w:rsidRDefault="00057109" w:rsidP="00962394">
      <w:pPr>
        <w:pStyle w:val="Bezmezer"/>
        <w:ind w:left="360"/>
        <w:jc w:val="center"/>
        <w:rPr>
          <w:b/>
          <w:sz w:val="24"/>
          <w:szCs w:val="24"/>
        </w:rPr>
      </w:pPr>
    </w:p>
    <w:p w14:paraId="4A46148D" w14:textId="7D8F3611" w:rsidR="00057109" w:rsidRDefault="00057109" w:rsidP="00962394">
      <w:pPr>
        <w:pStyle w:val="Bezmezer"/>
        <w:ind w:left="360"/>
        <w:jc w:val="center"/>
        <w:rPr>
          <w:b/>
          <w:sz w:val="24"/>
          <w:szCs w:val="24"/>
        </w:rPr>
      </w:pPr>
    </w:p>
    <w:p w14:paraId="3F18C457" w14:textId="77777777" w:rsidR="00057109" w:rsidRDefault="00057109" w:rsidP="00962394">
      <w:pPr>
        <w:pStyle w:val="Bezmezer"/>
        <w:ind w:left="360"/>
        <w:jc w:val="center"/>
        <w:rPr>
          <w:b/>
          <w:sz w:val="24"/>
          <w:szCs w:val="24"/>
        </w:rPr>
      </w:pPr>
    </w:p>
    <w:p w14:paraId="2ACB44EE" w14:textId="10567ACD" w:rsidR="00962394" w:rsidRPr="00991C09" w:rsidRDefault="00962394" w:rsidP="00962394">
      <w:pPr>
        <w:pStyle w:val="Bezmezer"/>
        <w:ind w:left="360"/>
        <w:jc w:val="center"/>
        <w:rPr>
          <w:b/>
          <w:sz w:val="24"/>
          <w:szCs w:val="24"/>
        </w:rPr>
      </w:pPr>
      <w:r w:rsidRPr="00991C09">
        <w:rPr>
          <w:b/>
          <w:sz w:val="24"/>
          <w:szCs w:val="24"/>
        </w:rPr>
        <w:t>Článek IV.</w:t>
      </w:r>
    </w:p>
    <w:p w14:paraId="532033CE" w14:textId="77777777" w:rsidR="00962394" w:rsidRPr="00991C09" w:rsidRDefault="00962394" w:rsidP="00962394">
      <w:pPr>
        <w:pStyle w:val="Bezmezer"/>
        <w:ind w:left="360"/>
        <w:jc w:val="center"/>
        <w:rPr>
          <w:b/>
          <w:sz w:val="24"/>
          <w:szCs w:val="24"/>
        </w:rPr>
      </w:pPr>
    </w:p>
    <w:p w14:paraId="15703B68" w14:textId="77777777" w:rsidR="00962394" w:rsidRPr="00991C09" w:rsidRDefault="00962394" w:rsidP="00962394">
      <w:pPr>
        <w:pStyle w:val="Bezmezer"/>
        <w:ind w:left="360"/>
        <w:jc w:val="center"/>
        <w:rPr>
          <w:b/>
          <w:sz w:val="24"/>
          <w:szCs w:val="24"/>
        </w:rPr>
      </w:pPr>
      <w:r w:rsidRPr="00991C09">
        <w:rPr>
          <w:b/>
          <w:sz w:val="24"/>
          <w:szCs w:val="24"/>
        </w:rPr>
        <w:t>Zrušovací ustanovení</w:t>
      </w:r>
    </w:p>
    <w:p w14:paraId="0DA3C8E5" w14:textId="77777777" w:rsidR="00962394" w:rsidRPr="00991C09" w:rsidRDefault="00962394" w:rsidP="00962394">
      <w:pPr>
        <w:pStyle w:val="Bezmezer"/>
        <w:ind w:left="360"/>
      </w:pPr>
    </w:p>
    <w:p w14:paraId="5F5EB0F0" w14:textId="4E5FF305" w:rsidR="00962394" w:rsidRPr="00991C09" w:rsidRDefault="00962394" w:rsidP="009A4886">
      <w:pPr>
        <w:pStyle w:val="Bezmezer"/>
        <w:jc w:val="both"/>
      </w:pPr>
      <w:r w:rsidRPr="00991C09">
        <w:t>Dnem nabytí účinnosti tohoto Nařízení se zrušuje Nařízení města</w:t>
      </w:r>
      <w:r w:rsidR="009A4886" w:rsidRPr="00991C09">
        <w:t xml:space="preserve"> Rychnov nad Kněžnou </w:t>
      </w:r>
      <w:r w:rsidR="009A4886" w:rsidRPr="0062193D">
        <w:t xml:space="preserve">č. </w:t>
      </w:r>
      <w:r w:rsidR="003061A9">
        <w:t>4</w:t>
      </w:r>
      <w:r w:rsidR="00A802A9" w:rsidRPr="00FC37B2">
        <w:t>/20</w:t>
      </w:r>
      <w:r w:rsidR="003061A9">
        <w:t>23</w:t>
      </w:r>
      <w:r w:rsidR="00A802A9">
        <w:t xml:space="preserve"> </w:t>
      </w:r>
      <w:r w:rsidR="00FC2D08">
        <w:br/>
      </w:r>
      <w:r w:rsidRPr="00991C09">
        <w:t>o stání silničních motorových vozidel na vymezených místních komu</w:t>
      </w:r>
      <w:r w:rsidR="00860871" w:rsidRPr="00991C09">
        <w:t>nikacích v Rychnově nad Kněžnou</w:t>
      </w:r>
      <w:r w:rsidRPr="00991C09">
        <w:t>.</w:t>
      </w:r>
    </w:p>
    <w:p w14:paraId="4EB6C66C" w14:textId="77777777" w:rsidR="00962394" w:rsidRPr="00991C09" w:rsidRDefault="00962394" w:rsidP="00962394">
      <w:pPr>
        <w:pStyle w:val="Bezmezer"/>
        <w:ind w:left="360"/>
      </w:pPr>
    </w:p>
    <w:p w14:paraId="54E6F1E7" w14:textId="77777777" w:rsidR="00962394" w:rsidRDefault="00962394" w:rsidP="00962394">
      <w:pPr>
        <w:pStyle w:val="Bezmezer"/>
        <w:ind w:left="360"/>
      </w:pPr>
    </w:p>
    <w:p w14:paraId="3ACA7636" w14:textId="1E665E3A" w:rsidR="00F17EF8" w:rsidRDefault="00F17EF8" w:rsidP="00962394">
      <w:pPr>
        <w:pStyle w:val="Bezmezer"/>
        <w:ind w:left="360"/>
      </w:pPr>
    </w:p>
    <w:p w14:paraId="583999FB" w14:textId="77777777" w:rsidR="00356768" w:rsidRPr="00991C09" w:rsidRDefault="00356768" w:rsidP="00962394">
      <w:pPr>
        <w:pStyle w:val="Bezmezer"/>
        <w:ind w:left="360"/>
      </w:pPr>
    </w:p>
    <w:p w14:paraId="79A74A3B" w14:textId="77777777" w:rsidR="00FC2D08" w:rsidRDefault="00FC2D08" w:rsidP="00962394">
      <w:pPr>
        <w:pStyle w:val="Bezmezer"/>
        <w:ind w:left="360"/>
        <w:jc w:val="center"/>
        <w:rPr>
          <w:b/>
          <w:sz w:val="24"/>
          <w:szCs w:val="24"/>
        </w:rPr>
      </w:pPr>
    </w:p>
    <w:p w14:paraId="3ADB0E80" w14:textId="42F98670" w:rsidR="00962394" w:rsidRPr="00991C09" w:rsidRDefault="00962394" w:rsidP="00962394">
      <w:pPr>
        <w:pStyle w:val="Bezmezer"/>
        <w:ind w:left="360"/>
        <w:jc w:val="center"/>
        <w:rPr>
          <w:b/>
          <w:sz w:val="24"/>
          <w:szCs w:val="24"/>
        </w:rPr>
      </w:pPr>
      <w:r w:rsidRPr="00991C09">
        <w:rPr>
          <w:b/>
          <w:sz w:val="24"/>
          <w:szCs w:val="24"/>
        </w:rPr>
        <w:t>Článek V.</w:t>
      </w:r>
    </w:p>
    <w:p w14:paraId="00C80757" w14:textId="77777777" w:rsidR="00962394" w:rsidRPr="00991C09" w:rsidRDefault="00962394" w:rsidP="00962394">
      <w:pPr>
        <w:pStyle w:val="Bezmezer"/>
        <w:ind w:left="360"/>
        <w:jc w:val="center"/>
        <w:rPr>
          <w:b/>
          <w:sz w:val="24"/>
          <w:szCs w:val="24"/>
        </w:rPr>
      </w:pPr>
    </w:p>
    <w:p w14:paraId="14CE48FC" w14:textId="77777777" w:rsidR="00962394" w:rsidRPr="00991C09" w:rsidRDefault="00962394" w:rsidP="00962394">
      <w:pPr>
        <w:pStyle w:val="Bezmezer"/>
        <w:ind w:left="360"/>
        <w:jc w:val="center"/>
        <w:rPr>
          <w:b/>
          <w:sz w:val="24"/>
          <w:szCs w:val="24"/>
        </w:rPr>
      </w:pPr>
      <w:r w:rsidRPr="00991C09">
        <w:rPr>
          <w:b/>
          <w:sz w:val="24"/>
          <w:szCs w:val="24"/>
        </w:rPr>
        <w:t>Účinnost</w:t>
      </w:r>
    </w:p>
    <w:p w14:paraId="48D29DC0" w14:textId="77777777" w:rsidR="00962394" w:rsidRPr="00991C09" w:rsidRDefault="00962394" w:rsidP="00962394">
      <w:pPr>
        <w:pStyle w:val="Bezmezer"/>
        <w:ind w:left="360"/>
        <w:rPr>
          <w:b/>
          <w:sz w:val="24"/>
          <w:szCs w:val="24"/>
        </w:rPr>
      </w:pPr>
    </w:p>
    <w:p w14:paraId="52FAA88D" w14:textId="75356621" w:rsidR="00962394" w:rsidRPr="009345C1" w:rsidRDefault="00962394" w:rsidP="009A4886">
      <w:pPr>
        <w:pStyle w:val="Bezmezer"/>
      </w:pPr>
      <w:r w:rsidRPr="00991C09">
        <w:t xml:space="preserve">Toto Nařízení nabývá účinnosti </w:t>
      </w:r>
      <w:r w:rsidR="0022508C" w:rsidRPr="009345C1">
        <w:t xml:space="preserve">dne </w:t>
      </w:r>
      <w:r w:rsidR="003061A9" w:rsidRPr="009345C1">
        <w:t xml:space="preserve">01. 07. </w:t>
      </w:r>
      <w:r w:rsidR="002047BB" w:rsidRPr="009345C1">
        <w:t xml:space="preserve"> 2024</w:t>
      </w:r>
      <w:r w:rsidR="00F710E6" w:rsidRPr="009345C1">
        <w:t>.</w:t>
      </w:r>
    </w:p>
    <w:p w14:paraId="75210AA0" w14:textId="77777777" w:rsidR="00962394" w:rsidRDefault="00962394" w:rsidP="00962394">
      <w:pPr>
        <w:pStyle w:val="Bezmezer"/>
        <w:ind w:left="360"/>
      </w:pPr>
    </w:p>
    <w:p w14:paraId="0FA1A16D" w14:textId="77777777" w:rsidR="00962394" w:rsidRDefault="00962394" w:rsidP="00962394">
      <w:pPr>
        <w:pStyle w:val="Bezmezer"/>
        <w:ind w:left="360"/>
      </w:pPr>
    </w:p>
    <w:p w14:paraId="1176239F" w14:textId="23605525" w:rsidR="00962394" w:rsidRDefault="0077033E" w:rsidP="00840A77">
      <w:pPr>
        <w:pStyle w:val="Bezmezer"/>
        <w:ind w:left="708"/>
      </w:pPr>
      <w:r>
        <w:t xml:space="preserve"> </w:t>
      </w:r>
    </w:p>
    <w:p w14:paraId="7C415550" w14:textId="77777777" w:rsidR="00962394" w:rsidRDefault="00962394" w:rsidP="00962394">
      <w:pPr>
        <w:pStyle w:val="Bezmezer"/>
        <w:ind w:left="360"/>
      </w:pPr>
      <w:r>
        <w:t>.................................................</w:t>
      </w:r>
      <w:r>
        <w:tab/>
      </w:r>
      <w:r>
        <w:tab/>
      </w:r>
      <w:r>
        <w:tab/>
      </w:r>
      <w:r>
        <w:tab/>
        <w:t>...............................................</w:t>
      </w:r>
    </w:p>
    <w:p w14:paraId="45D57ACD" w14:textId="1882E902" w:rsidR="00962394" w:rsidRDefault="0077033E" w:rsidP="0077033E">
      <w:pPr>
        <w:pStyle w:val="Bezmezer"/>
        <w:ind w:firstLine="360"/>
      </w:pPr>
      <w:r>
        <w:t xml:space="preserve">          Ing Jan Skořepa</w:t>
      </w:r>
      <w:r>
        <w:tab/>
      </w:r>
      <w:r>
        <w:tab/>
      </w:r>
      <w:r>
        <w:tab/>
      </w:r>
      <w:r>
        <w:tab/>
        <w:t xml:space="preserve">           </w:t>
      </w:r>
      <w:r>
        <w:tab/>
        <w:t xml:space="preserve">          Mgr. Jana Drejslová</w:t>
      </w:r>
    </w:p>
    <w:p w14:paraId="43395C82" w14:textId="7131AD4B" w:rsidR="0077033E" w:rsidRDefault="0077033E" w:rsidP="0077033E">
      <w:pPr>
        <w:pStyle w:val="Bezmezer"/>
        <w:ind w:left="708"/>
      </w:pPr>
      <w:r>
        <w:t xml:space="preserve">         starosta</w:t>
      </w:r>
      <w:r>
        <w:tab/>
      </w:r>
      <w:r>
        <w:tab/>
      </w:r>
      <w:r>
        <w:tab/>
      </w:r>
      <w:r>
        <w:tab/>
      </w:r>
      <w:r>
        <w:tab/>
      </w:r>
      <w:r>
        <w:tab/>
      </w:r>
      <w:r>
        <w:tab/>
        <w:t xml:space="preserve"> místostarostka</w:t>
      </w:r>
    </w:p>
    <w:p w14:paraId="67F9DAB7" w14:textId="77777777" w:rsidR="00962394" w:rsidRDefault="00962394" w:rsidP="00DF7CA4">
      <w:pPr>
        <w:pStyle w:val="Bezmezer"/>
      </w:pPr>
    </w:p>
    <w:p w14:paraId="774884E8" w14:textId="77777777" w:rsidR="00962394" w:rsidRDefault="00962394" w:rsidP="00962394">
      <w:pPr>
        <w:pStyle w:val="Bezmezer"/>
        <w:ind w:left="360"/>
      </w:pPr>
    </w:p>
    <w:p w14:paraId="388E9498" w14:textId="77777777" w:rsidR="00C76AD4" w:rsidRDefault="00C76AD4" w:rsidP="00C76AD4">
      <w:pPr>
        <w:pStyle w:val="Bezmezer"/>
        <w:rPr>
          <w:noProof/>
          <w:lang w:eastAsia="cs-CZ"/>
        </w:rPr>
      </w:pPr>
    </w:p>
    <w:p w14:paraId="384E3181" w14:textId="77777777" w:rsidR="00D96A5C" w:rsidRDefault="00D96A5C" w:rsidP="00C76AD4">
      <w:pPr>
        <w:pStyle w:val="Bezmezer"/>
        <w:rPr>
          <w:noProof/>
          <w:lang w:eastAsia="cs-CZ"/>
        </w:rPr>
      </w:pPr>
    </w:p>
    <w:p w14:paraId="21835288" w14:textId="499B78D1" w:rsidR="00C76AD4" w:rsidRDefault="00C76AD4" w:rsidP="00C76AD4">
      <w:pPr>
        <w:pStyle w:val="Bezmezer"/>
      </w:pPr>
    </w:p>
    <w:p w14:paraId="27C34440" w14:textId="77777777" w:rsidR="00C76AD4" w:rsidRDefault="00C76AD4" w:rsidP="00C76AD4">
      <w:pPr>
        <w:pStyle w:val="Bezmezer"/>
        <w:rPr>
          <w:noProof/>
          <w:lang w:eastAsia="cs-CZ"/>
        </w:rPr>
      </w:pPr>
    </w:p>
    <w:p w14:paraId="4B04AAB4" w14:textId="77777777" w:rsidR="004F3B5C" w:rsidRDefault="004F3B5C" w:rsidP="00C76AD4">
      <w:pPr>
        <w:pStyle w:val="Bezmezer"/>
        <w:rPr>
          <w:noProof/>
          <w:lang w:eastAsia="cs-CZ"/>
        </w:rPr>
      </w:pPr>
    </w:p>
    <w:p w14:paraId="6BBB337A" w14:textId="6DE7EAA3" w:rsidR="00C76AD4" w:rsidRDefault="00C53856" w:rsidP="00C76AD4">
      <w:pPr>
        <w:pStyle w:val="Bezmezer"/>
      </w:pPr>
      <w:r w:rsidRPr="00C53856">
        <w:rPr>
          <w:noProof/>
        </w:rPr>
        <w:lastRenderedPageBreak/>
        <w:drawing>
          <wp:inline distT="0" distB="0" distL="0" distR="0" wp14:anchorId="159D1F43" wp14:editId="47C50F47">
            <wp:extent cx="5706271" cy="8068801"/>
            <wp:effectExtent l="0" t="0" r="889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06271" cy="8068801"/>
                    </a:xfrm>
                    <a:prstGeom prst="rect">
                      <a:avLst/>
                    </a:prstGeom>
                  </pic:spPr>
                </pic:pic>
              </a:graphicData>
            </a:graphic>
          </wp:inline>
        </w:drawing>
      </w:r>
    </w:p>
    <w:p w14:paraId="752152DE" w14:textId="4E3937BF" w:rsidR="00C53856" w:rsidRPr="00AB3DA4" w:rsidRDefault="00C53856" w:rsidP="00C76AD4">
      <w:pPr>
        <w:pStyle w:val="Bezmezer"/>
      </w:pPr>
      <w:r w:rsidRPr="00C53856">
        <w:rPr>
          <w:noProof/>
        </w:rPr>
        <w:lastRenderedPageBreak/>
        <w:drawing>
          <wp:inline distT="0" distB="0" distL="0" distR="0" wp14:anchorId="041C6B50" wp14:editId="514D9622">
            <wp:extent cx="5706271" cy="8068801"/>
            <wp:effectExtent l="0" t="0" r="889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06271" cy="8068801"/>
                    </a:xfrm>
                    <a:prstGeom prst="rect">
                      <a:avLst/>
                    </a:prstGeom>
                  </pic:spPr>
                </pic:pic>
              </a:graphicData>
            </a:graphic>
          </wp:inline>
        </w:drawing>
      </w:r>
    </w:p>
    <w:sectPr w:rsidR="00C53856" w:rsidRPr="00AB3D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142B3"/>
    <w:multiLevelType w:val="hybridMultilevel"/>
    <w:tmpl w:val="4042A938"/>
    <w:lvl w:ilvl="0" w:tplc="36828276">
      <w:start w:val="1"/>
      <w:numFmt w:val="decimal"/>
      <w:lvlText w:val="%1."/>
      <w:lvlJc w:val="left"/>
      <w:pPr>
        <w:ind w:left="1353" w:hanging="360"/>
      </w:pPr>
      <w:rPr>
        <w:rFonts w:hint="default"/>
        <w:b/>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1ACB1CDD"/>
    <w:multiLevelType w:val="hybridMultilevel"/>
    <w:tmpl w:val="8F7E39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417A4A"/>
    <w:multiLevelType w:val="hybridMultilevel"/>
    <w:tmpl w:val="7CF68F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DC18BB"/>
    <w:multiLevelType w:val="hybridMultilevel"/>
    <w:tmpl w:val="AEB61F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57666A"/>
    <w:multiLevelType w:val="hybridMultilevel"/>
    <w:tmpl w:val="86E0E4B6"/>
    <w:lvl w:ilvl="0" w:tplc="E38403E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C6F13E6"/>
    <w:multiLevelType w:val="hybridMultilevel"/>
    <w:tmpl w:val="48FC7C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0BE606B"/>
    <w:multiLevelType w:val="hybridMultilevel"/>
    <w:tmpl w:val="641AB7CE"/>
    <w:lvl w:ilvl="0" w:tplc="08F27AE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5505660E"/>
    <w:multiLevelType w:val="hybridMultilevel"/>
    <w:tmpl w:val="A5F41E3C"/>
    <w:lvl w:ilvl="0" w:tplc="5E348B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62D6653C"/>
    <w:multiLevelType w:val="hybridMultilevel"/>
    <w:tmpl w:val="F2E24A96"/>
    <w:lvl w:ilvl="0" w:tplc="E38403E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613A0A"/>
    <w:multiLevelType w:val="hybridMultilevel"/>
    <w:tmpl w:val="61C4FF4A"/>
    <w:lvl w:ilvl="0" w:tplc="5E348B12">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6A1563E0"/>
    <w:multiLevelType w:val="hybridMultilevel"/>
    <w:tmpl w:val="A5F41E3C"/>
    <w:lvl w:ilvl="0" w:tplc="5E348B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731131A1"/>
    <w:multiLevelType w:val="hybridMultilevel"/>
    <w:tmpl w:val="0AACADDA"/>
    <w:lvl w:ilvl="0" w:tplc="1B90EC42">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6"/>
  </w:num>
  <w:num w:numId="5">
    <w:abstractNumId w:val="2"/>
  </w:num>
  <w:num w:numId="6">
    <w:abstractNumId w:val="9"/>
  </w:num>
  <w:num w:numId="7">
    <w:abstractNumId w:val="5"/>
  </w:num>
  <w:num w:numId="8">
    <w:abstractNumId w:val="1"/>
  </w:num>
  <w:num w:numId="9">
    <w:abstractNumId w:val="4"/>
  </w:num>
  <w:num w:numId="10">
    <w:abstractNumId w:val="7"/>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0FF"/>
    <w:rsid w:val="000024C8"/>
    <w:rsid w:val="00024EDA"/>
    <w:rsid w:val="00026851"/>
    <w:rsid w:val="00043814"/>
    <w:rsid w:val="00045E10"/>
    <w:rsid w:val="00057109"/>
    <w:rsid w:val="0009460A"/>
    <w:rsid w:val="0009651D"/>
    <w:rsid w:val="000B0B1A"/>
    <w:rsid w:val="000C1085"/>
    <w:rsid w:val="000C2D09"/>
    <w:rsid w:val="000D574B"/>
    <w:rsid w:val="000D6821"/>
    <w:rsid w:val="00142C4A"/>
    <w:rsid w:val="001A36AE"/>
    <w:rsid w:val="001B4EBA"/>
    <w:rsid w:val="001D2FC0"/>
    <w:rsid w:val="001D48A6"/>
    <w:rsid w:val="002047BB"/>
    <w:rsid w:val="00210581"/>
    <w:rsid w:val="00215F80"/>
    <w:rsid w:val="0022508C"/>
    <w:rsid w:val="0023435E"/>
    <w:rsid w:val="00261AF4"/>
    <w:rsid w:val="002F57F3"/>
    <w:rsid w:val="003044E9"/>
    <w:rsid w:val="00304C93"/>
    <w:rsid w:val="003061A9"/>
    <w:rsid w:val="0031133C"/>
    <w:rsid w:val="003240FF"/>
    <w:rsid w:val="00340DDC"/>
    <w:rsid w:val="00356768"/>
    <w:rsid w:val="003569C2"/>
    <w:rsid w:val="00372F36"/>
    <w:rsid w:val="003B66F7"/>
    <w:rsid w:val="003F5318"/>
    <w:rsid w:val="003F655B"/>
    <w:rsid w:val="004460F3"/>
    <w:rsid w:val="004671AB"/>
    <w:rsid w:val="00494C3B"/>
    <w:rsid w:val="004A3143"/>
    <w:rsid w:val="004A653A"/>
    <w:rsid w:val="004F3B5C"/>
    <w:rsid w:val="00502F56"/>
    <w:rsid w:val="00503514"/>
    <w:rsid w:val="00527233"/>
    <w:rsid w:val="00581E44"/>
    <w:rsid w:val="005C13C8"/>
    <w:rsid w:val="00603318"/>
    <w:rsid w:val="00603BDA"/>
    <w:rsid w:val="0062193D"/>
    <w:rsid w:val="00662C51"/>
    <w:rsid w:val="006B62F8"/>
    <w:rsid w:val="00707BD5"/>
    <w:rsid w:val="00725EC7"/>
    <w:rsid w:val="007263CD"/>
    <w:rsid w:val="00733300"/>
    <w:rsid w:val="00745014"/>
    <w:rsid w:val="0077033E"/>
    <w:rsid w:val="00777B43"/>
    <w:rsid w:val="007A04DB"/>
    <w:rsid w:val="00827B06"/>
    <w:rsid w:val="00840A77"/>
    <w:rsid w:val="00860871"/>
    <w:rsid w:val="00871BB4"/>
    <w:rsid w:val="008A564F"/>
    <w:rsid w:val="008D24E4"/>
    <w:rsid w:val="00906CAF"/>
    <w:rsid w:val="009345C1"/>
    <w:rsid w:val="00962394"/>
    <w:rsid w:val="00991C09"/>
    <w:rsid w:val="009A4886"/>
    <w:rsid w:val="009D2DF9"/>
    <w:rsid w:val="00A12782"/>
    <w:rsid w:val="00A5383F"/>
    <w:rsid w:val="00A802A9"/>
    <w:rsid w:val="00AB3DA4"/>
    <w:rsid w:val="00AD674F"/>
    <w:rsid w:val="00AF473E"/>
    <w:rsid w:val="00AF656D"/>
    <w:rsid w:val="00B6733B"/>
    <w:rsid w:val="00B72463"/>
    <w:rsid w:val="00BA4BA8"/>
    <w:rsid w:val="00BD1B9F"/>
    <w:rsid w:val="00BF0E60"/>
    <w:rsid w:val="00C53856"/>
    <w:rsid w:val="00C76AD4"/>
    <w:rsid w:val="00C9058A"/>
    <w:rsid w:val="00CA657A"/>
    <w:rsid w:val="00CA7B00"/>
    <w:rsid w:val="00CD5AE9"/>
    <w:rsid w:val="00D67D94"/>
    <w:rsid w:val="00D96A5C"/>
    <w:rsid w:val="00DA367C"/>
    <w:rsid w:val="00DA6113"/>
    <w:rsid w:val="00DF7CA4"/>
    <w:rsid w:val="00E003FC"/>
    <w:rsid w:val="00E147C1"/>
    <w:rsid w:val="00E330DE"/>
    <w:rsid w:val="00E431AA"/>
    <w:rsid w:val="00E57FB7"/>
    <w:rsid w:val="00E651A6"/>
    <w:rsid w:val="00EC643B"/>
    <w:rsid w:val="00F17EF8"/>
    <w:rsid w:val="00F27833"/>
    <w:rsid w:val="00F710E6"/>
    <w:rsid w:val="00F80D95"/>
    <w:rsid w:val="00FA1374"/>
    <w:rsid w:val="00FB762E"/>
    <w:rsid w:val="00FC2D08"/>
    <w:rsid w:val="00FC37B2"/>
    <w:rsid w:val="00FE2E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0C86"/>
  <w15:chartTrackingRefBased/>
  <w15:docId w15:val="{644FBAB2-4F0C-4D40-A160-3B3BFAFC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0F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240FF"/>
    <w:pPr>
      <w:spacing w:after="0" w:line="240" w:lineRule="auto"/>
    </w:pPr>
  </w:style>
  <w:style w:type="paragraph" w:styleId="Odstavecseseznamem">
    <w:name w:val="List Paragraph"/>
    <w:basedOn w:val="Normln"/>
    <w:uiPriority w:val="34"/>
    <w:qFormat/>
    <w:rsid w:val="003240FF"/>
    <w:pPr>
      <w:ind w:left="720"/>
      <w:contextualSpacing/>
    </w:pPr>
  </w:style>
  <w:style w:type="character" w:styleId="Odkaznakoment">
    <w:name w:val="annotation reference"/>
    <w:basedOn w:val="Standardnpsmoodstavce"/>
    <w:uiPriority w:val="99"/>
    <w:semiHidden/>
    <w:unhideWhenUsed/>
    <w:rsid w:val="003240FF"/>
    <w:rPr>
      <w:sz w:val="16"/>
      <w:szCs w:val="16"/>
    </w:rPr>
  </w:style>
  <w:style w:type="paragraph" w:styleId="Textkomente">
    <w:name w:val="annotation text"/>
    <w:basedOn w:val="Normln"/>
    <w:link w:val="TextkomenteChar"/>
    <w:uiPriority w:val="99"/>
    <w:semiHidden/>
    <w:unhideWhenUsed/>
    <w:rsid w:val="003240FF"/>
    <w:pPr>
      <w:spacing w:line="240" w:lineRule="auto"/>
    </w:pPr>
    <w:rPr>
      <w:sz w:val="20"/>
      <w:szCs w:val="20"/>
    </w:rPr>
  </w:style>
  <w:style w:type="character" w:customStyle="1" w:styleId="TextkomenteChar">
    <w:name w:val="Text komentáře Char"/>
    <w:basedOn w:val="Standardnpsmoodstavce"/>
    <w:link w:val="Textkomente"/>
    <w:uiPriority w:val="99"/>
    <w:semiHidden/>
    <w:rsid w:val="003240FF"/>
    <w:rPr>
      <w:sz w:val="20"/>
      <w:szCs w:val="20"/>
    </w:rPr>
  </w:style>
  <w:style w:type="paragraph" w:styleId="Textbubliny">
    <w:name w:val="Balloon Text"/>
    <w:basedOn w:val="Normln"/>
    <w:link w:val="TextbublinyChar"/>
    <w:uiPriority w:val="99"/>
    <w:semiHidden/>
    <w:unhideWhenUsed/>
    <w:rsid w:val="003240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240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77B43"/>
    <w:rPr>
      <w:b/>
      <w:bCs/>
    </w:rPr>
  </w:style>
  <w:style w:type="character" w:customStyle="1" w:styleId="PedmtkomenteChar">
    <w:name w:val="Předmět komentáře Char"/>
    <w:basedOn w:val="TextkomenteChar"/>
    <w:link w:val="Pedmtkomente"/>
    <w:uiPriority w:val="99"/>
    <w:semiHidden/>
    <w:rsid w:val="00777B43"/>
    <w:rPr>
      <w:b/>
      <w:bCs/>
      <w:sz w:val="20"/>
      <w:szCs w:val="20"/>
    </w:rPr>
  </w:style>
  <w:style w:type="character" w:styleId="Hypertextovodkaz">
    <w:name w:val="Hyperlink"/>
    <w:basedOn w:val="Standardnpsmoodstavce"/>
    <w:uiPriority w:val="99"/>
    <w:semiHidden/>
    <w:unhideWhenUsed/>
    <w:rsid w:val="00C53856"/>
    <w:rPr>
      <w:color w:val="467886"/>
      <w:u w:val="single"/>
    </w:rPr>
  </w:style>
  <w:style w:type="character" w:customStyle="1" w:styleId="me-email-text">
    <w:name w:val="me-email-text"/>
    <w:basedOn w:val="Standardnpsmoodstavce"/>
    <w:rsid w:val="00C53856"/>
  </w:style>
  <w:style w:type="character" w:customStyle="1" w:styleId="me-email-text-secondary">
    <w:name w:val="me-email-text-secondary"/>
    <w:basedOn w:val="Standardnpsmoodstavce"/>
    <w:rsid w:val="00C53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2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7</Pages>
  <Words>1679</Words>
  <Characters>9908</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Klátil Lukáš</dc:creator>
  <cp:keywords/>
  <dc:description/>
  <cp:lastModifiedBy>Klátil Lukáš</cp:lastModifiedBy>
  <cp:revision>7</cp:revision>
  <cp:lastPrinted>2024-05-14T10:10:00Z</cp:lastPrinted>
  <dcterms:created xsi:type="dcterms:W3CDTF">2024-05-07T13:08:00Z</dcterms:created>
  <dcterms:modified xsi:type="dcterms:W3CDTF">2024-05-30T06:39:00Z</dcterms:modified>
</cp:coreProperties>
</file>