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9BC0F" w14:textId="1089D6B5" w:rsidR="000E6C32" w:rsidRDefault="000E6C32" w:rsidP="000E6C32">
      <w:pPr>
        <w:rPr>
          <w:rFonts w:ascii="Arial" w:hAnsi="Arial" w:cs="Arial"/>
          <w:b/>
          <w:sz w:val="36"/>
          <w:szCs w:val="36"/>
        </w:rPr>
      </w:pPr>
      <w:r>
        <w:rPr>
          <w:rFonts w:ascii="Arial" w:hAnsi="Arial" w:cs="Arial"/>
          <w:b/>
          <w:sz w:val="36"/>
          <w:szCs w:val="36"/>
        </w:rPr>
        <w:t xml:space="preserve">                                 Obec Provodín</w:t>
      </w:r>
    </w:p>
    <w:p w14:paraId="70C06330" w14:textId="77777777" w:rsidR="000E6C32" w:rsidRDefault="000E6C32" w:rsidP="000E6C32">
      <w:pPr>
        <w:rPr>
          <w:rFonts w:ascii="Arial" w:hAnsi="Arial" w:cs="Arial"/>
          <w:b/>
          <w:sz w:val="36"/>
          <w:szCs w:val="36"/>
        </w:rPr>
      </w:pPr>
    </w:p>
    <w:p w14:paraId="1FAA1D2E" w14:textId="77777777" w:rsidR="000E6C32" w:rsidRDefault="000E6C32" w:rsidP="000E6C32">
      <w:pPr>
        <w:spacing w:line="276" w:lineRule="auto"/>
        <w:rPr>
          <w:rFonts w:ascii="Arial" w:hAnsi="Arial" w:cs="Arial"/>
          <w:b/>
        </w:rPr>
      </w:pPr>
      <w:r>
        <w:rPr>
          <w:rFonts w:ascii="Arial" w:hAnsi="Arial" w:cs="Arial"/>
          <w:b/>
        </w:rPr>
        <w:t xml:space="preserve">                                                Zastupitelstvo obce Provodín</w:t>
      </w:r>
    </w:p>
    <w:p w14:paraId="5C2E212F" w14:textId="77777777" w:rsidR="000E6C32" w:rsidRDefault="000E6C32" w:rsidP="000E6C32">
      <w:pPr>
        <w:spacing w:line="276" w:lineRule="auto"/>
        <w:rPr>
          <w:rFonts w:ascii="Arial" w:hAnsi="Arial" w:cs="Arial"/>
          <w:b/>
        </w:rPr>
      </w:pPr>
    </w:p>
    <w:p w14:paraId="70BC001B" w14:textId="77777777" w:rsidR="000E6C32" w:rsidRDefault="000E6C32" w:rsidP="000E6C32">
      <w:pPr>
        <w:spacing w:line="276" w:lineRule="auto"/>
        <w:jc w:val="center"/>
        <w:rPr>
          <w:rFonts w:ascii="Arial" w:hAnsi="Arial" w:cs="Arial"/>
          <w:b/>
          <w:color w:val="000000"/>
          <w:sz w:val="22"/>
          <w:szCs w:val="22"/>
        </w:rPr>
      </w:pPr>
      <w:r>
        <w:rPr>
          <w:rFonts w:ascii="Arial" w:hAnsi="Arial" w:cs="Arial"/>
          <w:b/>
        </w:rPr>
        <w:t>Obecně závazná vyhláška obce Provodín</w:t>
      </w:r>
    </w:p>
    <w:p w14:paraId="775D0B8F" w14:textId="77777777" w:rsidR="000E6C32" w:rsidRDefault="000E6C32" w:rsidP="000E6C32">
      <w:pPr>
        <w:pStyle w:val="NormlnIMP"/>
        <w:spacing w:line="240" w:lineRule="auto"/>
        <w:jc w:val="center"/>
        <w:rPr>
          <w:rFonts w:ascii="Arial" w:hAnsi="Arial" w:cs="Arial"/>
          <w:b/>
          <w:color w:val="000000"/>
          <w:sz w:val="22"/>
          <w:szCs w:val="22"/>
        </w:rPr>
      </w:pPr>
      <w:r>
        <w:rPr>
          <w:rFonts w:ascii="Arial" w:hAnsi="Arial" w:cs="Arial"/>
          <w:b/>
          <w:color w:val="000000"/>
          <w:sz w:val="22"/>
          <w:szCs w:val="22"/>
        </w:rPr>
        <w:t xml:space="preserve">o stanovení obecního systému odpadového hospodářství </w:t>
      </w:r>
    </w:p>
    <w:p w14:paraId="4791619D" w14:textId="77777777" w:rsidR="000E6C32" w:rsidRDefault="000E6C32" w:rsidP="000E6C32">
      <w:pPr>
        <w:jc w:val="both"/>
        <w:rPr>
          <w:rFonts w:ascii="Arial" w:hAnsi="Arial" w:cs="Arial"/>
          <w:sz w:val="22"/>
          <w:szCs w:val="22"/>
        </w:rPr>
      </w:pPr>
    </w:p>
    <w:p w14:paraId="2F5A96D5" w14:textId="2FF6A867" w:rsidR="000E6C32" w:rsidRDefault="000E6C32" w:rsidP="000E6C32">
      <w:pPr>
        <w:pStyle w:val="Zkladntextodsazen2"/>
        <w:ind w:left="0" w:firstLine="0"/>
        <w:rPr>
          <w:rFonts w:ascii="Arial" w:hAnsi="Arial" w:cs="Arial"/>
          <w:sz w:val="22"/>
          <w:szCs w:val="22"/>
        </w:rPr>
      </w:pPr>
      <w:r>
        <w:rPr>
          <w:rFonts w:ascii="Arial" w:hAnsi="Arial" w:cs="Arial"/>
          <w:sz w:val="22"/>
          <w:szCs w:val="22"/>
        </w:rPr>
        <w:t xml:space="preserve">Zastupitelstvo obce Provodín se na svém zasedání dne </w:t>
      </w:r>
      <w:r w:rsidR="00845DB9">
        <w:rPr>
          <w:rFonts w:ascii="Arial" w:hAnsi="Arial" w:cs="Arial"/>
          <w:sz w:val="22"/>
          <w:szCs w:val="22"/>
        </w:rPr>
        <w:t>1</w:t>
      </w:r>
      <w:r w:rsidR="00D921FB">
        <w:rPr>
          <w:rFonts w:ascii="Arial" w:hAnsi="Arial" w:cs="Arial"/>
          <w:sz w:val="22"/>
          <w:szCs w:val="22"/>
        </w:rPr>
        <w:t>7</w:t>
      </w:r>
      <w:r w:rsidR="00845DB9">
        <w:rPr>
          <w:rFonts w:ascii="Arial" w:hAnsi="Arial" w:cs="Arial"/>
          <w:sz w:val="22"/>
          <w:szCs w:val="22"/>
        </w:rPr>
        <w:t xml:space="preserve">.12.2024 </w:t>
      </w:r>
      <w:r>
        <w:rPr>
          <w:rFonts w:ascii="Arial" w:hAnsi="Arial" w:cs="Arial"/>
          <w:sz w:val="22"/>
          <w:szCs w:val="22"/>
        </w:rPr>
        <w:t xml:space="preserve">usnesením č. </w:t>
      </w:r>
      <w:r w:rsidR="00320ABE">
        <w:rPr>
          <w:rFonts w:ascii="Arial" w:hAnsi="Arial" w:cs="Arial"/>
          <w:sz w:val="22"/>
          <w:szCs w:val="22"/>
        </w:rPr>
        <w:t>22/12/2024</w:t>
      </w:r>
      <w:r>
        <w:rPr>
          <w:rFonts w:ascii="Arial" w:hAnsi="Arial" w:cs="Arial"/>
          <w:sz w:val="22"/>
          <w:szCs w:val="22"/>
        </w:rPr>
        <w:t xml:space="preserve"> usneslo vydat na základě § 59 odst. 4 zákona č. 541/2020 Sb., o odpadech (dále jen „zákon </w:t>
      </w:r>
      <w:r>
        <w:rPr>
          <w:rFonts w:ascii="Arial" w:hAnsi="Arial" w:cs="Arial"/>
          <w:sz w:val="22"/>
          <w:szCs w:val="22"/>
        </w:rPr>
        <w:br/>
        <w:t xml:space="preserve">o odpadech“), a v souladu s § 10 písm. d) a § 84 odst. 2 písm. h) zákona č. 128/2000 Sb., </w:t>
      </w:r>
      <w:r>
        <w:rPr>
          <w:rFonts w:ascii="Arial" w:hAnsi="Arial" w:cs="Arial"/>
          <w:sz w:val="22"/>
          <w:szCs w:val="22"/>
        </w:rPr>
        <w:br/>
        <w:t>o obcích (obecní zřízení), ve znění pozdějších předpisů, tuto obecně závaznou vyhlášku (dále jen „vyhláška“):</w:t>
      </w:r>
    </w:p>
    <w:p w14:paraId="41593834" w14:textId="77777777" w:rsidR="000E6C32" w:rsidRDefault="000E6C32" w:rsidP="000E6C32">
      <w:pPr>
        <w:jc w:val="center"/>
        <w:rPr>
          <w:rFonts w:ascii="Arial" w:hAnsi="Arial" w:cs="Arial"/>
          <w:b/>
          <w:sz w:val="22"/>
          <w:szCs w:val="22"/>
        </w:rPr>
      </w:pPr>
    </w:p>
    <w:p w14:paraId="16CE0008" w14:textId="77777777" w:rsidR="000E6C32" w:rsidRPr="001C3838" w:rsidRDefault="000E6C32" w:rsidP="000E6C32">
      <w:pPr>
        <w:jc w:val="center"/>
        <w:rPr>
          <w:rFonts w:ascii="Arial" w:hAnsi="Arial" w:cs="Arial"/>
          <w:b/>
        </w:rPr>
      </w:pPr>
    </w:p>
    <w:p w14:paraId="77E3DDE9" w14:textId="77777777" w:rsidR="000E6C32" w:rsidRPr="001C3838" w:rsidRDefault="000E6C32" w:rsidP="000E6C32">
      <w:pPr>
        <w:jc w:val="center"/>
        <w:rPr>
          <w:rFonts w:ascii="Arial" w:hAnsi="Arial" w:cs="Arial"/>
          <w:b/>
        </w:rPr>
      </w:pPr>
      <w:r w:rsidRPr="001C3838">
        <w:rPr>
          <w:rFonts w:ascii="Arial" w:hAnsi="Arial" w:cs="Arial"/>
          <w:b/>
        </w:rPr>
        <w:t>Čl. 1</w:t>
      </w:r>
    </w:p>
    <w:p w14:paraId="7BC53DE2" w14:textId="77777777" w:rsidR="000E6C32" w:rsidRPr="001C3838" w:rsidRDefault="000E6C32" w:rsidP="000E6C32">
      <w:pPr>
        <w:pStyle w:val="Nadpis2"/>
        <w:jc w:val="center"/>
        <w:rPr>
          <w:rFonts w:ascii="Arial" w:hAnsi="Arial" w:cs="Arial"/>
          <w:b/>
          <w:bCs/>
          <w:sz w:val="24"/>
          <w:szCs w:val="24"/>
        </w:rPr>
      </w:pPr>
      <w:r w:rsidRPr="001C3838">
        <w:rPr>
          <w:rFonts w:ascii="Arial" w:hAnsi="Arial" w:cs="Arial"/>
          <w:b/>
          <w:bCs/>
          <w:sz w:val="24"/>
          <w:szCs w:val="24"/>
        </w:rPr>
        <w:t>Úvodní ustanovení</w:t>
      </w:r>
    </w:p>
    <w:p w14:paraId="58E40C3F" w14:textId="77777777" w:rsidR="000E6C32" w:rsidRPr="001C3838" w:rsidRDefault="000E6C32" w:rsidP="000E6C32">
      <w:pPr>
        <w:tabs>
          <w:tab w:val="left" w:pos="567"/>
        </w:tabs>
        <w:jc w:val="both"/>
        <w:rPr>
          <w:rFonts w:ascii="Arial" w:hAnsi="Arial" w:cs="Arial"/>
        </w:rPr>
      </w:pPr>
    </w:p>
    <w:p w14:paraId="3FB6C48C" w14:textId="77777777" w:rsidR="000E6C32" w:rsidRPr="001C3838" w:rsidRDefault="000E6C32" w:rsidP="000E6C32">
      <w:pPr>
        <w:numPr>
          <w:ilvl w:val="0"/>
          <w:numId w:val="1"/>
        </w:numPr>
        <w:tabs>
          <w:tab w:val="left" w:pos="0"/>
        </w:tabs>
        <w:ind w:left="0" w:hanging="426"/>
        <w:jc w:val="both"/>
        <w:rPr>
          <w:rFonts w:ascii="Arial" w:hAnsi="Arial" w:cs="Arial"/>
          <w:i/>
          <w:color w:val="00B0F0"/>
        </w:rPr>
      </w:pPr>
      <w:r w:rsidRPr="001C3838">
        <w:rPr>
          <w:rFonts w:ascii="Arial" w:hAnsi="Arial" w:cs="Arial"/>
        </w:rPr>
        <w:t>Tato vyhláška stanovuje obecní systém odpadového hospodářství na území obce Provodín a Srní u České Lípy.</w:t>
      </w:r>
    </w:p>
    <w:p w14:paraId="619F0BC5" w14:textId="77777777" w:rsidR="000E6C32" w:rsidRPr="001C3838" w:rsidRDefault="000E6C32" w:rsidP="000E6C32">
      <w:pPr>
        <w:tabs>
          <w:tab w:val="left" w:pos="567"/>
        </w:tabs>
        <w:jc w:val="both"/>
        <w:rPr>
          <w:rFonts w:ascii="Arial" w:hAnsi="Arial" w:cs="Arial"/>
          <w:color w:val="FF0000"/>
        </w:rPr>
      </w:pPr>
    </w:p>
    <w:p w14:paraId="2D936766" w14:textId="77777777" w:rsidR="000E6C32" w:rsidRPr="001C3838" w:rsidRDefault="000E6C32" w:rsidP="000E6C32">
      <w:pPr>
        <w:numPr>
          <w:ilvl w:val="0"/>
          <w:numId w:val="1"/>
        </w:numPr>
        <w:tabs>
          <w:tab w:val="left" w:pos="-142"/>
        </w:tabs>
        <w:autoSpaceDE w:val="0"/>
        <w:autoSpaceDN w:val="0"/>
        <w:adjustRightInd w:val="0"/>
        <w:ind w:left="0" w:hanging="426"/>
        <w:jc w:val="both"/>
        <w:rPr>
          <w:rFonts w:ascii="Arial" w:hAnsi="Arial" w:cs="Arial"/>
        </w:rPr>
      </w:pPr>
      <w:r w:rsidRPr="001C3838">
        <w:rPr>
          <w:rFonts w:ascii="Arial" w:hAnsi="Arial" w:cs="Arial"/>
          <w:color w:val="FF0000"/>
        </w:rPr>
        <w:t xml:space="preserve">  </w:t>
      </w:r>
      <w:r w:rsidRPr="001C3838">
        <w:rPr>
          <w:rFonts w:ascii="Arial" w:hAnsi="Arial" w:cs="Arial"/>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1C3838">
        <w:rPr>
          <w:rStyle w:val="Znakapoznpodarou"/>
          <w:rFonts w:ascii="Arial" w:hAnsi="Arial" w:cs="Arial"/>
        </w:rPr>
        <w:footnoteReference w:id="1"/>
      </w:r>
      <w:r w:rsidRPr="001C3838">
        <w:rPr>
          <w:rFonts w:ascii="Arial" w:hAnsi="Arial" w:cs="Arial"/>
        </w:rPr>
        <w:t>.</w:t>
      </w:r>
    </w:p>
    <w:p w14:paraId="0AF27DF0" w14:textId="77777777" w:rsidR="000E6C32" w:rsidRPr="001C3838" w:rsidRDefault="000E6C32" w:rsidP="000E6C32">
      <w:pPr>
        <w:tabs>
          <w:tab w:val="left" w:pos="567"/>
        </w:tabs>
        <w:autoSpaceDE w:val="0"/>
        <w:autoSpaceDN w:val="0"/>
        <w:adjustRightInd w:val="0"/>
        <w:jc w:val="both"/>
        <w:rPr>
          <w:rFonts w:ascii="Arial" w:hAnsi="Arial" w:cs="Arial"/>
        </w:rPr>
      </w:pPr>
    </w:p>
    <w:p w14:paraId="13D6176A" w14:textId="77777777" w:rsidR="000E6C32" w:rsidRPr="001C3838" w:rsidRDefault="000E6C32" w:rsidP="000E6C32">
      <w:pPr>
        <w:numPr>
          <w:ilvl w:val="0"/>
          <w:numId w:val="1"/>
        </w:numPr>
        <w:tabs>
          <w:tab w:val="left" w:pos="-142"/>
        </w:tabs>
        <w:autoSpaceDE w:val="0"/>
        <w:autoSpaceDN w:val="0"/>
        <w:adjustRightInd w:val="0"/>
        <w:ind w:left="0" w:hanging="426"/>
        <w:jc w:val="both"/>
        <w:rPr>
          <w:rFonts w:ascii="Arial" w:hAnsi="Arial" w:cs="Arial"/>
        </w:rPr>
      </w:pPr>
      <w:r w:rsidRPr="001C3838">
        <w:rPr>
          <w:rFonts w:ascii="Arial" w:hAnsi="Arial" w:cs="Arial"/>
        </w:rPr>
        <w:t xml:space="preserve">  V okamžiku, kdy osoba zapojená do obecního systému odloží movitou věc nebo odpad, </w:t>
      </w:r>
      <w:r w:rsidRPr="001C3838">
        <w:rPr>
          <w:rFonts w:ascii="Arial" w:hAnsi="Arial" w:cs="Arial"/>
        </w:rPr>
        <w:br/>
        <w:t>s výjimkou výrobků s ukončenou životností, na místě obcí k tomuto účelu určeném, stává se obec vlastníkem této movité věci nebo odpadu</w:t>
      </w:r>
      <w:r w:rsidRPr="001C3838">
        <w:rPr>
          <w:rStyle w:val="Znakapoznpodarou"/>
          <w:rFonts w:ascii="Arial" w:hAnsi="Arial" w:cs="Arial"/>
        </w:rPr>
        <w:footnoteReference w:id="2"/>
      </w:r>
      <w:r w:rsidRPr="001C3838">
        <w:rPr>
          <w:rFonts w:ascii="Arial" w:hAnsi="Arial" w:cs="Arial"/>
        </w:rPr>
        <w:t xml:space="preserve">. </w:t>
      </w:r>
    </w:p>
    <w:p w14:paraId="174CEBF7" w14:textId="77777777" w:rsidR="000E6C32" w:rsidRPr="001C3838" w:rsidRDefault="000E6C32" w:rsidP="000E6C32">
      <w:pPr>
        <w:tabs>
          <w:tab w:val="left" w:pos="-142"/>
        </w:tabs>
        <w:autoSpaceDE w:val="0"/>
        <w:autoSpaceDN w:val="0"/>
        <w:adjustRightInd w:val="0"/>
        <w:jc w:val="both"/>
        <w:rPr>
          <w:rFonts w:ascii="Arial" w:hAnsi="Arial" w:cs="Arial"/>
        </w:rPr>
      </w:pPr>
    </w:p>
    <w:p w14:paraId="7D052DE1" w14:textId="77777777" w:rsidR="000E6C32" w:rsidRPr="001C3838" w:rsidRDefault="000E6C32" w:rsidP="000E6C32">
      <w:pPr>
        <w:numPr>
          <w:ilvl w:val="0"/>
          <w:numId w:val="1"/>
        </w:numPr>
        <w:tabs>
          <w:tab w:val="left" w:pos="-142"/>
        </w:tabs>
        <w:autoSpaceDE w:val="0"/>
        <w:autoSpaceDN w:val="0"/>
        <w:adjustRightInd w:val="0"/>
        <w:ind w:left="0" w:hanging="426"/>
        <w:jc w:val="both"/>
        <w:rPr>
          <w:rFonts w:ascii="Arial" w:hAnsi="Arial" w:cs="Arial"/>
        </w:rPr>
      </w:pPr>
      <w:r w:rsidRPr="001C3838">
        <w:rPr>
          <w:rFonts w:ascii="Arial" w:hAnsi="Arial" w:cs="Arial"/>
        </w:rPr>
        <w:t xml:space="preserve">  Stanoviště sběrných nádob je místo, kde jsou sběrné nádoby trvale nebo přechodně umístěny za účelem dalšího nakládání s komunálním odpadem. Stanoviště sběrných nádob jsou individuální nebo společná pro více uživatelů.</w:t>
      </w:r>
    </w:p>
    <w:p w14:paraId="4ABE180F" w14:textId="77777777" w:rsidR="000E6C32" w:rsidRPr="001C3838" w:rsidRDefault="000E6C32" w:rsidP="000E6C32">
      <w:pPr>
        <w:tabs>
          <w:tab w:val="left" w:pos="-142"/>
        </w:tabs>
        <w:autoSpaceDE w:val="0"/>
        <w:autoSpaceDN w:val="0"/>
        <w:adjustRightInd w:val="0"/>
        <w:jc w:val="both"/>
        <w:rPr>
          <w:rFonts w:ascii="Arial" w:hAnsi="Arial" w:cs="Arial"/>
        </w:rPr>
      </w:pPr>
      <w:r w:rsidRPr="001C3838">
        <w:rPr>
          <w:rFonts w:ascii="Arial" w:hAnsi="Arial" w:cs="Arial"/>
        </w:rPr>
        <w:t xml:space="preserve"> </w:t>
      </w:r>
    </w:p>
    <w:p w14:paraId="79ADD315" w14:textId="77777777" w:rsidR="000E6C32" w:rsidRPr="001C3838" w:rsidRDefault="000E6C32" w:rsidP="000E6C32">
      <w:pPr>
        <w:numPr>
          <w:ilvl w:val="0"/>
          <w:numId w:val="1"/>
        </w:numPr>
        <w:tabs>
          <w:tab w:val="left" w:pos="-142"/>
        </w:tabs>
        <w:autoSpaceDE w:val="0"/>
        <w:autoSpaceDN w:val="0"/>
        <w:adjustRightInd w:val="0"/>
        <w:ind w:left="0" w:hanging="426"/>
        <w:jc w:val="both"/>
        <w:rPr>
          <w:rFonts w:ascii="Arial" w:hAnsi="Arial" w:cs="Arial"/>
        </w:rPr>
      </w:pPr>
      <w:r w:rsidRPr="001C3838">
        <w:rPr>
          <w:rFonts w:ascii="Arial" w:hAnsi="Arial" w:cs="Arial"/>
        </w:rPr>
        <w:tab/>
        <w:t xml:space="preserve">Stanoviště zvláštních sběrných nádob jsou místa, kde jsou umístěny zvláštní sběrné nádoby na vybrané složky komunálního odpadu. Nádoby jsou označeny polepem popisujícím příslušnou složku komunálního odpadu, pro kterou jsou výlučně určeny. </w:t>
      </w:r>
    </w:p>
    <w:p w14:paraId="1C87D274" w14:textId="77777777" w:rsidR="000E6C32" w:rsidRPr="001C3838" w:rsidRDefault="000E6C32" w:rsidP="000E6C32">
      <w:pPr>
        <w:jc w:val="center"/>
        <w:rPr>
          <w:rFonts w:ascii="Arial" w:hAnsi="Arial" w:cs="Arial"/>
          <w:b/>
        </w:rPr>
      </w:pPr>
    </w:p>
    <w:p w14:paraId="21A16F81" w14:textId="77777777" w:rsidR="000E6C32" w:rsidRPr="001C3838" w:rsidRDefault="000E6C32" w:rsidP="000E6C32">
      <w:pPr>
        <w:jc w:val="center"/>
        <w:rPr>
          <w:rFonts w:ascii="Arial" w:hAnsi="Arial" w:cs="Arial"/>
          <w:b/>
        </w:rPr>
      </w:pPr>
      <w:r w:rsidRPr="001C3838">
        <w:rPr>
          <w:rFonts w:ascii="Arial" w:hAnsi="Arial" w:cs="Arial"/>
          <w:b/>
        </w:rPr>
        <w:t>Čl. 2</w:t>
      </w:r>
    </w:p>
    <w:p w14:paraId="493F66A7" w14:textId="77777777" w:rsidR="000E6C32" w:rsidRPr="001C3838" w:rsidRDefault="000E6C32" w:rsidP="000E6C32">
      <w:pPr>
        <w:jc w:val="both"/>
        <w:rPr>
          <w:rFonts w:ascii="Arial" w:hAnsi="Arial" w:cs="Arial"/>
        </w:rPr>
      </w:pPr>
      <w:r w:rsidRPr="001C3838">
        <w:rPr>
          <w:rFonts w:ascii="Arial" w:hAnsi="Arial" w:cs="Arial"/>
          <w:b/>
        </w:rPr>
        <w:t xml:space="preserve">                            Oddělené soustřeďování komunálního odpadu </w:t>
      </w:r>
    </w:p>
    <w:p w14:paraId="2051F6C0" w14:textId="77777777" w:rsidR="000E6C32" w:rsidRPr="001C3838" w:rsidRDefault="000E6C32" w:rsidP="000E6C32">
      <w:pPr>
        <w:jc w:val="both"/>
        <w:rPr>
          <w:rFonts w:ascii="Arial" w:hAnsi="Arial" w:cs="Arial"/>
        </w:rPr>
      </w:pPr>
    </w:p>
    <w:p w14:paraId="0373F4AD" w14:textId="77777777" w:rsidR="000E6C32" w:rsidRPr="001C3838" w:rsidRDefault="000E6C32" w:rsidP="000E6C32">
      <w:pPr>
        <w:numPr>
          <w:ilvl w:val="0"/>
          <w:numId w:val="2"/>
        </w:numPr>
        <w:jc w:val="both"/>
        <w:rPr>
          <w:rFonts w:ascii="Arial" w:hAnsi="Arial" w:cs="Arial"/>
        </w:rPr>
      </w:pPr>
      <w:r w:rsidRPr="001C3838">
        <w:rPr>
          <w:rFonts w:ascii="Arial" w:hAnsi="Arial" w:cs="Arial"/>
        </w:rPr>
        <w:t>Osoby předávající komunální odpad na místa určená obcí jsou povinny odděleně soustřeďovat následující složky:</w:t>
      </w:r>
    </w:p>
    <w:p w14:paraId="127E4AEC" w14:textId="77777777" w:rsidR="000E6C32" w:rsidRPr="001C3838" w:rsidRDefault="000E6C32" w:rsidP="000E6C32">
      <w:pPr>
        <w:jc w:val="both"/>
        <w:rPr>
          <w:rFonts w:ascii="Arial" w:hAnsi="Arial" w:cs="Arial"/>
          <w:i/>
          <w:iCs/>
        </w:rPr>
      </w:pPr>
    </w:p>
    <w:p w14:paraId="120CEA72" w14:textId="77777777" w:rsidR="000E6C32" w:rsidRPr="001C3838" w:rsidRDefault="000E6C32" w:rsidP="000E6C32">
      <w:pPr>
        <w:pStyle w:val="Odstavecseseznamem"/>
        <w:numPr>
          <w:ilvl w:val="0"/>
          <w:numId w:val="3"/>
        </w:numPr>
        <w:autoSpaceDE w:val="0"/>
        <w:autoSpaceDN w:val="0"/>
        <w:adjustRightInd w:val="0"/>
        <w:jc w:val="both"/>
        <w:rPr>
          <w:rFonts w:ascii="Arial" w:hAnsi="Arial" w:cs="Arial"/>
          <w:bCs/>
          <w:i/>
          <w:color w:val="000000"/>
        </w:rPr>
      </w:pPr>
      <w:r w:rsidRPr="001C3838">
        <w:rPr>
          <w:rFonts w:ascii="Arial" w:hAnsi="Arial" w:cs="Arial"/>
          <w:bCs/>
          <w:i/>
          <w:color w:val="000000"/>
        </w:rPr>
        <w:t>Biologické odpady</w:t>
      </w:r>
      <w:r w:rsidRPr="001C3838">
        <w:rPr>
          <w:rFonts w:ascii="Arial" w:hAnsi="Arial" w:cs="Arial"/>
          <w:bCs/>
          <w:i/>
        </w:rPr>
        <w:t>,</w:t>
      </w:r>
    </w:p>
    <w:p w14:paraId="148ADF6C" w14:textId="77777777" w:rsidR="000E6C32" w:rsidRPr="001C3838" w:rsidRDefault="000E6C32" w:rsidP="000E6C32">
      <w:pPr>
        <w:pStyle w:val="Odstavecseseznamem"/>
        <w:numPr>
          <w:ilvl w:val="0"/>
          <w:numId w:val="3"/>
        </w:numPr>
        <w:tabs>
          <w:tab w:val="left" w:pos="567"/>
        </w:tabs>
        <w:autoSpaceDE w:val="0"/>
        <w:autoSpaceDN w:val="0"/>
        <w:adjustRightInd w:val="0"/>
        <w:jc w:val="both"/>
        <w:rPr>
          <w:rFonts w:ascii="Arial" w:hAnsi="Arial" w:cs="Arial"/>
          <w:bCs/>
          <w:i/>
          <w:color w:val="000000"/>
        </w:rPr>
      </w:pPr>
      <w:r w:rsidRPr="001C3838">
        <w:rPr>
          <w:rFonts w:ascii="Arial" w:hAnsi="Arial" w:cs="Arial"/>
          <w:bCs/>
          <w:i/>
          <w:color w:val="000000"/>
        </w:rPr>
        <w:t>Papír,</w:t>
      </w:r>
    </w:p>
    <w:p w14:paraId="2EA9FB11" w14:textId="77777777" w:rsidR="000E6C32" w:rsidRPr="001C3838" w:rsidRDefault="000E6C32" w:rsidP="000E6C32">
      <w:pPr>
        <w:pStyle w:val="Odstavecseseznamem"/>
        <w:numPr>
          <w:ilvl w:val="0"/>
          <w:numId w:val="3"/>
        </w:numPr>
        <w:tabs>
          <w:tab w:val="left" w:pos="567"/>
        </w:tabs>
        <w:autoSpaceDE w:val="0"/>
        <w:autoSpaceDN w:val="0"/>
        <w:adjustRightInd w:val="0"/>
        <w:jc w:val="both"/>
        <w:rPr>
          <w:rFonts w:ascii="Arial" w:hAnsi="Arial" w:cs="Arial"/>
          <w:bCs/>
          <w:i/>
          <w:color w:val="000000"/>
        </w:rPr>
      </w:pPr>
      <w:r w:rsidRPr="001C3838">
        <w:rPr>
          <w:rFonts w:ascii="Arial" w:hAnsi="Arial" w:cs="Arial"/>
          <w:bCs/>
          <w:i/>
          <w:color w:val="000000"/>
        </w:rPr>
        <w:lastRenderedPageBreak/>
        <w:t>Plasty včetně PET lahví,</w:t>
      </w:r>
    </w:p>
    <w:p w14:paraId="4A1183EE" w14:textId="77777777" w:rsidR="000E6C32" w:rsidRPr="001C3838" w:rsidRDefault="000E6C32" w:rsidP="000E6C32">
      <w:pPr>
        <w:pStyle w:val="Odstavecseseznamem"/>
        <w:numPr>
          <w:ilvl w:val="0"/>
          <w:numId w:val="3"/>
        </w:numPr>
        <w:autoSpaceDE w:val="0"/>
        <w:autoSpaceDN w:val="0"/>
        <w:adjustRightInd w:val="0"/>
        <w:jc w:val="both"/>
        <w:rPr>
          <w:rFonts w:ascii="Arial" w:hAnsi="Arial" w:cs="Arial"/>
          <w:bCs/>
          <w:i/>
          <w:color w:val="000000"/>
        </w:rPr>
      </w:pPr>
      <w:r w:rsidRPr="001C3838">
        <w:rPr>
          <w:rFonts w:ascii="Arial" w:hAnsi="Arial" w:cs="Arial"/>
          <w:bCs/>
          <w:i/>
          <w:color w:val="000000"/>
        </w:rPr>
        <w:t>Sklo,</w:t>
      </w:r>
    </w:p>
    <w:p w14:paraId="1CFF299D" w14:textId="77777777" w:rsidR="000E6C32" w:rsidRPr="001C3838" w:rsidRDefault="000E6C32" w:rsidP="000E6C32">
      <w:pPr>
        <w:pStyle w:val="Odstavecseseznamem"/>
        <w:numPr>
          <w:ilvl w:val="0"/>
          <w:numId w:val="3"/>
        </w:numPr>
        <w:autoSpaceDE w:val="0"/>
        <w:autoSpaceDN w:val="0"/>
        <w:adjustRightInd w:val="0"/>
        <w:jc w:val="both"/>
        <w:rPr>
          <w:rFonts w:ascii="Arial" w:hAnsi="Arial" w:cs="Arial"/>
          <w:bCs/>
          <w:i/>
          <w:color w:val="000000"/>
        </w:rPr>
      </w:pPr>
      <w:r w:rsidRPr="001C3838">
        <w:rPr>
          <w:rFonts w:ascii="Arial" w:hAnsi="Arial" w:cs="Arial"/>
          <w:bCs/>
          <w:i/>
          <w:color w:val="000000"/>
        </w:rPr>
        <w:t>Kovy,</w:t>
      </w:r>
    </w:p>
    <w:p w14:paraId="03EC31F2" w14:textId="77777777" w:rsidR="000E6C32" w:rsidRPr="001C3838" w:rsidRDefault="000E6C32" w:rsidP="000E6C32">
      <w:pPr>
        <w:numPr>
          <w:ilvl w:val="0"/>
          <w:numId w:val="3"/>
        </w:numPr>
        <w:jc w:val="both"/>
        <w:rPr>
          <w:rFonts w:ascii="Arial" w:hAnsi="Arial" w:cs="Arial"/>
          <w:i/>
          <w:iCs/>
        </w:rPr>
      </w:pPr>
      <w:r w:rsidRPr="001C3838">
        <w:rPr>
          <w:rFonts w:ascii="Arial" w:hAnsi="Arial" w:cs="Arial"/>
          <w:bCs/>
          <w:i/>
          <w:color w:val="000000"/>
        </w:rPr>
        <w:t>Nebezpečné odpady,</w:t>
      </w:r>
    </w:p>
    <w:p w14:paraId="1744D673" w14:textId="77777777" w:rsidR="000E6C32" w:rsidRPr="001C3838" w:rsidRDefault="000E6C32" w:rsidP="000E6C32">
      <w:pPr>
        <w:numPr>
          <w:ilvl w:val="0"/>
          <w:numId w:val="3"/>
        </w:numPr>
        <w:jc w:val="both"/>
        <w:rPr>
          <w:rFonts w:ascii="Arial" w:hAnsi="Arial" w:cs="Arial"/>
          <w:bCs/>
          <w:i/>
          <w:color w:val="000000"/>
        </w:rPr>
      </w:pPr>
      <w:r w:rsidRPr="001C3838">
        <w:rPr>
          <w:rFonts w:ascii="Arial" w:hAnsi="Arial" w:cs="Arial"/>
          <w:bCs/>
          <w:i/>
          <w:color w:val="000000"/>
        </w:rPr>
        <w:t>Objemný odpad,</w:t>
      </w:r>
    </w:p>
    <w:p w14:paraId="46E3C2D5" w14:textId="77777777" w:rsidR="000E6C32" w:rsidRPr="001C3838" w:rsidRDefault="000E6C32" w:rsidP="000E6C32">
      <w:pPr>
        <w:numPr>
          <w:ilvl w:val="0"/>
          <w:numId w:val="3"/>
        </w:numPr>
        <w:jc w:val="both"/>
        <w:rPr>
          <w:rFonts w:ascii="Arial" w:hAnsi="Arial" w:cs="Arial"/>
          <w:i/>
          <w:iCs/>
        </w:rPr>
      </w:pPr>
      <w:r w:rsidRPr="001C3838">
        <w:rPr>
          <w:rFonts w:ascii="Arial" w:hAnsi="Arial" w:cs="Arial"/>
          <w:i/>
          <w:iCs/>
        </w:rPr>
        <w:t>Jedlé oleje a tuky,</w:t>
      </w:r>
    </w:p>
    <w:p w14:paraId="2AB6430A" w14:textId="77777777" w:rsidR="000E6C32" w:rsidRPr="001C3838" w:rsidRDefault="000E6C32" w:rsidP="000E6C32">
      <w:pPr>
        <w:pStyle w:val="Odstavecseseznamem"/>
        <w:numPr>
          <w:ilvl w:val="0"/>
          <w:numId w:val="3"/>
        </w:numPr>
        <w:spacing w:after="200" w:line="276" w:lineRule="auto"/>
        <w:jc w:val="both"/>
        <w:rPr>
          <w:rFonts w:ascii="Arial" w:hAnsi="Arial" w:cs="Arial"/>
          <w:i/>
          <w:color w:val="000000" w:themeColor="text1"/>
        </w:rPr>
      </w:pPr>
      <w:r w:rsidRPr="001C3838">
        <w:rPr>
          <w:rFonts w:ascii="Arial" w:hAnsi="Arial" w:cs="Arial"/>
          <w:i/>
        </w:rPr>
        <w:t xml:space="preserve">Nápojové </w:t>
      </w:r>
      <w:r w:rsidRPr="001C3838">
        <w:rPr>
          <w:rFonts w:ascii="Arial" w:hAnsi="Arial" w:cs="Arial"/>
          <w:i/>
          <w:color w:val="000000" w:themeColor="text1"/>
        </w:rPr>
        <w:t>kartony</w:t>
      </w:r>
    </w:p>
    <w:p w14:paraId="2D36B26C" w14:textId="01A6FA26" w:rsidR="000E6C32" w:rsidRPr="00FE36F8" w:rsidRDefault="00803043" w:rsidP="000E6C32">
      <w:pPr>
        <w:pStyle w:val="Odstavecseseznamem"/>
        <w:numPr>
          <w:ilvl w:val="0"/>
          <w:numId w:val="3"/>
        </w:numPr>
        <w:spacing w:after="200" w:line="276" w:lineRule="auto"/>
        <w:jc w:val="both"/>
        <w:rPr>
          <w:rFonts w:ascii="Arial" w:hAnsi="Arial" w:cs="Arial"/>
          <w:i/>
        </w:rPr>
      </w:pPr>
      <w:r w:rsidRPr="00FE36F8">
        <w:rPr>
          <w:rFonts w:ascii="Arial" w:hAnsi="Arial" w:cs="Arial"/>
          <w:i/>
        </w:rPr>
        <w:t>Textilní odpad</w:t>
      </w:r>
    </w:p>
    <w:p w14:paraId="0081F279" w14:textId="77777777" w:rsidR="00803043" w:rsidRPr="00FE36F8" w:rsidRDefault="00803043" w:rsidP="00803043">
      <w:pPr>
        <w:pStyle w:val="Odstavecseseznamem"/>
        <w:numPr>
          <w:ilvl w:val="0"/>
          <w:numId w:val="3"/>
        </w:numPr>
        <w:spacing w:after="200" w:line="276" w:lineRule="auto"/>
        <w:jc w:val="both"/>
        <w:rPr>
          <w:rFonts w:ascii="Arial" w:hAnsi="Arial" w:cs="Arial"/>
          <w:i/>
        </w:rPr>
      </w:pPr>
      <w:r w:rsidRPr="00FE36F8">
        <w:rPr>
          <w:rFonts w:ascii="Arial" w:hAnsi="Arial" w:cs="Arial"/>
          <w:i/>
        </w:rPr>
        <w:t>Směsný komunální odpad</w:t>
      </w:r>
    </w:p>
    <w:p w14:paraId="2354937A" w14:textId="77777777" w:rsidR="00803043" w:rsidRPr="001C3838" w:rsidRDefault="00803043" w:rsidP="00803043">
      <w:pPr>
        <w:pStyle w:val="Odstavecseseznamem"/>
        <w:spacing w:after="200" w:line="276" w:lineRule="auto"/>
        <w:ind w:left="786"/>
        <w:jc w:val="both"/>
        <w:rPr>
          <w:rFonts w:ascii="Arial" w:hAnsi="Arial" w:cs="Arial"/>
          <w:i/>
          <w:color w:val="000000" w:themeColor="text1"/>
        </w:rPr>
      </w:pPr>
    </w:p>
    <w:p w14:paraId="2667A045" w14:textId="77777777" w:rsidR="000E6C32" w:rsidRPr="001C3838" w:rsidRDefault="000E6C32" w:rsidP="000E6C32">
      <w:pPr>
        <w:jc w:val="both"/>
        <w:rPr>
          <w:rFonts w:ascii="Arial" w:hAnsi="Arial" w:cs="Arial"/>
          <w:i/>
        </w:rPr>
      </w:pPr>
    </w:p>
    <w:p w14:paraId="707C3208" w14:textId="53DA084D" w:rsidR="000E6C32" w:rsidRPr="00FE36F8" w:rsidRDefault="000E6C32" w:rsidP="000E6C32">
      <w:pPr>
        <w:pStyle w:val="Zkladntextodsazen"/>
        <w:numPr>
          <w:ilvl w:val="0"/>
          <w:numId w:val="2"/>
        </w:numPr>
        <w:rPr>
          <w:rFonts w:ascii="Arial" w:hAnsi="Arial" w:cs="Arial"/>
          <w:szCs w:val="24"/>
        </w:rPr>
      </w:pPr>
      <w:r w:rsidRPr="001C3838">
        <w:rPr>
          <w:rFonts w:ascii="Arial" w:hAnsi="Arial" w:cs="Arial"/>
          <w:szCs w:val="24"/>
        </w:rPr>
        <w:t>Směsným komunálním odpadem se rozumí zbylý komunální odpad po stanoveném vytřídění podle odstavce 1 písm. a), b), c), d), e), f), g), h), i</w:t>
      </w:r>
      <w:r w:rsidRPr="00FE36F8">
        <w:rPr>
          <w:rFonts w:ascii="Arial" w:hAnsi="Arial" w:cs="Arial"/>
          <w:szCs w:val="24"/>
        </w:rPr>
        <w:t>)</w:t>
      </w:r>
      <w:r w:rsidR="00803043" w:rsidRPr="00FE36F8">
        <w:rPr>
          <w:rFonts w:ascii="Arial" w:hAnsi="Arial" w:cs="Arial"/>
          <w:szCs w:val="24"/>
        </w:rPr>
        <w:t xml:space="preserve"> </w:t>
      </w:r>
      <w:r w:rsidR="001C3838" w:rsidRPr="00FE36F8">
        <w:rPr>
          <w:rFonts w:ascii="Arial" w:hAnsi="Arial" w:cs="Arial"/>
          <w:szCs w:val="24"/>
        </w:rPr>
        <w:t xml:space="preserve"> a </w:t>
      </w:r>
      <w:r w:rsidR="00803043" w:rsidRPr="00FE36F8">
        <w:rPr>
          <w:rFonts w:ascii="Arial" w:hAnsi="Arial" w:cs="Arial"/>
          <w:szCs w:val="24"/>
        </w:rPr>
        <w:t>j)</w:t>
      </w:r>
      <w:r w:rsidRPr="00FE36F8">
        <w:rPr>
          <w:rFonts w:ascii="Arial" w:hAnsi="Arial" w:cs="Arial"/>
          <w:szCs w:val="24"/>
        </w:rPr>
        <w:t>.</w:t>
      </w:r>
    </w:p>
    <w:p w14:paraId="67985B3C" w14:textId="77777777" w:rsidR="000E6C32" w:rsidRPr="001C3838" w:rsidRDefault="000E6C32" w:rsidP="000E6C32">
      <w:pPr>
        <w:pStyle w:val="Zkladntextodsazen"/>
        <w:ind w:left="360" w:firstLine="0"/>
        <w:rPr>
          <w:rFonts w:ascii="Arial" w:hAnsi="Arial" w:cs="Arial"/>
          <w:szCs w:val="24"/>
        </w:rPr>
      </w:pPr>
    </w:p>
    <w:p w14:paraId="5AF0F03A" w14:textId="77777777" w:rsidR="000E6C32" w:rsidRPr="001C3838" w:rsidRDefault="000E6C32" w:rsidP="000E6C32">
      <w:pPr>
        <w:pStyle w:val="Zkladntextodsazen"/>
        <w:numPr>
          <w:ilvl w:val="0"/>
          <w:numId w:val="2"/>
        </w:numPr>
        <w:rPr>
          <w:rFonts w:ascii="Arial" w:hAnsi="Arial" w:cs="Arial"/>
          <w:color w:val="000000" w:themeColor="text1"/>
          <w:szCs w:val="24"/>
        </w:rPr>
      </w:pPr>
      <w:r w:rsidRPr="001C3838">
        <w:rPr>
          <w:rFonts w:ascii="Arial" w:hAnsi="Arial" w:cs="Arial"/>
          <w:szCs w:val="24"/>
        </w:rPr>
        <w:t xml:space="preserve">Objemný odpad je takový odpad, který vzhledem ke svým rozměrům nemůže být umístěn do sběrných nádob </w:t>
      </w:r>
      <w:r w:rsidRPr="001C3838">
        <w:rPr>
          <w:rFonts w:ascii="Arial" w:hAnsi="Arial" w:cs="Arial"/>
          <w:color w:val="000000" w:themeColor="text1"/>
          <w:szCs w:val="24"/>
        </w:rPr>
        <w:t>(</w:t>
      </w:r>
      <w:r w:rsidRPr="001C3838">
        <w:rPr>
          <w:rFonts w:ascii="Arial" w:hAnsi="Arial" w:cs="Arial"/>
          <w:i/>
          <w:iCs/>
          <w:color w:val="000000" w:themeColor="text1"/>
          <w:szCs w:val="24"/>
        </w:rPr>
        <w:t>např. koberce, matrace, nábytek,…</w:t>
      </w:r>
      <w:r w:rsidRPr="001C3838">
        <w:rPr>
          <w:rFonts w:ascii="Arial" w:hAnsi="Arial" w:cs="Arial"/>
          <w:color w:val="000000" w:themeColor="text1"/>
          <w:szCs w:val="24"/>
        </w:rPr>
        <w:t xml:space="preserve"> ).</w:t>
      </w:r>
    </w:p>
    <w:p w14:paraId="683CBC55" w14:textId="77777777" w:rsidR="000E6C32" w:rsidRPr="001C3838" w:rsidRDefault="000E6C32" w:rsidP="000E6C32">
      <w:pPr>
        <w:pStyle w:val="Zkladntextodsazen"/>
        <w:ind w:left="360" w:firstLine="0"/>
        <w:rPr>
          <w:rFonts w:ascii="Arial" w:hAnsi="Arial" w:cs="Arial"/>
          <w:color w:val="000000" w:themeColor="text1"/>
          <w:szCs w:val="24"/>
        </w:rPr>
      </w:pPr>
    </w:p>
    <w:p w14:paraId="7D11EBDB" w14:textId="77777777" w:rsidR="000E6C32" w:rsidRPr="001C3838" w:rsidRDefault="000E6C32" w:rsidP="000E6C32">
      <w:pPr>
        <w:pStyle w:val="Zkladntextodsazen"/>
        <w:ind w:left="720" w:firstLine="0"/>
        <w:rPr>
          <w:rFonts w:ascii="Arial" w:hAnsi="Arial" w:cs="Arial"/>
          <w:szCs w:val="24"/>
        </w:rPr>
      </w:pPr>
    </w:p>
    <w:p w14:paraId="33922EBD" w14:textId="77777777" w:rsidR="000E6C32" w:rsidRPr="001C3838" w:rsidRDefault="000E6C32" w:rsidP="000E6C32">
      <w:pPr>
        <w:jc w:val="both"/>
        <w:rPr>
          <w:rFonts w:ascii="Arial" w:hAnsi="Arial" w:cs="Arial"/>
          <w:b/>
        </w:rPr>
      </w:pPr>
      <w:r w:rsidRPr="001C3838">
        <w:rPr>
          <w:rFonts w:ascii="Arial" w:hAnsi="Arial" w:cs="Arial"/>
          <w:b/>
        </w:rPr>
        <w:t xml:space="preserve">                                                                      Čl. 3</w:t>
      </w:r>
    </w:p>
    <w:p w14:paraId="0A17DE02" w14:textId="77777777" w:rsidR="000E6C32" w:rsidRPr="001C3838" w:rsidRDefault="000E6C32" w:rsidP="000E6C32">
      <w:pPr>
        <w:jc w:val="both"/>
        <w:rPr>
          <w:rFonts w:ascii="Arial" w:hAnsi="Arial" w:cs="Arial"/>
          <w:b/>
        </w:rPr>
      </w:pPr>
      <w:r w:rsidRPr="001C3838">
        <w:rPr>
          <w:rFonts w:ascii="Arial" w:hAnsi="Arial" w:cs="Arial"/>
          <w:b/>
        </w:rPr>
        <w:t>Určení míst pro oddělené soustřeďování určených složek komunálního odpadu</w:t>
      </w:r>
    </w:p>
    <w:p w14:paraId="50ACA1EE" w14:textId="77777777" w:rsidR="000E6C32" w:rsidRPr="001C3838" w:rsidRDefault="000E6C32" w:rsidP="000E6C32">
      <w:pPr>
        <w:tabs>
          <w:tab w:val="num" w:pos="927"/>
        </w:tabs>
        <w:jc w:val="both"/>
        <w:rPr>
          <w:rFonts w:ascii="Arial" w:hAnsi="Arial" w:cs="Arial"/>
          <w:b/>
          <w:u w:val="single"/>
        </w:rPr>
      </w:pPr>
    </w:p>
    <w:p w14:paraId="09CD11F0" w14:textId="362AE89C" w:rsidR="000E6C32" w:rsidRPr="001C3838" w:rsidRDefault="000E6C32" w:rsidP="000E6C32">
      <w:pPr>
        <w:numPr>
          <w:ilvl w:val="0"/>
          <w:numId w:val="4"/>
        </w:numPr>
        <w:tabs>
          <w:tab w:val="num" w:pos="540"/>
          <w:tab w:val="num" w:pos="927"/>
        </w:tabs>
        <w:jc w:val="both"/>
        <w:rPr>
          <w:rFonts w:ascii="Arial" w:hAnsi="Arial" w:cs="Arial"/>
        </w:rPr>
      </w:pPr>
      <w:r w:rsidRPr="001C3838">
        <w:rPr>
          <w:rFonts w:ascii="Arial" w:hAnsi="Arial" w:cs="Arial"/>
        </w:rPr>
        <w:t xml:space="preserve">Papír, plasty včetně PET lahví, sklo, kovy, biologické odpady, jedlé oleje a tuky, nápojové kartony </w:t>
      </w:r>
      <w:r w:rsidR="001C3838" w:rsidRPr="004F5032">
        <w:rPr>
          <w:rFonts w:ascii="Arial" w:hAnsi="Arial" w:cs="Arial"/>
        </w:rPr>
        <w:t>a textil</w:t>
      </w:r>
      <w:r w:rsidR="00E33307" w:rsidRPr="004F5032">
        <w:rPr>
          <w:rFonts w:ascii="Arial" w:hAnsi="Arial" w:cs="Arial"/>
        </w:rPr>
        <w:t>ní odpad</w:t>
      </w:r>
      <w:r w:rsidR="001C3838" w:rsidRPr="004F5032">
        <w:rPr>
          <w:rFonts w:ascii="Arial" w:hAnsi="Arial" w:cs="Arial"/>
        </w:rPr>
        <w:t xml:space="preserve"> </w:t>
      </w:r>
      <w:r w:rsidRPr="001C3838">
        <w:rPr>
          <w:rFonts w:ascii="Arial" w:hAnsi="Arial" w:cs="Arial"/>
        </w:rPr>
        <w:t xml:space="preserve">se soustřeďují do </w:t>
      </w:r>
      <w:r w:rsidRPr="001C3838">
        <w:rPr>
          <w:rFonts w:ascii="Arial" w:hAnsi="Arial" w:cs="Arial"/>
          <w:bCs/>
        </w:rPr>
        <w:t>zvláštních sběrných nádob</w:t>
      </w:r>
      <w:r w:rsidRPr="001C3838">
        <w:rPr>
          <w:rFonts w:ascii="Arial" w:hAnsi="Arial" w:cs="Arial"/>
        </w:rPr>
        <w:t xml:space="preserve">, kterými jsou </w:t>
      </w:r>
    </w:p>
    <w:p w14:paraId="1B35DBF0" w14:textId="77777777" w:rsidR="000E6C32" w:rsidRPr="001C3838" w:rsidRDefault="000E6C32" w:rsidP="000E6C32">
      <w:pPr>
        <w:tabs>
          <w:tab w:val="num" w:pos="927"/>
        </w:tabs>
        <w:ind w:left="360"/>
        <w:jc w:val="both"/>
        <w:rPr>
          <w:rFonts w:ascii="Arial" w:hAnsi="Arial" w:cs="Arial"/>
        </w:rPr>
      </w:pPr>
    </w:p>
    <w:p w14:paraId="7C433F0E" w14:textId="4687409D" w:rsidR="000E6C32" w:rsidRPr="001C3838" w:rsidRDefault="000E6C32" w:rsidP="000E6C32">
      <w:pPr>
        <w:pStyle w:val="Odstavecseseznamem"/>
        <w:numPr>
          <w:ilvl w:val="0"/>
          <w:numId w:val="5"/>
        </w:numPr>
        <w:tabs>
          <w:tab w:val="num" w:pos="927"/>
        </w:tabs>
        <w:spacing w:after="200" w:line="276" w:lineRule="auto"/>
        <w:jc w:val="both"/>
        <w:rPr>
          <w:rFonts w:ascii="Arial" w:hAnsi="Arial" w:cs="Arial"/>
        </w:rPr>
      </w:pPr>
      <w:r w:rsidRPr="001C3838">
        <w:rPr>
          <w:rFonts w:ascii="Arial" w:hAnsi="Arial" w:cs="Arial"/>
        </w:rPr>
        <w:t>Kontejnery o objemu 1 100 l s barevným odklopným víkem dle druhu tříděného odpadu</w:t>
      </w:r>
      <w:r w:rsidR="00ED58C6">
        <w:rPr>
          <w:rFonts w:ascii="Arial" w:hAnsi="Arial" w:cs="Arial"/>
        </w:rPr>
        <w:t xml:space="preserve"> nebo označením druhu odpadu</w:t>
      </w:r>
    </w:p>
    <w:p w14:paraId="3AD6F71E" w14:textId="1AB13631" w:rsidR="000E6C32" w:rsidRPr="00623077" w:rsidRDefault="000E6C32" w:rsidP="000E6C32">
      <w:pPr>
        <w:pStyle w:val="Odstavecseseznamem"/>
        <w:numPr>
          <w:ilvl w:val="0"/>
          <w:numId w:val="5"/>
        </w:numPr>
        <w:tabs>
          <w:tab w:val="num" w:pos="927"/>
        </w:tabs>
        <w:spacing w:after="200" w:line="276" w:lineRule="auto"/>
        <w:jc w:val="both"/>
        <w:rPr>
          <w:rFonts w:ascii="Arial" w:hAnsi="Arial" w:cs="Arial"/>
          <w:color w:val="000000" w:themeColor="text1"/>
        </w:rPr>
      </w:pPr>
      <w:r w:rsidRPr="001C3838">
        <w:rPr>
          <w:rFonts w:ascii="Arial" w:hAnsi="Arial" w:cs="Arial"/>
        </w:rPr>
        <w:t xml:space="preserve">Sběrné nádoby ( barevné dle druhu tříděného odpadu) o objemu 240 l – papír, </w:t>
      </w:r>
      <w:r w:rsidRPr="00623077">
        <w:rPr>
          <w:rFonts w:ascii="Arial" w:hAnsi="Arial" w:cs="Arial"/>
          <w:color w:val="000000" w:themeColor="text1"/>
        </w:rPr>
        <w:t>plast včetně PET lahví</w:t>
      </w:r>
    </w:p>
    <w:p w14:paraId="63D31DA0" w14:textId="63E4197B" w:rsidR="000E6C32" w:rsidRPr="00623077" w:rsidRDefault="000E6C32" w:rsidP="00623077">
      <w:pPr>
        <w:pStyle w:val="Odstavecseseznamem"/>
        <w:numPr>
          <w:ilvl w:val="0"/>
          <w:numId w:val="5"/>
        </w:numPr>
        <w:spacing w:after="200" w:line="276" w:lineRule="auto"/>
        <w:jc w:val="both"/>
        <w:rPr>
          <w:rFonts w:ascii="Arial" w:hAnsi="Arial" w:cs="Arial"/>
          <w:color w:val="000000" w:themeColor="text1"/>
        </w:rPr>
      </w:pPr>
      <w:r w:rsidRPr="00623077">
        <w:rPr>
          <w:rFonts w:ascii="Arial" w:hAnsi="Arial" w:cs="Arial"/>
          <w:color w:val="000000" w:themeColor="text1"/>
        </w:rPr>
        <w:t>Sběrné nádoby o objemu 120 l  (černé upravené popelnice s označením složky) – jedlé oleje a tuky</w:t>
      </w:r>
      <w:r w:rsidR="00623077">
        <w:rPr>
          <w:rFonts w:ascii="Arial" w:hAnsi="Arial" w:cs="Arial"/>
          <w:color w:val="000000" w:themeColor="text1"/>
        </w:rPr>
        <w:t xml:space="preserve"> a </w:t>
      </w:r>
      <w:r w:rsidRPr="00623077">
        <w:rPr>
          <w:rFonts w:ascii="Arial" w:hAnsi="Arial" w:cs="Arial"/>
          <w:color w:val="000000" w:themeColor="text1"/>
        </w:rPr>
        <w:t xml:space="preserve"> kovy</w:t>
      </w:r>
    </w:p>
    <w:p w14:paraId="35247A43" w14:textId="77777777" w:rsidR="000E6C32" w:rsidRPr="001C3838" w:rsidRDefault="000E6C32" w:rsidP="000E6C32">
      <w:pPr>
        <w:ind w:left="360"/>
        <w:jc w:val="both"/>
        <w:rPr>
          <w:rFonts w:ascii="Arial" w:hAnsi="Arial" w:cs="Arial"/>
        </w:rPr>
      </w:pPr>
    </w:p>
    <w:p w14:paraId="53732ED6" w14:textId="77777777" w:rsidR="000E6C32" w:rsidRPr="001C3838" w:rsidRDefault="000E6C32" w:rsidP="000E6C32">
      <w:pPr>
        <w:pStyle w:val="NormlnIMP"/>
        <w:numPr>
          <w:ilvl w:val="0"/>
          <w:numId w:val="4"/>
        </w:numPr>
        <w:tabs>
          <w:tab w:val="num" w:pos="540"/>
          <w:tab w:val="num" w:pos="927"/>
        </w:tabs>
        <w:suppressAutoHyphens w:val="0"/>
        <w:overflowPunct/>
        <w:autoSpaceDE/>
        <w:adjustRightInd/>
        <w:spacing w:line="240" w:lineRule="auto"/>
        <w:ind w:left="0" w:firstLine="0"/>
        <w:rPr>
          <w:rFonts w:ascii="Arial" w:hAnsi="Arial" w:cs="Arial"/>
          <w:szCs w:val="24"/>
        </w:rPr>
      </w:pPr>
      <w:r w:rsidRPr="001C3838">
        <w:rPr>
          <w:rFonts w:ascii="Arial" w:hAnsi="Arial" w:cs="Arial"/>
          <w:szCs w:val="24"/>
        </w:rPr>
        <w:t>Zvláštní sběrné nádoby jsou barevně odlišeny a označeny příslušnými nápisy:</w:t>
      </w:r>
    </w:p>
    <w:p w14:paraId="04D8A110" w14:textId="77777777" w:rsidR="000E6C32" w:rsidRPr="001C3838" w:rsidRDefault="000E6C32" w:rsidP="000E6C32">
      <w:pPr>
        <w:jc w:val="both"/>
        <w:rPr>
          <w:rFonts w:ascii="Arial" w:hAnsi="Arial" w:cs="Arial"/>
          <w:iCs/>
        </w:rPr>
      </w:pPr>
    </w:p>
    <w:p w14:paraId="05A783B6" w14:textId="54E35944" w:rsidR="000E6C32" w:rsidRPr="001C3838" w:rsidRDefault="000E6C32" w:rsidP="00623077">
      <w:pPr>
        <w:pStyle w:val="Odstavecseseznamem"/>
        <w:numPr>
          <w:ilvl w:val="0"/>
          <w:numId w:val="6"/>
        </w:numPr>
        <w:autoSpaceDE w:val="0"/>
        <w:autoSpaceDN w:val="0"/>
        <w:adjustRightInd w:val="0"/>
        <w:rPr>
          <w:rFonts w:ascii="Arial" w:hAnsi="Arial" w:cs="Arial"/>
          <w:bCs/>
          <w:iCs/>
          <w:color w:val="000000"/>
        </w:rPr>
      </w:pPr>
      <w:r w:rsidRPr="001C3838">
        <w:rPr>
          <w:rFonts w:ascii="Arial" w:hAnsi="Arial" w:cs="Arial"/>
          <w:bCs/>
          <w:iCs/>
          <w:color w:val="000000"/>
        </w:rPr>
        <w:t xml:space="preserve">Biologické odpady             </w:t>
      </w:r>
      <w:r w:rsidR="00C12901">
        <w:rPr>
          <w:rFonts w:ascii="Arial" w:hAnsi="Arial" w:cs="Arial"/>
          <w:bCs/>
          <w:iCs/>
          <w:color w:val="000000"/>
        </w:rPr>
        <w:t xml:space="preserve"> </w:t>
      </w:r>
      <w:r w:rsidRPr="001C3838">
        <w:rPr>
          <w:rFonts w:ascii="Arial" w:hAnsi="Arial" w:cs="Arial"/>
          <w:bCs/>
          <w:iCs/>
          <w:color w:val="000000"/>
        </w:rPr>
        <w:tab/>
        <w:t>barva  hnědá</w:t>
      </w:r>
    </w:p>
    <w:p w14:paraId="067486A2" w14:textId="341D22E7" w:rsidR="000E6C32" w:rsidRDefault="000E6C32" w:rsidP="00623077">
      <w:pPr>
        <w:pStyle w:val="Odstavecseseznamem"/>
        <w:numPr>
          <w:ilvl w:val="0"/>
          <w:numId w:val="6"/>
        </w:numPr>
        <w:autoSpaceDE w:val="0"/>
        <w:autoSpaceDN w:val="0"/>
        <w:adjustRightInd w:val="0"/>
        <w:rPr>
          <w:rFonts w:ascii="Arial" w:hAnsi="Arial" w:cs="Arial"/>
          <w:bCs/>
          <w:iCs/>
          <w:color w:val="000000"/>
        </w:rPr>
      </w:pPr>
      <w:r w:rsidRPr="001C3838">
        <w:rPr>
          <w:rFonts w:ascii="Arial" w:hAnsi="Arial" w:cs="Arial"/>
          <w:bCs/>
          <w:iCs/>
          <w:color w:val="000000"/>
        </w:rPr>
        <w:t xml:space="preserve">Papír  </w:t>
      </w:r>
      <w:r w:rsidR="00C12901">
        <w:rPr>
          <w:rFonts w:ascii="Arial" w:hAnsi="Arial" w:cs="Arial"/>
          <w:bCs/>
          <w:iCs/>
          <w:color w:val="000000"/>
        </w:rPr>
        <w:t xml:space="preserve">                               </w:t>
      </w:r>
      <w:r w:rsidRPr="001C3838">
        <w:rPr>
          <w:rFonts w:ascii="Arial" w:hAnsi="Arial" w:cs="Arial"/>
          <w:bCs/>
          <w:iCs/>
          <w:color w:val="000000"/>
        </w:rPr>
        <w:t xml:space="preserve">           barva  modrá</w:t>
      </w:r>
    </w:p>
    <w:p w14:paraId="3BEF5470" w14:textId="498F377B" w:rsidR="00C12901" w:rsidRPr="008555F2" w:rsidRDefault="00C12901" w:rsidP="00623077">
      <w:pPr>
        <w:pStyle w:val="Odstavecseseznamem"/>
        <w:numPr>
          <w:ilvl w:val="0"/>
          <w:numId w:val="6"/>
        </w:numPr>
        <w:autoSpaceDE w:val="0"/>
        <w:autoSpaceDN w:val="0"/>
        <w:adjustRightInd w:val="0"/>
        <w:rPr>
          <w:rFonts w:ascii="Arial" w:hAnsi="Arial" w:cs="Arial"/>
          <w:bCs/>
          <w:iCs/>
        </w:rPr>
      </w:pPr>
      <w:r w:rsidRPr="008555F2">
        <w:rPr>
          <w:rFonts w:ascii="Arial" w:hAnsi="Arial" w:cs="Arial"/>
          <w:bCs/>
          <w:iCs/>
        </w:rPr>
        <w:t>Nápojové kartony                         barva modrá</w:t>
      </w:r>
    </w:p>
    <w:p w14:paraId="3F5D9A17" w14:textId="0D0FD173" w:rsidR="000E6C32" w:rsidRPr="001C3838" w:rsidRDefault="000E6C32" w:rsidP="00623077">
      <w:pPr>
        <w:pStyle w:val="Odstavecseseznamem"/>
        <w:numPr>
          <w:ilvl w:val="0"/>
          <w:numId w:val="6"/>
        </w:numPr>
        <w:autoSpaceDE w:val="0"/>
        <w:autoSpaceDN w:val="0"/>
        <w:adjustRightInd w:val="0"/>
        <w:rPr>
          <w:rFonts w:ascii="Arial" w:hAnsi="Arial" w:cs="Arial"/>
          <w:bCs/>
          <w:iCs/>
          <w:color w:val="FF0000"/>
        </w:rPr>
      </w:pPr>
      <w:r w:rsidRPr="001C3838">
        <w:rPr>
          <w:rFonts w:ascii="Arial" w:hAnsi="Arial" w:cs="Arial"/>
          <w:bCs/>
          <w:iCs/>
          <w:color w:val="000000"/>
        </w:rPr>
        <w:t>Plasty, včetně PET lahví</w:t>
      </w:r>
      <w:r w:rsidRPr="001C3838">
        <w:rPr>
          <w:rFonts w:ascii="Arial" w:hAnsi="Arial" w:cs="Arial"/>
          <w:bCs/>
          <w:iCs/>
          <w:color w:val="000000"/>
        </w:rPr>
        <w:tab/>
      </w:r>
      <w:r w:rsidR="00C12901">
        <w:rPr>
          <w:rFonts w:ascii="Arial" w:hAnsi="Arial" w:cs="Arial"/>
          <w:bCs/>
          <w:iCs/>
          <w:color w:val="000000"/>
        </w:rPr>
        <w:t xml:space="preserve">           </w:t>
      </w:r>
      <w:r w:rsidRPr="001C3838">
        <w:rPr>
          <w:rFonts w:ascii="Arial" w:hAnsi="Arial" w:cs="Arial"/>
          <w:bCs/>
          <w:iCs/>
          <w:color w:val="000000"/>
        </w:rPr>
        <w:t>barva  žlutá</w:t>
      </w:r>
    </w:p>
    <w:p w14:paraId="04ED48C3" w14:textId="36033E03" w:rsidR="000E6C32" w:rsidRPr="001C3838" w:rsidRDefault="000E6C32" w:rsidP="00623077">
      <w:pPr>
        <w:pStyle w:val="Odstavecseseznamem"/>
        <w:numPr>
          <w:ilvl w:val="0"/>
          <w:numId w:val="6"/>
        </w:numPr>
        <w:autoSpaceDE w:val="0"/>
        <w:autoSpaceDN w:val="0"/>
        <w:adjustRightInd w:val="0"/>
        <w:rPr>
          <w:rFonts w:ascii="Arial" w:hAnsi="Arial" w:cs="Arial"/>
          <w:bCs/>
          <w:iCs/>
          <w:color w:val="000000"/>
        </w:rPr>
      </w:pPr>
      <w:r w:rsidRPr="001C3838">
        <w:rPr>
          <w:rFonts w:ascii="Arial" w:hAnsi="Arial" w:cs="Arial"/>
          <w:bCs/>
          <w:iCs/>
          <w:color w:val="000000"/>
        </w:rPr>
        <w:t xml:space="preserve">Sklo                                   </w:t>
      </w:r>
      <w:r w:rsidR="00C12901">
        <w:rPr>
          <w:rFonts w:ascii="Arial" w:hAnsi="Arial" w:cs="Arial"/>
          <w:bCs/>
          <w:iCs/>
          <w:color w:val="000000"/>
        </w:rPr>
        <w:t xml:space="preserve">           </w:t>
      </w:r>
      <w:r w:rsidRPr="001C3838">
        <w:rPr>
          <w:rFonts w:ascii="Arial" w:hAnsi="Arial" w:cs="Arial"/>
          <w:bCs/>
          <w:iCs/>
          <w:color w:val="000000"/>
        </w:rPr>
        <w:t>barva  zelená</w:t>
      </w:r>
    </w:p>
    <w:p w14:paraId="1E0D239A" w14:textId="35138928" w:rsidR="000E6C32" w:rsidRPr="001C3838" w:rsidRDefault="000E6C32" w:rsidP="00623077">
      <w:pPr>
        <w:pStyle w:val="Odstavecseseznamem"/>
        <w:numPr>
          <w:ilvl w:val="0"/>
          <w:numId w:val="6"/>
        </w:numPr>
        <w:autoSpaceDE w:val="0"/>
        <w:autoSpaceDN w:val="0"/>
        <w:adjustRightInd w:val="0"/>
        <w:rPr>
          <w:rFonts w:ascii="Arial" w:hAnsi="Arial" w:cs="Arial"/>
          <w:bCs/>
          <w:iCs/>
        </w:rPr>
      </w:pPr>
      <w:r w:rsidRPr="001C3838">
        <w:rPr>
          <w:rFonts w:ascii="Arial" w:hAnsi="Arial" w:cs="Arial"/>
          <w:bCs/>
          <w:iCs/>
          <w:color w:val="000000"/>
        </w:rPr>
        <w:t xml:space="preserve">Kovy                                  </w:t>
      </w:r>
      <w:r w:rsidR="00C12901">
        <w:rPr>
          <w:rFonts w:ascii="Arial" w:hAnsi="Arial" w:cs="Arial"/>
          <w:bCs/>
          <w:iCs/>
          <w:color w:val="000000"/>
        </w:rPr>
        <w:t xml:space="preserve">           </w:t>
      </w:r>
      <w:r w:rsidRPr="001C3838">
        <w:rPr>
          <w:rFonts w:ascii="Arial" w:hAnsi="Arial" w:cs="Arial"/>
          <w:bCs/>
          <w:iCs/>
          <w:color w:val="000000"/>
        </w:rPr>
        <w:t>barva  černá</w:t>
      </w:r>
    </w:p>
    <w:p w14:paraId="7BCD2F9C" w14:textId="77777777" w:rsidR="00C12901" w:rsidRDefault="000E6C32" w:rsidP="00623077">
      <w:pPr>
        <w:numPr>
          <w:ilvl w:val="0"/>
          <w:numId w:val="6"/>
        </w:numPr>
        <w:rPr>
          <w:rFonts w:ascii="Arial" w:hAnsi="Arial" w:cs="Arial"/>
          <w:iCs/>
        </w:rPr>
      </w:pPr>
      <w:r w:rsidRPr="001C3838">
        <w:rPr>
          <w:rFonts w:ascii="Arial" w:hAnsi="Arial" w:cs="Arial"/>
          <w:iCs/>
        </w:rPr>
        <w:t xml:space="preserve">Jedlé oleje a tuky         </w:t>
      </w:r>
      <w:r w:rsidR="00623077">
        <w:rPr>
          <w:rFonts w:ascii="Arial" w:hAnsi="Arial" w:cs="Arial"/>
          <w:iCs/>
        </w:rPr>
        <w:t xml:space="preserve">    </w:t>
      </w:r>
      <w:r w:rsidR="00C12901">
        <w:rPr>
          <w:rFonts w:ascii="Arial" w:hAnsi="Arial" w:cs="Arial"/>
          <w:iCs/>
        </w:rPr>
        <w:t xml:space="preserve">           </w:t>
      </w:r>
      <w:r w:rsidR="00623077">
        <w:rPr>
          <w:rFonts w:ascii="Arial" w:hAnsi="Arial" w:cs="Arial"/>
          <w:iCs/>
        </w:rPr>
        <w:t xml:space="preserve"> </w:t>
      </w:r>
      <w:r w:rsidRPr="001C3838">
        <w:rPr>
          <w:rFonts w:ascii="Arial" w:hAnsi="Arial" w:cs="Arial"/>
          <w:iCs/>
        </w:rPr>
        <w:t xml:space="preserve">barva černá (slité v uzavíratelných </w:t>
      </w:r>
      <w:r w:rsidR="00C12901">
        <w:rPr>
          <w:rFonts w:ascii="Arial" w:hAnsi="Arial" w:cs="Arial"/>
          <w:iCs/>
        </w:rPr>
        <w:t xml:space="preserve"> </w:t>
      </w:r>
    </w:p>
    <w:p w14:paraId="33A4AF2B" w14:textId="371BEF48" w:rsidR="000E6C32" w:rsidRPr="001C3838" w:rsidRDefault="00C12901" w:rsidP="00C12901">
      <w:pPr>
        <w:ind w:left="720"/>
        <w:rPr>
          <w:rFonts w:ascii="Arial" w:hAnsi="Arial" w:cs="Arial"/>
          <w:iCs/>
        </w:rPr>
      </w:pPr>
      <w:r>
        <w:rPr>
          <w:rFonts w:ascii="Arial" w:hAnsi="Arial" w:cs="Arial"/>
          <w:iCs/>
        </w:rPr>
        <w:t xml:space="preserve">                                                     </w:t>
      </w:r>
      <w:r w:rsidR="000E6C32" w:rsidRPr="001C3838">
        <w:rPr>
          <w:rFonts w:ascii="Arial" w:hAnsi="Arial" w:cs="Arial"/>
          <w:iCs/>
        </w:rPr>
        <w:t>nádobách-PET lahve)</w:t>
      </w:r>
    </w:p>
    <w:p w14:paraId="1E359CEF" w14:textId="501D6764" w:rsidR="00803043" w:rsidRPr="004F5032" w:rsidRDefault="00803043" w:rsidP="00623077">
      <w:pPr>
        <w:numPr>
          <w:ilvl w:val="0"/>
          <w:numId w:val="6"/>
        </w:numPr>
        <w:rPr>
          <w:rFonts w:ascii="Arial" w:hAnsi="Arial" w:cs="Arial"/>
          <w:iCs/>
        </w:rPr>
      </w:pPr>
      <w:r w:rsidRPr="004F5032">
        <w:rPr>
          <w:rFonts w:ascii="Arial" w:hAnsi="Arial" w:cs="Arial"/>
          <w:iCs/>
        </w:rPr>
        <w:t>Textilní odpad</w:t>
      </w:r>
      <w:r w:rsidR="00623077" w:rsidRPr="004F5032">
        <w:rPr>
          <w:rFonts w:ascii="Arial" w:hAnsi="Arial" w:cs="Arial"/>
          <w:iCs/>
        </w:rPr>
        <w:t xml:space="preserve">                 </w:t>
      </w:r>
      <w:r w:rsidR="00C12901">
        <w:rPr>
          <w:rFonts w:ascii="Arial" w:hAnsi="Arial" w:cs="Arial"/>
          <w:iCs/>
        </w:rPr>
        <w:t xml:space="preserve">            </w:t>
      </w:r>
      <w:r w:rsidR="00623077" w:rsidRPr="004F5032">
        <w:rPr>
          <w:rFonts w:ascii="Arial" w:hAnsi="Arial" w:cs="Arial"/>
          <w:iCs/>
        </w:rPr>
        <w:t xml:space="preserve"> barva černá </w:t>
      </w:r>
      <w:r w:rsidR="006677CE" w:rsidRPr="004F5032">
        <w:rPr>
          <w:rFonts w:ascii="Arial" w:hAnsi="Arial" w:cs="Arial"/>
          <w:iCs/>
        </w:rPr>
        <w:t>s označením -  textilní odpad</w:t>
      </w:r>
    </w:p>
    <w:p w14:paraId="4FE0D29F" w14:textId="77777777" w:rsidR="000E6C32" w:rsidRPr="004F5032" w:rsidRDefault="000E6C32" w:rsidP="00623077">
      <w:pPr>
        <w:ind w:left="720"/>
        <w:rPr>
          <w:rFonts w:ascii="Arial" w:hAnsi="Arial" w:cs="Arial"/>
          <w:iCs/>
        </w:rPr>
      </w:pPr>
    </w:p>
    <w:p w14:paraId="7F8B2EB8" w14:textId="77777777" w:rsidR="001E7B21" w:rsidRDefault="001E7B21" w:rsidP="00623077">
      <w:pPr>
        <w:ind w:left="720"/>
        <w:rPr>
          <w:rFonts w:ascii="Arial" w:hAnsi="Arial" w:cs="Arial"/>
          <w:iCs/>
        </w:rPr>
      </w:pPr>
    </w:p>
    <w:p w14:paraId="32856998" w14:textId="77777777" w:rsidR="001E7B21" w:rsidRDefault="001E7B21" w:rsidP="00623077">
      <w:pPr>
        <w:ind w:left="720"/>
        <w:rPr>
          <w:rFonts w:ascii="Arial" w:hAnsi="Arial" w:cs="Arial"/>
          <w:iCs/>
        </w:rPr>
      </w:pPr>
    </w:p>
    <w:p w14:paraId="3CE3D065" w14:textId="77777777" w:rsidR="001E7B21" w:rsidRDefault="001E7B21" w:rsidP="00623077">
      <w:pPr>
        <w:ind w:left="720"/>
        <w:rPr>
          <w:rFonts w:ascii="Arial" w:hAnsi="Arial" w:cs="Arial"/>
          <w:iCs/>
        </w:rPr>
      </w:pPr>
    </w:p>
    <w:p w14:paraId="4AA674A4" w14:textId="77777777" w:rsidR="001E7B21" w:rsidRPr="001C3838" w:rsidRDefault="001E7B21" w:rsidP="00623077">
      <w:pPr>
        <w:ind w:left="720"/>
        <w:rPr>
          <w:rFonts w:ascii="Arial" w:hAnsi="Arial" w:cs="Arial"/>
          <w:iCs/>
        </w:rPr>
      </w:pPr>
    </w:p>
    <w:p w14:paraId="7EFCFAF8" w14:textId="77777777" w:rsidR="000E6C32" w:rsidRPr="001C3838" w:rsidRDefault="000E6C32" w:rsidP="000E6C32">
      <w:pPr>
        <w:ind w:left="720"/>
        <w:jc w:val="both"/>
        <w:rPr>
          <w:rFonts w:ascii="Arial" w:hAnsi="Arial" w:cs="Arial"/>
          <w:iCs/>
        </w:rPr>
      </w:pPr>
    </w:p>
    <w:p w14:paraId="4A34FACC" w14:textId="77777777" w:rsidR="000E6C32" w:rsidRPr="001C3838" w:rsidRDefault="000E6C32" w:rsidP="000E6C32">
      <w:pPr>
        <w:pStyle w:val="Odstavecseseznamem"/>
        <w:numPr>
          <w:ilvl w:val="0"/>
          <w:numId w:val="4"/>
        </w:numPr>
        <w:spacing w:after="200" w:line="276" w:lineRule="auto"/>
        <w:rPr>
          <w:rFonts w:ascii="Arial" w:hAnsi="Arial" w:cs="Arial"/>
        </w:rPr>
      </w:pPr>
      <w:r w:rsidRPr="001C3838">
        <w:rPr>
          <w:rFonts w:ascii="Arial" w:hAnsi="Arial" w:cs="Arial"/>
        </w:rPr>
        <w:t xml:space="preserve">Zvláštní sběrné nádoby budou označeny  RFID čipy.  </w:t>
      </w:r>
    </w:p>
    <w:p w14:paraId="6D8643F1" w14:textId="77777777" w:rsidR="000E6C32" w:rsidRPr="001C3838" w:rsidRDefault="000E6C32" w:rsidP="000E6C32">
      <w:pPr>
        <w:jc w:val="both"/>
        <w:rPr>
          <w:rFonts w:ascii="Arial" w:hAnsi="Arial" w:cs="Arial"/>
        </w:rPr>
      </w:pPr>
    </w:p>
    <w:p w14:paraId="52E95A9A" w14:textId="77777777" w:rsidR="000E6C32" w:rsidRPr="008555F2" w:rsidRDefault="000E6C32" w:rsidP="000E6C32">
      <w:pPr>
        <w:pStyle w:val="NormlnIMP"/>
        <w:numPr>
          <w:ilvl w:val="0"/>
          <w:numId w:val="4"/>
        </w:numPr>
        <w:tabs>
          <w:tab w:val="num" w:pos="540"/>
          <w:tab w:val="num" w:pos="927"/>
        </w:tabs>
        <w:suppressAutoHyphens w:val="0"/>
        <w:overflowPunct/>
        <w:autoSpaceDE/>
        <w:adjustRightInd/>
        <w:spacing w:line="240" w:lineRule="auto"/>
        <w:ind w:left="0" w:firstLine="0"/>
        <w:rPr>
          <w:rFonts w:ascii="Arial" w:hAnsi="Arial" w:cs="Arial"/>
          <w:szCs w:val="24"/>
        </w:rPr>
      </w:pPr>
      <w:r w:rsidRPr="008555F2">
        <w:rPr>
          <w:rFonts w:ascii="Arial" w:hAnsi="Arial" w:cs="Arial"/>
          <w:szCs w:val="24"/>
        </w:rPr>
        <w:t xml:space="preserve">Zvláštní sběrné nádoby jsou umístěny na těchto stanovištích: </w:t>
      </w:r>
    </w:p>
    <w:p w14:paraId="5D45AF11" w14:textId="77777777" w:rsidR="000E6C32" w:rsidRPr="008555F2" w:rsidRDefault="000E6C32" w:rsidP="000E6C32">
      <w:pPr>
        <w:pStyle w:val="NormlnIMP"/>
        <w:tabs>
          <w:tab w:val="num" w:pos="540"/>
          <w:tab w:val="num" w:pos="927"/>
        </w:tabs>
        <w:suppressAutoHyphens w:val="0"/>
        <w:overflowPunct/>
        <w:autoSpaceDE/>
        <w:adjustRightInd/>
        <w:spacing w:line="240" w:lineRule="auto"/>
        <w:rPr>
          <w:rFonts w:ascii="Arial" w:hAnsi="Arial" w:cs="Arial"/>
          <w:szCs w:val="24"/>
        </w:rPr>
      </w:pPr>
    </w:p>
    <w:p w14:paraId="555A194F" w14:textId="584499E4" w:rsidR="000E6C32" w:rsidRPr="008555F2" w:rsidRDefault="000E6C32" w:rsidP="000E6C32">
      <w:pPr>
        <w:pStyle w:val="NormlnIMP"/>
        <w:numPr>
          <w:ilvl w:val="0"/>
          <w:numId w:val="7"/>
        </w:numPr>
        <w:tabs>
          <w:tab w:val="num" w:pos="927"/>
        </w:tabs>
        <w:suppressAutoHyphens w:val="0"/>
        <w:overflowPunct/>
        <w:autoSpaceDE/>
        <w:adjustRightInd/>
        <w:spacing w:line="240" w:lineRule="auto"/>
        <w:rPr>
          <w:rFonts w:ascii="Arial" w:hAnsi="Arial" w:cs="Arial"/>
          <w:szCs w:val="24"/>
        </w:rPr>
      </w:pPr>
      <w:r w:rsidRPr="008555F2">
        <w:rPr>
          <w:rFonts w:ascii="Arial" w:hAnsi="Arial" w:cs="Arial"/>
          <w:szCs w:val="24"/>
        </w:rPr>
        <w:t xml:space="preserve">Sběrné nádoby na papír, </w:t>
      </w:r>
      <w:r w:rsidR="004E6A2A" w:rsidRPr="008555F2">
        <w:rPr>
          <w:rFonts w:ascii="Arial" w:hAnsi="Arial" w:cs="Arial"/>
          <w:szCs w:val="24"/>
        </w:rPr>
        <w:t xml:space="preserve">nápojové kartony, </w:t>
      </w:r>
      <w:r w:rsidRPr="008555F2">
        <w:rPr>
          <w:rFonts w:ascii="Arial" w:hAnsi="Arial" w:cs="Arial"/>
          <w:szCs w:val="24"/>
        </w:rPr>
        <w:t xml:space="preserve">plasty včetně PET lahví  o objemu 240 l budou umístěny u jednotlivých   </w:t>
      </w:r>
    </w:p>
    <w:p w14:paraId="7C89C862" w14:textId="77777777" w:rsidR="000E6C32" w:rsidRPr="008555F2" w:rsidRDefault="000E6C32" w:rsidP="000E6C32">
      <w:pPr>
        <w:pStyle w:val="NormlnIMP"/>
        <w:tabs>
          <w:tab w:val="num" w:pos="540"/>
          <w:tab w:val="num" w:pos="927"/>
        </w:tabs>
        <w:suppressAutoHyphens w:val="0"/>
        <w:overflowPunct/>
        <w:autoSpaceDE/>
        <w:adjustRightInd/>
        <w:spacing w:line="240" w:lineRule="auto"/>
        <w:rPr>
          <w:rFonts w:ascii="Arial" w:hAnsi="Arial" w:cs="Arial"/>
          <w:szCs w:val="24"/>
        </w:rPr>
      </w:pPr>
      <w:r w:rsidRPr="008555F2">
        <w:rPr>
          <w:rFonts w:ascii="Arial" w:hAnsi="Arial" w:cs="Arial"/>
          <w:szCs w:val="24"/>
        </w:rPr>
        <w:t xml:space="preserve">           nemovitostí a svoz tříděného odpadu bude probíhat systémem </w:t>
      </w:r>
      <w:r w:rsidRPr="008555F2">
        <w:rPr>
          <w:rFonts w:ascii="Arial" w:hAnsi="Arial" w:cs="Arial"/>
          <w:strike/>
          <w:szCs w:val="24"/>
        </w:rPr>
        <w:t>je</w:t>
      </w:r>
      <w:r w:rsidRPr="008555F2">
        <w:rPr>
          <w:rFonts w:ascii="Arial" w:hAnsi="Arial" w:cs="Arial"/>
          <w:szCs w:val="24"/>
        </w:rPr>
        <w:t xml:space="preserve"> door-to-door.</w:t>
      </w:r>
    </w:p>
    <w:p w14:paraId="4CD94BE4" w14:textId="77777777" w:rsidR="000E6C32" w:rsidRPr="008555F2" w:rsidRDefault="000E6C32" w:rsidP="000E6C32">
      <w:pPr>
        <w:pStyle w:val="NormlnIMP"/>
        <w:tabs>
          <w:tab w:val="num" w:pos="540"/>
          <w:tab w:val="num" w:pos="927"/>
        </w:tabs>
        <w:suppressAutoHyphens w:val="0"/>
        <w:overflowPunct/>
        <w:autoSpaceDE/>
        <w:adjustRightInd/>
        <w:spacing w:line="240" w:lineRule="auto"/>
        <w:rPr>
          <w:rFonts w:ascii="Arial" w:hAnsi="Arial" w:cs="Arial"/>
          <w:szCs w:val="24"/>
        </w:rPr>
      </w:pPr>
    </w:p>
    <w:p w14:paraId="77634B40" w14:textId="4F09456F" w:rsidR="00585765" w:rsidRPr="008555F2" w:rsidRDefault="000E6C32" w:rsidP="00585765">
      <w:pPr>
        <w:pStyle w:val="NormlnIMP"/>
        <w:numPr>
          <w:ilvl w:val="0"/>
          <w:numId w:val="7"/>
        </w:numPr>
        <w:suppressAutoHyphens w:val="0"/>
        <w:overflowPunct/>
        <w:autoSpaceDE/>
        <w:adjustRightInd/>
        <w:spacing w:line="240" w:lineRule="auto"/>
        <w:rPr>
          <w:rFonts w:ascii="Arial" w:hAnsi="Arial" w:cs="Arial"/>
          <w:szCs w:val="24"/>
        </w:rPr>
      </w:pPr>
      <w:r w:rsidRPr="008555F2">
        <w:rPr>
          <w:rFonts w:ascii="Arial" w:hAnsi="Arial" w:cs="Arial"/>
          <w:szCs w:val="24"/>
        </w:rPr>
        <w:t xml:space="preserve">Kontejnery  o   objemu 1100 l </w:t>
      </w:r>
      <w:r w:rsidR="004E6A2A" w:rsidRPr="008555F2">
        <w:rPr>
          <w:rFonts w:ascii="Arial" w:hAnsi="Arial" w:cs="Arial"/>
          <w:szCs w:val="24"/>
        </w:rPr>
        <w:t xml:space="preserve">černé barvy </w:t>
      </w:r>
      <w:r w:rsidR="001E7B21" w:rsidRPr="008555F2">
        <w:rPr>
          <w:rFonts w:ascii="Arial" w:hAnsi="Arial" w:cs="Arial"/>
          <w:szCs w:val="24"/>
        </w:rPr>
        <w:t xml:space="preserve"> </w:t>
      </w:r>
      <w:r w:rsidRPr="008555F2">
        <w:rPr>
          <w:rFonts w:ascii="Arial" w:hAnsi="Arial" w:cs="Arial"/>
          <w:szCs w:val="24"/>
        </w:rPr>
        <w:t>s</w:t>
      </w:r>
      <w:r w:rsidR="001E7B21" w:rsidRPr="008555F2">
        <w:rPr>
          <w:rFonts w:ascii="Arial" w:hAnsi="Arial" w:cs="Arial"/>
          <w:szCs w:val="24"/>
        </w:rPr>
        <w:t> </w:t>
      </w:r>
      <w:r w:rsidRPr="008555F2">
        <w:rPr>
          <w:rFonts w:ascii="Arial" w:hAnsi="Arial" w:cs="Arial"/>
          <w:szCs w:val="24"/>
        </w:rPr>
        <w:t>barevným</w:t>
      </w:r>
      <w:r w:rsidR="001E7B21" w:rsidRPr="008555F2">
        <w:rPr>
          <w:rFonts w:ascii="Arial" w:hAnsi="Arial" w:cs="Arial"/>
          <w:szCs w:val="24"/>
        </w:rPr>
        <w:t xml:space="preserve">  </w:t>
      </w:r>
      <w:r w:rsidRPr="008555F2">
        <w:rPr>
          <w:rFonts w:ascii="Arial" w:hAnsi="Arial" w:cs="Arial"/>
          <w:szCs w:val="24"/>
        </w:rPr>
        <w:t xml:space="preserve"> odklopným </w:t>
      </w:r>
      <w:r w:rsidR="001E7B21" w:rsidRPr="008555F2">
        <w:rPr>
          <w:rFonts w:ascii="Arial" w:hAnsi="Arial" w:cs="Arial"/>
          <w:szCs w:val="24"/>
        </w:rPr>
        <w:t xml:space="preserve">  </w:t>
      </w:r>
      <w:r w:rsidRPr="008555F2">
        <w:rPr>
          <w:rFonts w:ascii="Arial" w:hAnsi="Arial" w:cs="Arial"/>
          <w:szCs w:val="24"/>
        </w:rPr>
        <w:t xml:space="preserve">víkem (dle druhu odpadu ) na </w:t>
      </w:r>
      <w:r w:rsidR="00FA7B2F" w:rsidRPr="008555F2">
        <w:rPr>
          <w:rFonts w:ascii="Arial" w:hAnsi="Arial" w:cs="Arial"/>
          <w:szCs w:val="24"/>
        </w:rPr>
        <w:t xml:space="preserve">papír, </w:t>
      </w:r>
      <w:r w:rsidR="004E6A2A" w:rsidRPr="008555F2">
        <w:rPr>
          <w:rFonts w:ascii="Arial" w:hAnsi="Arial" w:cs="Arial"/>
          <w:szCs w:val="24"/>
        </w:rPr>
        <w:t xml:space="preserve">nápojové kartony, </w:t>
      </w:r>
      <w:r w:rsidR="00FA7B2F" w:rsidRPr="008555F2">
        <w:rPr>
          <w:rFonts w:ascii="Arial" w:hAnsi="Arial" w:cs="Arial"/>
          <w:szCs w:val="24"/>
        </w:rPr>
        <w:t>plasty včetně PET lahví</w:t>
      </w:r>
      <w:r w:rsidR="00585765" w:rsidRPr="008555F2">
        <w:rPr>
          <w:rFonts w:ascii="Arial" w:hAnsi="Arial" w:cs="Arial"/>
          <w:szCs w:val="24"/>
        </w:rPr>
        <w:t>, budou umístěny u jednotlivých bytových domů na sídlišti  a svoz bude probíhat systémem door-to-door.</w:t>
      </w:r>
    </w:p>
    <w:p w14:paraId="4F5BE7A8" w14:textId="77777777" w:rsidR="00A10D67" w:rsidRPr="008555F2" w:rsidRDefault="00A10D67" w:rsidP="00A10D67">
      <w:pPr>
        <w:pStyle w:val="NormlnIMP"/>
        <w:suppressAutoHyphens w:val="0"/>
        <w:overflowPunct/>
        <w:autoSpaceDE/>
        <w:adjustRightInd/>
        <w:spacing w:line="240" w:lineRule="auto"/>
        <w:ind w:left="720"/>
        <w:rPr>
          <w:rFonts w:ascii="Arial" w:hAnsi="Arial" w:cs="Arial"/>
          <w:szCs w:val="24"/>
        </w:rPr>
      </w:pPr>
    </w:p>
    <w:p w14:paraId="47414012" w14:textId="0871D0F7" w:rsidR="000E6C32" w:rsidRPr="008555F2" w:rsidRDefault="00585765" w:rsidP="000E6C32">
      <w:pPr>
        <w:pStyle w:val="NormlnIMP"/>
        <w:numPr>
          <w:ilvl w:val="0"/>
          <w:numId w:val="7"/>
        </w:numPr>
        <w:suppressAutoHyphens w:val="0"/>
        <w:overflowPunct/>
        <w:autoSpaceDE/>
        <w:adjustRightInd/>
        <w:spacing w:line="240" w:lineRule="auto"/>
        <w:rPr>
          <w:rFonts w:ascii="Arial" w:hAnsi="Arial" w:cs="Arial"/>
          <w:szCs w:val="24"/>
        </w:rPr>
      </w:pPr>
      <w:r w:rsidRPr="008555F2">
        <w:rPr>
          <w:rFonts w:ascii="Arial" w:hAnsi="Arial" w:cs="Arial"/>
          <w:szCs w:val="24"/>
        </w:rPr>
        <w:t>N</w:t>
      </w:r>
      <w:r w:rsidR="000E6C32" w:rsidRPr="008555F2">
        <w:rPr>
          <w:rFonts w:ascii="Arial" w:hAnsi="Arial" w:cs="Arial"/>
          <w:szCs w:val="24"/>
        </w:rPr>
        <w:t>ádoby o objemu 240 l hnědé barvy na biologicky rozložitelný odpad ( například listí, tráva, zbytky rostlin, ovoce),</w:t>
      </w:r>
      <w:r w:rsidRPr="008555F2">
        <w:rPr>
          <w:rFonts w:ascii="Arial" w:hAnsi="Arial" w:cs="Arial"/>
          <w:szCs w:val="24"/>
        </w:rPr>
        <w:t xml:space="preserve"> </w:t>
      </w:r>
      <w:r w:rsidR="000E6C32" w:rsidRPr="008555F2">
        <w:rPr>
          <w:rFonts w:ascii="Arial" w:hAnsi="Arial" w:cs="Arial"/>
          <w:szCs w:val="24"/>
        </w:rPr>
        <w:t xml:space="preserve">budou umístěny </w:t>
      </w:r>
      <w:r w:rsidRPr="008555F2">
        <w:rPr>
          <w:rFonts w:ascii="Arial" w:hAnsi="Arial" w:cs="Arial"/>
          <w:szCs w:val="24"/>
        </w:rPr>
        <w:t>na stanovištích v</w:t>
      </w:r>
      <w:r w:rsidR="003F73B9" w:rsidRPr="008555F2">
        <w:rPr>
          <w:rFonts w:ascii="Arial" w:hAnsi="Arial" w:cs="Arial"/>
          <w:szCs w:val="24"/>
        </w:rPr>
        <w:t> </w:t>
      </w:r>
      <w:r w:rsidRPr="008555F2">
        <w:rPr>
          <w:rFonts w:ascii="Arial" w:hAnsi="Arial" w:cs="Arial"/>
          <w:szCs w:val="24"/>
        </w:rPr>
        <w:t>obci</w:t>
      </w:r>
      <w:r w:rsidR="003F73B9" w:rsidRPr="008555F2">
        <w:rPr>
          <w:rFonts w:ascii="Arial" w:hAnsi="Arial" w:cs="Arial"/>
          <w:szCs w:val="24"/>
        </w:rPr>
        <w:t xml:space="preserve"> a u bytových domů na sídlišti.</w:t>
      </w:r>
    </w:p>
    <w:p w14:paraId="2D43CF01" w14:textId="77777777" w:rsidR="000E6C32" w:rsidRPr="008555F2" w:rsidRDefault="000E6C32" w:rsidP="000E6C32">
      <w:pPr>
        <w:pStyle w:val="NormlnIMP"/>
        <w:suppressAutoHyphens w:val="0"/>
        <w:overflowPunct/>
        <w:autoSpaceDE/>
        <w:adjustRightInd/>
        <w:spacing w:line="240" w:lineRule="auto"/>
        <w:ind w:left="720"/>
        <w:rPr>
          <w:rFonts w:ascii="Arial" w:hAnsi="Arial" w:cs="Arial"/>
          <w:szCs w:val="24"/>
        </w:rPr>
      </w:pPr>
    </w:p>
    <w:p w14:paraId="1D691263" w14:textId="32D91830" w:rsidR="000E6C32" w:rsidRPr="008555F2" w:rsidRDefault="000E6C32" w:rsidP="000E6C32">
      <w:pPr>
        <w:pStyle w:val="NormlnIMP"/>
        <w:numPr>
          <w:ilvl w:val="0"/>
          <w:numId w:val="7"/>
        </w:numPr>
        <w:suppressAutoHyphens w:val="0"/>
        <w:overflowPunct/>
        <w:autoSpaceDE/>
        <w:adjustRightInd/>
        <w:spacing w:line="240" w:lineRule="auto"/>
        <w:rPr>
          <w:rFonts w:ascii="Arial" w:hAnsi="Arial" w:cs="Arial"/>
          <w:szCs w:val="24"/>
        </w:rPr>
      </w:pPr>
      <w:r w:rsidRPr="008555F2">
        <w:rPr>
          <w:rFonts w:ascii="Arial" w:hAnsi="Arial" w:cs="Arial"/>
          <w:szCs w:val="24"/>
        </w:rPr>
        <w:t xml:space="preserve">Sběrné nádoby na kov o objemu 120 l černé barvy a sběrné nádoby na jedlé oleje a tuk </w:t>
      </w:r>
      <w:r w:rsidRPr="008555F2">
        <w:rPr>
          <w:rFonts w:ascii="Arial" w:hAnsi="Arial" w:cs="Arial"/>
          <w:iCs/>
          <w:szCs w:val="24"/>
        </w:rPr>
        <w:t xml:space="preserve">(slité v uzavíratelných nádobách-PET lahve) </w:t>
      </w:r>
      <w:r w:rsidRPr="008555F2">
        <w:rPr>
          <w:rFonts w:ascii="Arial" w:hAnsi="Arial" w:cs="Arial"/>
          <w:szCs w:val="24"/>
        </w:rPr>
        <w:t>o objemu 120 l černé  barvy, budou umístěny u garáže OÚ Provodín</w:t>
      </w:r>
      <w:r w:rsidR="00C12901" w:rsidRPr="008555F2">
        <w:rPr>
          <w:rFonts w:ascii="Arial" w:hAnsi="Arial" w:cs="Arial"/>
          <w:szCs w:val="24"/>
        </w:rPr>
        <w:t>.</w:t>
      </w:r>
    </w:p>
    <w:p w14:paraId="69B37235" w14:textId="77777777" w:rsidR="00C12901" w:rsidRPr="008555F2" w:rsidRDefault="00C12901" w:rsidP="00C12901">
      <w:pPr>
        <w:pStyle w:val="Odstavecseseznamem"/>
        <w:rPr>
          <w:rFonts w:ascii="Arial" w:hAnsi="Arial" w:cs="Arial"/>
        </w:rPr>
      </w:pPr>
    </w:p>
    <w:p w14:paraId="04FC9A2D" w14:textId="6BC88EB4" w:rsidR="00C12901" w:rsidRPr="008555F2" w:rsidRDefault="00C12901" w:rsidP="000E6C32">
      <w:pPr>
        <w:pStyle w:val="NormlnIMP"/>
        <w:numPr>
          <w:ilvl w:val="0"/>
          <w:numId w:val="7"/>
        </w:numPr>
        <w:suppressAutoHyphens w:val="0"/>
        <w:overflowPunct/>
        <w:autoSpaceDE/>
        <w:adjustRightInd/>
        <w:spacing w:line="240" w:lineRule="auto"/>
        <w:rPr>
          <w:rFonts w:ascii="Arial" w:hAnsi="Arial" w:cs="Arial"/>
          <w:szCs w:val="24"/>
        </w:rPr>
      </w:pPr>
      <w:r w:rsidRPr="008555F2">
        <w:rPr>
          <w:rFonts w:ascii="Arial" w:hAnsi="Arial" w:cs="Arial"/>
          <w:szCs w:val="24"/>
        </w:rPr>
        <w:t>Sběrné nádoby na textilní odpad o objemu 1 100 l budou umístěny za budovou OÚ Provodín .</w:t>
      </w:r>
    </w:p>
    <w:p w14:paraId="62F31C35" w14:textId="77777777" w:rsidR="000E6C32" w:rsidRPr="008555F2" w:rsidRDefault="000E6C32" w:rsidP="000E6C32">
      <w:pPr>
        <w:pStyle w:val="NormlnIMP"/>
        <w:suppressAutoHyphens w:val="0"/>
        <w:overflowPunct/>
        <w:autoSpaceDE/>
        <w:adjustRightInd/>
        <w:spacing w:line="240" w:lineRule="auto"/>
        <w:rPr>
          <w:rFonts w:ascii="Arial" w:hAnsi="Arial" w:cs="Arial"/>
          <w:szCs w:val="24"/>
        </w:rPr>
      </w:pPr>
    </w:p>
    <w:p w14:paraId="238DF898" w14:textId="2A0F635E" w:rsidR="000E6C32" w:rsidRPr="008555F2" w:rsidRDefault="000E6C32" w:rsidP="000E6C32">
      <w:pPr>
        <w:pStyle w:val="NormlnIMP"/>
        <w:numPr>
          <w:ilvl w:val="0"/>
          <w:numId w:val="7"/>
        </w:numPr>
        <w:tabs>
          <w:tab w:val="num" w:pos="927"/>
        </w:tabs>
        <w:suppressAutoHyphens w:val="0"/>
        <w:overflowPunct/>
        <w:autoSpaceDE/>
        <w:adjustRightInd/>
        <w:spacing w:line="240" w:lineRule="auto"/>
        <w:rPr>
          <w:rFonts w:ascii="Arial" w:hAnsi="Arial" w:cs="Arial"/>
          <w:szCs w:val="24"/>
        </w:rPr>
      </w:pPr>
      <w:r w:rsidRPr="008555F2">
        <w:rPr>
          <w:rFonts w:ascii="Arial" w:hAnsi="Arial" w:cs="Arial"/>
          <w:szCs w:val="24"/>
        </w:rPr>
        <w:t xml:space="preserve">Kontejnery  o objemu 1 100 l na tříděný odpad s barevným odklopným víkem </w:t>
      </w:r>
      <w:r w:rsidR="004E6A2A" w:rsidRPr="008555F2">
        <w:rPr>
          <w:rFonts w:ascii="Arial" w:hAnsi="Arial" w:cs="Arial"/>
          <w:szCs w:val="24"/>
        </w:rPr>
        <w:t>dle d</w:t>
      </w:r>
      <w:r w:rsidR="00FA7B2F" w:rsidRPr="008555F2">
        <w:rPr>
          <w:rFonts w:ascii="Arial" w:hAnsi="Arial" w:cs="Arial"/>
          <w:szCs w:val="24"/>
        </w:rPr>
        <w:t xml:space="preserve">ruhu odpadu) </w:t>
      </w:r>
      <w:r w:rsidR="004E6A2A" w:rsidRPr="008555F2">
        <w:rPr>
          <w:rFonts w:ascii="Arial" w:hAnsi="Arial" w:cs="Arial"/>
          <w:szCs w:val="24"/>
        </w:rPr>
        <w:t xml:space="preserve">na papír, nápojové kartony, plasty včetně PET lahví a sklo </w:t>
      </w:r>
      <w:r w:rsidR="00FA7B2F" w:rsidRPr="008555F2">
        <w:rPr>
          <w:rFonts w:ascii="Arial" w:hAnsi="Arial" w:cs="Arial"/>
          <w:szCs w:val="24"/>
        </w:rPr>
        <w:t xml:space="preserve"> </w:t>
      </w:r>
      <w:r w:rsidRPr="008555F2">
        <w:rPr>
          <w:rFonts w:ascii="Arial" w:hAnsi="Arial" w:cs="Arial"/>
          <w:szCs w:val="24"/>
        </w:rPr>
        <w:t xml:space="preserve">budou umístěné na určených </w:t>
      </w:r>
      <w:r w:rsidR="00585765" w:rsidRPr="008555F2">
        <w:rPr>
          <w:rFonts w:ascii="Arial" w:hAnsi="Arial" w:cs="Arial"/>
          <w:szCs w:val="24"/>
        </w:rPr>
        <w:t xml:space="preserve"> </w:t>
      </w:r>
      <w:r w:rsidRPr="008555F2">
        <w:rPr>
          <w:rFonts w:ascii="Arial" w:hAnsi="Arial" w:cs="Arial"/>
          <w:szCs w:val="24"/>
        </w:rPr>
        <w:t>stanovištích v obci Provodín a Srní u České Lípy</w:t>
      </w:r>
      <w:r w:rsidR="003F73B9" w:rsidRPr="008555F2">
        <w:rPr>
          <w:rFonts w:ascii="Arial" w:hAnsi="Arial" w:cs="Arial"/>
          <w:szCs w:val="24"/>
        </w:rPr>
        <w:t>.</w:t>
      </w:r>
    </w:p>
    <w:p w14:paraId="595E82C6" w14:textId="77777777" w:rsidR="003F73B9" w:rsidRPr="008555F2" w:rsidRDefault="003F73B9" w:rsidP="003F73B9">
      <w:pPr>
        <w:pStyle w:val="Odstavecseseznamem"/>
        <w:rPr>
          <w:rFonts w:ascii="Arial" w:hAnsi="Arial" w:cs="Arial"/>
        </w:rPr>
      </w:pPr>
    </w:p>
    <w:p w14:paraId="64422A52" w14:textId="770C30AA" w:rsidR="003F73B9" w:rsidRPr="008555F2" w:rsidRDefault="003F73B9" w:rsidP="000E6C32">
      <w:pPr>
        <w:pStyle w:val="NormlnIMP"/>
        <w:numPr>
          <w:ilvl w:val="0"/>
          <w:numId w:val="7"/>
        </w:numPr>
        <w:tabs>
          <w:tab w:val="num" w:pos="927"/>
        </w:tabs>
        <w:suppressAutoHyphens w:val="0"/>
        <w:overflowPunct/>
        <w:autoSpaceDE/>
        <w:adjustRightInd/>
        <w:spacing w:line="240" w:lineRule="auto"/>
        <w:rPr>
          <w:rFonts w:ascii="Arial" w:hAnsi="Arial" w:cs="Arial"/>
          <w:szCs w:val="24"/>
        </w:rPr>
      </w:pPr>
      <w:r w:rsidRPr="008555F2">
        <w:rPr>
          <w:rFonts w:ascii="Arial" w:hAnsi="Arial" w:cs="Arial"/>
          <w:szCs w:val="24"/>
        </w:rPr>
        <w:t>Seznam stanovišť sběrných nádob je uveřejněn na webových stránkách obce :</w:t>
      </w:r>
    </w:p>
    <w:p w14:paraId="1886A2CF" w14:textId="77777777" w:rsidR="000E6C32" w:rsidRPr="008555F2" w:rsidRDefault="000E6C32" w:rsidP="000E6C32">
      <w:pPr>
        <w:pStyle w:val="NormlnIMP"/>
        <w:suppressAutoHyphens w:val="0"/>
        <w:overflowPunct/>
        <w:autoSpaceDE/>
        <w:adjustRightInd/>
        <w:spacing w:line="240" w:lineRule="auto"/>
        <w:rPr>
          <w:rFonts w:ascii="Arial" w:hAnsi="Arial" w:cs="Arial"/>
          <w:szCs w:val="24"/>
        </w:rPr>
      </w:pPr>
    </w:p>
    <w:p w14:paraId="793684AB" w14:textId="61DBD27B" w:rsidR="000E6C32" w:rsidRPr="001C3838" w:rsidRDefault="003F73B9" w:rsidP="000E6C32">
      <w:pPr>
        <w:pStyle w:val="NormlnIMP"/>
        <w:suppressAutoHyphens w:val="0"/>
        <w:overflowPunct/>
        <w:autoSpaceDE/>
        <w:adjustRightInd/>
        <w:spacing w:line="240" w:lineRule="auto"/>
        <w:jc w:val="left"/>
        <w:rPr>
          <w:rFonts w:ascii="Arial" w:hAnsi="Arial" w:cs="Arial"/>
          <w:szCs w:val="24"/>
        </w:rPr>
      </w:pPr>
      <w:r>
        <w:t xml:space="preserve">            </w:t>
      </w:r>
      <w:hyperlink r:id="rId8" w:history="1">
        <w:r w:rsidRPr="009603AC">
          <w:rPr>
            <w:rStyle w:val="Hypertextovodkaz"/>
            <w:rFonts w:ascii="Arial" w:eastAsiaTheme="majorEastAsia" w:hAnsi="Arial" w:cs="Arial"/>
            <w:szCs w:val="24"/>
          </w:rPr>
          <w:t>https://www.obec-provodin.cz</w:t>
        </w:r>
      </w:hyperlink>
      <w:r w:rsidR="00D3325A" w:rsidRPr="001C3838">
        <w:rPr>
          <w:rFonts w:ascii="Arial" w:hAnsi="Arial" w:cs="Arial"/>
          <w:szCs w:val="24"/>
        </w:rPr>
        <w:t xml:space="preserve"> </w:t>
      </w:r>
    </w:p>
    <w:p w14:paraId="3B8C9ED0" w14:textId="77777777" w:rsidR="000E6C32" w:rsidRPr="001C3838" w:rsidRDefault="000E6C32" w:rsidP="000E6C32">
      <w:pPr>
        <w:pStyle w:val="NormlnIMP"/>
        <w:suppressAutoHyphens w:val="0"/>
        <w:overflowPunct/>
        <w:autoSpaceDE/>
        <w:adjustRightInd/>
        <w:spacing w:line="240" w:lineRule="auto"/>
        <w:jc w:val="left"/>
        <w:rPr>
          <w:rFonts w:ascii="Arial" w:hAnsi="Arial" w:cs="Arial"/>
          <w:szCs w:val="24"/>
        </w:rPr>
      </w:pPr>
    </w:p>
    <w:p w14:paraId="1CB573CC" w14:textId="77777777" w:rsidR="000E6C32" w:rsidRPr="001C3838" w:rsidRDefault="000E6C32" w:rsidP="000E6C32">
      <w:pPr>
        <w:ind w:left="360"/>
        <w:rPr>
          <w:rFonts w:ascii="Arial" w:hAnsi="Arial" w:cs="Arial"/>
          <w:iCs/>
        </w:rPr>
      </w:pPr>
    </w:p>
    <w:p w14:paraId="7828119A" w14:textId="77777777" w:rsidR="000E6C32" w:rsidRPr="001C3838" w:rsidRDefault="000E6C32" w:rsidP="000E6C32">
      <w:pPr>
        <w:numPr>
          <w:ilvl w:val="0"/>
          <w:numId w:val="4"/>
        </w:numPr>
        <w:jc w:val="both"/>
        <w:rPr>
          <w:rFonts w:ascii="Arial" w:hAnsi="Arial" w:cs="Arial"/>
        </w:rPr>
      </w:pPr>
      <w:r w:rsidRPr="001C3838">
        <w:rPr>
          <w:rFonts w:ascii="Arial" w:hAnsi="Arial" w:cs="Arial"/>
        </w:rPr>
        <w:t>Do zvláštních sběrných nádob je zakázáno ukládat jiné složky komunálních odpadů, než pro které jsou určeny.</w:t>
      </w:r>
    </w:p>
    <w:p w14:paraId="34383F80" w14:textId="77777777" w:rsidR="000E6C32" w:rsidRPr="001C3838" w:rsidRDefault="000E6C32" w:rsidP="000E6C32">
      <w:pPr>
        <w:jc w:val="both"/>
        <w:rPr>
          <w:rFonts w:ascii="Arial" w:hAnsi="Arial" w:cs="Arial"/>
        </w:rPr>
      </w:pPr>
    </w:p>
    <w:p w14:paraId="6CE8E365" w14:textId="77777777" w:rsidR="000E6C32" w:rsidRPr="001C3838" w:rsidRDefault="000E6C32" w:rsidP="000E6C32">
      <w:pPr>
        <w:numPr>
          <w:ilvl w:val="0"/>
          <w:numId w:val="4"/>
        </w:numPr>
        <w:jc w:val="both"/>
        <w:rPr>
          <w:rFonts w:ascii="Arial" w:hAnsi="Arial" w:cs="Arial"/>
        </w:rPr>
      </w:pPr>
      <w:r w:rsidRPr="001C3838">
        <w:rPr>
          <w:rFonts w:ascii="Arial" w:hAnsi="Arial" w:cs="Arial"/>
        </w:rPr>
        <w:t>Zvláštní sběrné nádoby je povinnost plnit tak, aby je bylo možno uzavřít a odpad z nich při manipulaci nevypadával. Pokud to umožňuje povaha odpadu, je nutno objem odpadu před jeho odložením do sběrné nádoby minimalizovat. Do sběrných nádob je zakázáno odkládat stavební odpad.</w:t>
      </w:r>
    </w:p>
    <w:p w14:paraId="3D6887FD" w14:textId="77777777" w:rsidR="000E6C32" w:rsidRPr="001C3838" w:rsidRDefault="000E6C32" w:rsidP="000E6C32">
      <w:pPr>
        <w:pStyle w:val="Odstavecseseznamem"/>
        <w:rPr>
          <w:rFonts w:ascii="Arial" w:hAnsi="Arial" w:cs="Arial"/>
        </w:rPr>
      </w:pPr>
    </w:p>
    <w:p w14:paraId="6E35B6C5" w14:textId="77777777" w:rsidR="000E6C32" w:rsidRPr="001C3838" w:rsidRDefault="000E6C32" w:rsidP="000E6C32">
      <w:pPr>
        <w:pStyle w:val="Odstavecseseznamem"/>
        <w:rPr>
          <w:rFonts w:ascii="Arial" w:hAnsi="Arial" w:cs="Arial"/>
        </w:rPr>
      </w:pPr>
    </w:p>
    <w:p w14:paraId="1DB196CF" w14:textId="77777777" w:rsidR="000E6C32" w:rsidRPr="001C3838" w:rsidRDefault="000E6C32" w:rsidP="000E6C32">
      <w:pPr>
        <w:pStyle w:val="Odstavecseseznamem"/>
        <w:numPr>
          <w:ilvl w:val="0"/>
          <w:numId w:val="4"/>
        </w:numPr>
        <w:spacing w:after="200" w:line="276" w:lineRule="auto"/>
        <w:jc w:val="both"/>
        <w:rPr>
          <w:rFonts w:ascii="Arial" w:hAnsi="Arial" w:cs="Arial"/>
        </w:rPr>
      </w:pPr>
      <w:r w:rsidRPr="001C3838">
        <w:rPr>
          <w:rFonts w:ascii="Arial" w:hAnsi="Arial" w:cs="Arial"/>
        </w:rPr>
        <w:t xml:space="preserve">Frekvence svozu stanovená  svozovou společností bude  zveřejněna na stránkách obce Provodín  a na úřední desce. </w:t>
      </w:r>
    </w:p>
    <w:p w14:paraId="40F344C3" w14:textId="77777777" w:rsidR="000E6C32" w:rsidRPr="001C3838" w:rsidRDefault="000E6C32" w:rsidP="000E6C32">
      <w:pPr>
        <w:pStyle w:val="Default"/>
        <w:ind w:left="360"/>
      </w:pPr>
    </w:p>
    <w:p w14:paraId="4FA1C435" w14:textId="77777777" w:rsidR="000E6C32" w:rsidRPr="001C3838" w:rsidRDefault="000E6C32" w:rsidP="000E6C32">
      <w:pPr>
        <w:pStyle w:val="Nadpis2"/>
        <w:jc w:val="center"/>
        <w:rPr>
          <w:rFonts w:ascii="Arial" w:hAnsi="Arial" w:cs="Arial"/>
          <w:b/>
          <w:bCs/>
          <w:sz w:val="24"/>
          <w:szCs w:val="24"/>
        </w:rPr>
      </w:pPr>
      <w:r w:rsidRPr="001C3838">
        <w:rPr>
          <w:rFonts w:ascii="Arial" w:hAnsi="Arial" w:cs="Arial"/>
          <w:b/>
          <w:bCs/>
          <w:sz w:val="24"/>
          <w:szCs w:val="24"/>
        </w:rPr>
        <w:lastRenderedPageBreak/>
        <w:t>Čl. 4</w:t>
      </w:r>
    </w:p>
    <w:p w14:paraId="0BF0F727" w14:textId="77777777" w:rsidR="000E6C32" w:rsidRPr="001C3838" w:rsidRDefault="000E6C32" w:rsidP="000E6C32">
      <w:pPr>
        <w:pStyle w:val="Nadpis2"/>
        <w:jc w:val="center"/>
        <w:rPr>
          <w:rFonts w:ascii="Arial" w:hAnsi="Arial" w:cs="Arial"/>
          <w:b/>
          <w:bCs/>
          <w:sz w:val="24"/>
          <w:szCs w:val="24"/>
        </w:rPr>
      </w:pPr>
      <w:r w:rsidRPr="001C3838">
        <w:rPr>
          <w:rFonts w:ascii="Arial" w:hAnsi="Arial" w:cs="Arial"/>
          <w:b/>
          <w:bCs/>
          <w:sz w:val="24"/>
          <w:szCs w:val="24"/>
        </w:rPr>
        <w:t xml:space="preserve"> Svoz nebezpečných složek komunálního odpadu</w:t>
      </w:r>
    </w:p>
    <w:p w14:paraId="36465B1A" w14:textId="77777777" w:rsidR="000E6C32" w:rsidRPr="001C3838" w:rsidRDefault="000E6C32" w:rsidP="000E6C32">
      <w:pPr>
        <w:ind w:left="360"/>
        <w:jc w:val="center"/>
        <w:rPr>
          <w:rFonts w:ascii="Arial" w:hAnsi="Arial" w:cs="Arial"/>
          <w:b/>
        </w:rPr>
      </w:pPr>
    </w:p>
    <w:p w14:paraId="4421B64F" w14:textId="77777777" w:rsidR="000E6C32" w:rsidRPr="001C3838" w:rsidRDefault="000E6C32" w:rsidP="000E6C32">
      <w:pPr>
        <w:ind w:left="360"/>
        <w:jc w:val="both"/>
        <w:rPr>
          <w:rFonts w:ascii="Arial" w:hAnsi="Arial" w:cs="Arial"/>
          <w:i/>
          <w:iCs/>
        </w:rPr>
      </w:pPr>
      <w:r w:rsidRPr="001C3838">
        <w:rPr>
          <w:rFonts w:ascii="Arial" w:hAnsi="Arial" w:cs="Arial"/>
        </w:rPr>
        <w:t xml:space="preserve">Svoz nebezpečných složek komunálního odpadu je zajišťován svozovou firmou </w:t>
      </w:r>
      <w:r w:rsidRPr="001C3838">
        <w:rPr>
          <w:rFonts w:ascii="Arial" w:hAnsi="Arial" w:cs="Arial"/>
          <w:iCs/>
        </w:rPr>
        <w:t>minimálně dvakrát ročně</w:t>
      </w:r>
      <w:r w:rsidRPr="001C3838">
        <w:rPr>
          <w:rFonts w:ascii="Arial" w:hAnsi="Arial" w:cs="Arial"/>
        </w:rPr>
        <w:t xml:space="preserve"> jejich odebíráním na předem vyhlášených přechodných stanovištích. Informace o svozu jsou zveřejňovány na úřední desce OÚ Provodín, výlepových plochách.</w:t>
      </w:r>
    </w:p>
    <w:p w14:paraId="5C5BC193" w14:textId="77777777" w:rsidR="000E6C32" w:rsidRPr="001C3838" w:rsidRDefault="000E6C32" w:rsidP="000E6C32">
      <w:pPr>
        <w:jc w:val="both"/>
        <w:rPr>
          <w:rFonts w:ascii="Arial" w:hAnsi="Arial" w:cs="Arial"/>
        </w:rPr>
      </w:pPr>
    </w:p>
    <w:p w14:paraId="471E0C2E" w14:textId="77777777" w:rsidR="000E6C32" w:rsidRPr="001C3838" w:rsidRDefault="000E6C32" w:rsidP="000E6C32">
      <w:pPr>
        <w:jc w:val="both"/>
        <w:rPr>
          <w:rFonts w:ascii="Arial" w:hAnsi="Arial" w:cs="Arial"/>
        </w:rPr>
      </w:pPr>
    </w:p>
    <w:p w14:paraId="66C60A23" w14:textId="77777777" w:rsidR="000E6C32" w:rsidRPr="001C3838" w:rsidRDefault="000E6C32" w:rsidP="000E6C32">
      <w:pPr>
        <w:rPr>
          <w:rFonts w:ascii="Arial" w:hAnsi="Arial" w:cs="Arial"/>
          <w:b/>
        </w:rPr>
      </w:pPr>
    </w:p>
    <w:p w14:paraId="567FE137" w14:textId="77777777" w:rsidR="000E6C32" w:rsidRPr="001C3838" w:rsidRDefault="000E6C32" w:rsidP="000E6C32">
      <w:pPr>
        <w:jc w:val="center"/>
        <w:rPr>
          <w:rFonts w:ascii="Arial" w:hAnsi="Arial" w:cs="Arial"/>
          <w:b/>
        </w:rPr>
      </w:pPr>
      <w:r w:rsidRPr="001C3838">
        <w:rPr>
          <w:rFonts w:ascii="Arial" w:hAnsi="Arial" w:cs="Arial"/>
          <w:b/>
        </w:rPr>
        <w:t>Čl. 5</w:t>
      </w:r>
    </w:p>
    <w:p w14:paraId="02EFE888" w14:textId="77777777" w:rsidR="000E6C32" w:rsidRPr="001C3838" w:rsidRDefault="000E6C32" w:rsidP="000E6C32">
      <w:pPr>
        <w:jc w:val="center"/>
        <w:rPr>
          <w:rFonts w:ascii="Arial" w:hAnsi="Arial" w:cs="Arial"/>
          <w:b/>
        </w:rPr>
      </w:pPr>
      <w:r w:rsidRPr="001C3838">
        <w:rPr>
          <w:rFonts w:ascii="Arial" w:hAnsi="Arial" w:cs="Arial"/>
          <w:b/>
        </w:rPr>
        <w:t xml:space="preserve"> Svoz objemného odpadu</w:t>
      </w:r>
    </w:p>
    <w:p w14:paraId="48B84BF3" w14:textId="77777777" w:rsidR="000E6C32" w:rsidRPr="001C3838" w:rsidRDefault="000E6C32" w:rsidP="000E6C32">
      <w:pPr>
        <w:rPr>
          <w:rFonts w:ascii="Arial" w:hAnsi="Arial" w:cs="Arial"/>
          <w:b/>
          <w:u w:val="single"/>
        </w:rPr>
      </w:pPr>
    </w:p>
    <w:p w14:paraId="61467900" w14:textId="77777777" w:rsidR="000E6C32" w:rsidRPr="001C3838" w:rsidRDefault="000E6C32" w:rsidP="000E6C32">
      <w:pPr>
        <w:jc w:val="both"/>
        <w:rPr>
          <w:rFonts w:ascii="Arial" w:hAnsi="Arial" w:cs="Arial"/>
          <w:i/>
          <w:iCs/>
        </w:rPr>
      </w:pPr>
    </w:p>
    <w:p w14:paraId="679CF008" w14:textId="77777777" w:rsidR="000E6C32" w:rsidRPr="001C3838" w:rsidRDefault="000E6C32" w:rsidP="000E6C32">
      <w:pPr>
        <w:ind w:left="360"/>
        <w:jc w:val="both"/>
        <w:rPr>
          <w:rFonts w:ascii="Arial" w:hAnsi="Arial" w:cs="Arial"/>
          <w:color w:val="00B0F0"/>
        </w:rPr>
      </w:pPr>
      <w:r w:rsidRPr="001C3838">
        <w:rPr>
          <w:rFonts w:ascii="Arial" w:hAnsi="Arial" w:cs="Arial"/>
        </w:rPr>
        <w:t xml:space="preserve">Objemný odpad lze odkládat na stanovišti v části obce Provodín v lese p.č. 42/1 v k.ú. Provodín  před sjezdem do lomu PP a.s. a to přímo do velkoobjemového kontejneru k tomuto sběru určenému. Objemný odpad bude  původcem roztříděn dle jednotlivých složek odpadu.  </w:t>
      </w:r>
    </w:p>
    <w:p w14:paraId="0AB1467D" w14:textId="77777777" w:rsidR="000E6C32" w:rsidRPr="001C3838" w:rsidRDefault="000E6C32" w:rsidP="000E6C32">
      <w:pPr>
        <w:pStyle w:val="NormlnIMP"/>
        <w:suppressAutoHyphens w:val="0"/>
        <w:overflowPunct/>
        <w:autoSpaceDE/>
        <w:adjustRightInd/>
        <w:spacing w:line="240" w:lineRule="auto"/>
        <w:rPr>
          <w:rFonts w:ascii="Arial" w:hAnsi="Arial" w:cs="Arial"/>
          <w:szCs w:val="24"/>
        </w:rPr>
      </w:pPr>
    </w:p>
    <w:p w14:paraId="4DE9EC3F" w14:textId="77777777" w:rsidR="000E6C32" w:rsidRPr="001C3838" w:rsidRDefault="000E6C32" w:rsidP="000E6C32">
      <w:pPr>
        <w:rPr>
          <w:rFonts w:ascii="Arial" w:hAnsi="Arial" w:cs="Arial"/>
          <w:b/>
        </w:rPr>
      </w:pPr>
    </w:p>
    <w:p w14:paraId="221907A1" w14:textId="77777777" w:rsidR="000E6C32" w:rsidRPr="001C3838" w:rsidRDefault="000E6C32" w:rsidP="000E6C32">
      <w:pPr>
        <w:jc w:val="center"/>
        <w:rPr>
          <w:rFonts w:ascii="Arial" w:hAnsi="Arial" w:cs="Arial"/>
          <w:b/>
        </w:rPr>
      </w:pPr>
      <w:r w:rsidRPr="001C3838">
        <w:rPr>
          <w:rFonts w:ascii="Arial" w:hAnsi="Arial" w:cs="Arial"/>
          <w:b/>
        </w:rPr>
        <w:t>Čl. 6</w:t>
      </w:r>
    </w:p>
    <w:p w14:paraId="35465DB1" w14:textId="77777777" w:rsidR="000E6C32" w:rsidRPr="001C3838" w:rsidRDefault="000E6C32" w:rsidP="000E6C32">
      <w:pPr>
        <w:jc w:val="center"/>
        <w:rPr>
          <w:rFonts w:ascii="Arial" w:hAnsi="Arial" w:cs="Arial"/>
          <w:b/>
        </w:rPr>
      </w:pPr>
      <w:r w:rsidRPr="001C3838">
        <w:rPr>
          <w:rFonts w:ascii="Arial" w:hAnsi="Arial" w:cs="Arial"/>
          <w:b/>
        </w:rPr>
        <w:t xml:space="preserve">Soustřeďování směsného komunálního odpadu </w:t>
      </w:r>
    </w:p>
    <w:p w14:paraId="67851D99" w14:textId="77777777" w:rsidR="000E6C32" w:rsidRPr="001C3838" w:rsidRDefault="000E6C32" w:rsidP="000E6C32">
      <w:pPr>
        <w:jc w:val="center"/>
        <w:rPr>
          <w:rFonts w:ascii="Arial" w:hAnsi="Arial" w:cs="Arial"/>
          <w:b/>
        </w:rPr>
      </w:pPr>
    </w:p>
    <w:p w14:paraId="78CD6FAA" w14:textId="77777777" w:rsidR="000E6C32" w:rsidRPr="001C3838" w:rsidRDefault="000E6C32" w:rsidP="00854F6C">
      <w:pPr>
        <w:widowControl w:val="0"/>
        <w:numPr>
          <w:ilvl w:val="0"/>
          <w:numId w:val="8"/>
        </w:numPr>
        <w:ind w:left="426" w:hanging="426"/>
        <w:jc w:val="both"/>
        <w:rPr>
          <w:rFonts w:ascii="Arial" w:hAnsi="Arial" w:cs="Arial"/>
          <w:strike/>
          <w:color w:val="00B0F0"/>
        </w:rPr>
      </w:pPr>
      <w:r w:rsidRPr="001C3838">
        <w:rPr>
          <w:rFonts w:ascii="Arial" w:hAnsi="Arial" w:cs="Arial"/>
        </w:rPr>
        <w:t>Směsný komunální odpad se odkládá do sběrných nádob. Pro účely této vyhlášky se sběrnými nádobami rozumějí</w:t>
      </w:r>
      <w:r w:rsidRPr="001C3838">
        <w:rPr>
          <w:rFonts w:ascii="Arial" w:hAnsi="Arial" w:cs="Arial"/>
          <w:color w:val="00B0F0"/>
        </w:rPr>
        <w:t>:</w:t>
      </w:r>
      <w:r w:rsidRPr="001C3838">
        <w:rPr>
          <w:rFonts w:ascii="Arial" w:hAnsi="Arial" w:cs="Arial"/>
          <w:i/>
          <w:color w:val="00B0F0"/>
        </w:rPr>
        <w:t xml:space="preserve"> </w:t>
      </w:r>
    </w:p>
    <w:p w14:paraId="7C41BAF9" w14:textId="77777777" w:rsidR="000E6C32" w:rsidRPr="001C3838" w:rsidRDefault="000E6C32" w:rsidP="00854F6C">
      <w:pPr>
        <w:widowControl w:val="0"/>
        <w:ind w:left="426"/>
        <w:jc w:val="both"/>
        <w:rPr>
          <w:rFonts w:ascii="Arial" w:hAnsi="Arial" w:cs="Arial"/>
          <w:strike/>
          <w:color w:val="00B0F0"/>
        </w:rPr>
      </w:pPr>
    </w:p>
    <w:p w14:paraId="4C278288" w14:textId="77777777" w:rsidR="00854F6C" w:rsidRPr="00854F6C" w:rsidRDefault="000E6C32" w:rsidP="00854F6C">
      <w:pPr>
        <w:numPr>
          <w:ilvl w:val="0"/>
          <w:numId w:val="9"/>
        </w:numPr>
        <w:ind w:firstLine="66"/>
        <w:jc w:val="both"/>
        <w:rPr>
          <w:rFonts w:ascii="Arial" w:hAnsi="Arial" w:cs="Arial"/>
          <w:iCs/>
        </w:rPr>
      </w:pPr>
      <w:r w:rsidRPr="001C3838">
        <w:rPr>
          <w:rFonts w:ascii="Arial" w:hAnsi="Arial" w:cs="Arial"/>
          <w:bCs/>
          <w:iCs/>
        </w:rPr>
        <w:t>popelnice</w:t>
      </w:r>
      <w:r w:rsidRPr="001C3838">
        <w:rPr>
          <w:rFonts w:ascii="Arial" w:hAnsi="Arial" w:cs="Arial"/>
          <w:bCs/>
          <w:iCs/>
          <w:color w:val="FF0000"/>
        </w:rPr>
        <w:t xml:space="preserve"> </w:t>
      </w:r>
      <w:r w:rsidRPr="001C3838">
        <w:rPr>
          <w:rFonts w:ascii="Arial" w:hAnsi="Arial" w:cs="Arial"/>
          <w:bCs/>
          <w:iCs/>
        </w:rPr>
        <w:t xml:space="preserve">o objemu 120 l, 240 l černé barvy s označením "obec Provodín", </w:t>
      </w:r>
      <w:r w:rsidR="00854F6C">
        <w:rPr>
          <w:rFonts w:ascii="Arial" w:hAnsi="Arial" w:cs="Arial"/>
          <w:bCs/>
          <w:iCs/>
        </w:rPr>
        <w:t xml:space="preserve">  </w:t>
      </w:r>
    </w:p>
    <w:p w14:paraId="00AEEA28" w14:textId="4AC64AD8" w:rsidR="000E6C32" w:rsidRPr="00854F6C" w:rsidRDefault="00854F6C" w:rsidP="00854F6C">
      <w:pPr>
        <w:ind w:left="426"/>
        <w:jc w:val="both"/>
        <w:rPr>
          <w:rFonts w:ascii="Arial" w:hAnsi="Arial" w:cs="Arial"/>
          <w:iCs/>
        </w:rPr>
      </w:pPr>
      <w:r>
        <w:rPr>
          <w:rFonts w:ascii="Arial" w:hAnsi="Arial" w:cs="Arial"/>
          <w:bCs/>
          <w:iCs/>
        </w:rPr>
        <w:t xml:space="preserve">    </w:t>
      </w:r>
      <w:r w:rsidR="000E6C32" w:rsidRPr="001C3838">
        <w:rPr>
          <w:rFonts w:ascii="Arial" w:hAnsi="Arial" w:cs="Arial"/>
        </w:rPr>
        <w:t xml:space="preserve">označeny  </w:t>
      </w:r>
      <w:r w:rsidR="000E6C32" w:rsidRPr="00854F6C">
        <w:rPr>
          <w:rFonts w:ascii="Arial" w:hAnsi="Arial" w:cs="Arial"/>
        </w:rPr>
        <w:t xml:space="preserve">RFID čipy.  </w:t>
      </w:r>
    </w:p>
    <w:p w14:paraId="5159B235" w14:textId="77777777" w:rsidR="000E6C32" w:rsidRPr="001C3838" w:rsidRDefault="000E6C32" w:rsidP="00854F6C">
      <w:pPr>
        <w:ind w:left="426"/>
        <w:jc w:val="both"/>
        <w:rPr>
          <w:rFonts w:ascii="Arial" w:hAnsi="Arial" w:cs="Arial"/>
          <w:iCs/>
        </w:rPr>
      </w:pPr>
    </w:p>
    <w:p w14:paraId="16423007" w14:textId="77777777" w:rsidR="00854F6C" w:rsidRDefault="000E6C32" w:rsidP="00854F6C">
      <w:pPr>
        <w:pStyle w:val="Odstavecseseznamem"/>
        <w:numPr>
          <w:ilvl w:val="0"/>
          <w:numId w:val="9"/>
        </w:numPr>
        <w:spacing w:line="276" w:lineRule="auto"/>
        <w:ind w:firstLine="66"/>
        <w:jc w:val="both"/>
        <w:rPr>
          <w:rFonts w:ascii="Arial" w:hAnsi="Arial" w:cs="Arial"/>
          <w:bCs/>
          <w:iCs/>
        </w:rPr>
      </w:pPr>
      <w:r w:rsidRPr="001C3838">
        <w:rPr>
          <w:rFonts w:ascii="Arial" w:hAnsi="Arial" w:cs="Arial"/>
          <w:bCs/>
          <w:iCs/>
        </w:rPr>
        <w:t>igelitové pytle černé barvy s označením "obec Provodín", určen</w:t>
      </w:r>
      <w:r w:rsidR="00854F6C">
        <w:rPr>
          <w:rFonts w:ascii="Arial" w:hAnsi="Arial" w:cs="Arial"/>
          <w:bCs/>
          <w:iCs/>
        </w:rPr>
        <w:t xml:space="preserve"> </w:t>
      </w:r>
      <w:r w:rsidRPr="00854F6C">
        <w:rPr>
          <w:rFonts w:ascii="Arial" w:hAnsi="Arial" w:cs="Arial"/>
          <w:bCs/>
          <w:iCs/>
        </w:rPr>
        <w:t xml:space="preserve">shromažďování </w:t>
      </w:r>
      <w:r w:rsidR="00E35CCE" w:rsidRPr="00854F6C">
        <w:rPr>
          <w:rFonts w:ascii="Arial" w:hAnsi="Arial" w:cs="Arial"/>
          <w:bCs/>
          <w:iCs/>
        </w:rPr>
        <w:t xml:space="preserve"> </w:t>
      </w:r>
      <w:r w:rsidR="000E5527" w:rsidRPr="00854F6C">
        <w:rPr>
          <w:rFonts w:ascii="Arial" w:hAnsi="Arial" w:cs="Arial"/>
          <w:bCs/>
          <w:iCs/>
        </w:rPr>
        <w:t xml:space="preserve"> </w:t>
      </w:r>
    </w:p>
    <w:p w14:paraId="4BC0B8A2" w14:textId="77777777" w:rsidR="00854F6C" w:rsidRDefault="000E5527" w:rsidP="00854F6C">
      <w:pPr>
        <w:pStyle w:val="Odstavecseseznamem"/>
        <w:spacing w:line="276" w:lineRule="auto"/>
        <w:ind w:left="426"/>
        <w:jc w:val="both"/>
        <w:rPr>
          <w:rFonts w:ascii="Arial" w:hAnsi="Arial" w:cs="Arial"/>
          <w:bCs/>
          <w:iCs/>
        </w:rPr>
      </w:pPr>
      <w:r w:rsidRPr="00854F6C">
        <w:rPr>
          <w:rFonts w:ascii="Arial" w:hAnsi="Arial" w:cs="Arial"/>
          <w:bCs/>
          <w:iCs/>
        </w:rPr>
        <w:t xml:space="preserve"> </w:t>
      </w:r>
      <w:r w:rsidR="00854F6C">
        <w:rPr>
          <w:rFonts w:ascii="Arial" w:hAnsi="Arial" w:cs="Arial"/>
          <w:bCs/>
          <w:iCs/>
        </w:rPr>
        <w:t xml:space="preserve">   </w:t>
      </w:r>
      <w:r w:rsidR="000E6C32" w:rsidRPr="00854F6C">
        <w:rPr>
          <w:rFonts w:ascii="Arial" w:hAnsi="Arial" w:cs="Arial"/>
          <w:bCs/>
          <w:iCs/>
        </w:rPr>
        <w:t xml:space="preserve">směsného odpadu produkovaného v nemovitostech, které nejsou trvale </w:t>
      </w:r>
      <w:r w:rsidR="00854F6C">
        <w:rPr>
          <w:rFonts w:ascii="Arial" w:hAnsi="Arial" w:cs="Arial"/>
          <w:bCs/>
          <w:iCs/>
        </w:rPr>
        <w:t xml:space="preserve">  </w:t>
      </w:r>
    </w:p>
    <w:p w14:paraId="17020199" w14:textId="77777777" w:rsidR="00854F6C" w:rsidRDefault="00854F6C" w:rsidP="00854F6C">
      <w:pPr>
        <w:pStyle w:val="Odstavecseseznamem"/>
        <w:spacing w:line="276" w:lineRule="auto"/>
        <w:ind w:left="426"/>
        <w:jc w:val="both"/>
        <w:rPr>
          <w:rFonts w:ascii="Arial" w:hAnsi="Arial" w:cs="Arial"/>
          <w:bCs/>
          <w:iCs/>
        </w:rPr>
      </w:pPr>
      <w:r>
        <w:rPr>
          <w:rFonts w:ascii="Arial" w:hAnsi="Arial" w:cs="Arial"/>
          <w:bCs/>
          <w:iCs/>
        </w:rPr>
        <w:t xml:space="preserve">    </w:t>
      </w:r>
      <w:r w:rsidR="000E6C32" w:rsidRPr="00854F6C">
        <w:rPr>
          <w:rFonts w:ascii="Arial" w:hAnsi="Arial" w:cs="Arial"/>
          <w:bCs/>
          <w:iCs/>
        </w:rPr>
        <w:t xml:space="preserve">obydleny a v </w:t>
      </w:r>
      <w:r w:rsidR="000E5527" w:rsidRPr="00854F6C">
        <w:rPr>
          <w:rFonts w:ascii="Arial" w:hAnsi="Arial" w:cs="Arial"/>
          <w:bCs/>
          <w:iCs/>
        </w:rPr>
        <w:t xml:space="preserve"> </w:t>
      </w:r>
      <w:r w:rsidR="000E6C32" w:rsidRPr="00854F6C">
        <w:rPr>
          <w:rFonts w:ascii="Arial" w:hAnsi="Arial" w:cs="Arial"/>
          <w:bCs/>
          <w:iCs/>
        </w:rPr>
        <w:t xml:space="preserve">místech těžko přístupných svozové technice. Pytle jsou k dispozici </w:t>
      </w:r>
    </w:p>
    <w:p w14:paraId="3A3E94E1" w14:textId="77777777" w:rsidR="00854F6C" w:rsidRDefault="00854F6C" w:rsidP="00854F6C">
      <w:pPr>
        <w:pStyle w:val="Odstavecseseznamem"/>
        <w:spacing w:line="276" w:lineRule="auto"/>
        <w:ind w:left="426"/>
        <w:jc w:val="both"/>
        <w:rPr>
          <w:rFonts w:ascii="Arial" w:hAnsi="Arial" w:cs="Arial"/>
          <w:bCs/>
          <w:iCs/>
        </w:rPr>
      </w:pPr>
      <w:r>
        <w:rPr>
          <w:rFonts w:ascii="Arial" w:hAnsi="Arial" w:cs="Arial"/>
          <w:bCs/>
          <w:iCs/>
        </w:rPr>
        <w:t xml:space="preserve">    </w:t>
      </w:r>
      <w:r w:rsidR="000E6C32" w:rsidRPr="00854F6C">
        <w:rPr>
          <w:rFonts w:ascii="Arial" w:hAnsi="Arial" w:cs="Arial"/>
          <w:bCs/>
          <w:iCs/>
        </w:rPr>
        <w:t xml:space="preserve">v úřední době na obecním úřadě Provodín. Po naplnění a zavázání jsou </w:t>
      </w:r>
    </w:p>
    <w:p w14:paraId="3D3BFFE9" w14:textId="12FD92BF" w:rsidR="00854F6C" w:rsidRDefault="00854F6C" w:rsidP="00854F6C">
      <w:pPr>
        <w:pStyle w:val="Odstavecseseznamem"/>
        <w:spacing w:line="276" w:lineRule="auto"/>
        <w:ind w:left="426"/>
        <w:jc w:val="both"/>
        <w:rPr>
          <w:rFonts w:ascii="Arial" w:hAnsi="Arial" w:cs="Arial"/>
          <w:bCs/>
          <w:iCs/>
        </w:rPr>
      </w:pPr>
      <w:r>
        <w:rPr>
          <w:rFonts w:ascii="Arial" w:hAnsi="Arial" w:cs="Arial"/>
          <w:bCs/>
          <w:iCs/>
        </w:rPr>
        <w:t xml:space="preserve">    </w:t>
      </w:r>
      <w:r w:rsidR="000E6C32" w:rsidRPr="00854F6C">
        <w:rPr>
          <w:rFonts w:ascii="Arial" w:hAnsi="Arial" w:cs="Arial"/>
          <w:bCs/>
          <w:iCs/>
        </w:rPr>
        <w:t>odkládány na sběrných</w:t>
      </w:r>
      <w:r>
        <w:rPr>
          <w:rFonts w:ascii="Arial" w:hAnsi="Arial" w:cs="Arial"/>
          <w:bCs/>
          <w:iCs/>
        </w:rPr>
        <w:t xml:space="preserve"> </w:t>
      </w:r>
      <w:r w:rsidR="000E6C32" w:rsidRPr="00854F6C">
        <w:rPr>
          <w:rFonts w:ascii="Arial" w:hAnsi="Arial" w:cs="Arial"/>
          <w:bCs/>
          <w:iCs/>
        </w:rPr>
        <w:t xml:space="preserve"> místech</w:t>
      </w:r>
      <w:r w:rsidR="000E5527" w:rsidRPr="00854F6C">
        <w:rPr>
          <w:rFonts w:ascii="Arial" w:hAnsi="Arial" w:cs="Arial"/>
          <w:bCs/>
          <w:iCs/>
        </w:rPr>
        <w:t xml:space="preserve"> </w:t>
      </w:r>
      <w:r>
        <w:rPr>
          <w:rFonts w:ascii="Arial" w:hAnsi="Arial" w:cs="Arial"/>
          <w:bCs/>
          <w:iCs/>
        </w:rPr>
        <w:t xml:space="preserve"> </w:t>
      </w:r>
      <w:r w:rsidR="000E6C32" w:rsidRPr="00854F6C">
        <w:rPr>
          <w:rFonts w:ascii="Arial" w:hAnsi="Arial" w:cs="Arial"/>
          <w:bCs/>
          <w:iCs/>
        </w:rPr>
        <w:t xml:space="preserve">dle seznamu na OÚ Provodín a na webových </w:t>
      </w:r>
      <w:r>
        <w:rPr>
          <w:rFonts w:ascii="Arial" w:hAnsi="Arial" w:cs="Arial"/>
          <w:bCs/>
          <w:iCs/>
        </w:rPr>
        <w:t xml:space="preserve"> </w:t>
      </w:r>
    </w:p>
    <w:p w14:paraId="700C7A88" w14:textId="3BF4057C" w:rsidR="000E6C32" w:rsidRPr="00854F6C" w:rsidRDefault="00854F6C" w:rsidP="00854F6C">
      <w:pPr>
        <w:pStyle w:val="Odstavecseseznamem"/>
        <w:spacing w:line="276" w:lineRule="auto"/>
        <w:ind w:left="426"/>
        <w:jc w:val="both"/>
        <w:rPr>
          <w:rFonts w:ascii="Arial" w:hAnsi="Arial" w:cs="Arial"/>
          <w:bCs/>
          <w:iCs/>
        </w:rPr>
      </w:pPr>
      <w:r>
        <w:rPr>
          <w:rFonts w:ascii="Arial" w:hAnsi="Arial" w:cs="Arial"/>
          <w:bCs/>
          <w:iCs/>
        </w:rPr>
        <w:t xml:space="preserve">    </w:t>
      </w:r>
      <w:r w:rsidR="000E6C32" w:rsidRPr="00854F6C">
        <w:rPr>
          <w:rFonts w:ascii="Arial" w:hAnsi="Arial" w:cs="Arial"/>
          <w:bCs/>
          <w:iCs/>
        </w:rPr>
        <w:t xml:space="preserve">stránkách. </w:t>
      </w:r>
    </w:p>
    <w:p w14:paraId="29C59723" w14:textId="77777777" w:rsidR="000E6C32" w:rsidRPr="001C3838" w:rsidRDefault="000E6C32" w:rsidP="000E6C32">
      <w:pPr>
        <w:pStyle w:val="Odstavecseseznamem"/>
        <w:ind w:left="426"/>
        <w:jc w:val="both"/>
        <w:rPr>
          <w:rFonts w:ascii="Arial" w:hAnsi="Arial" w:cs="Arial"/>
          <w:bCs/>
          <w:iCs/>
        </w:rPr>
      </w:pPr>
    </w:p>
    <w:p w14:paraId="1C43EA91" w14:textId="77777777" w:rsidR="000E6C32" w:rsidRPr="001C3838" w:rsidRDefault="000E6C32" w:rsidP="000E6C32">
      <w:pPr>
        <w:pStyle w:val="NormlnIMP"/>
        <w:suppressAutoHyphens w:val="0"/>
        <w:overflowPunct/>
        <w:autoSpaceDE/>
        <w:adjustRightInd/>
        <w:spacing w:line="240" w:lineRule="auto"/>
        <w:jc w:val="left"/>
        <w:rPr>
          <w:rFonts w:ascii="Arial" w:hAnsi="Arial" w:cs="Arial"/>
          <w:szCs w:val="24"/>
        </w:rPr>
      </w:pPr>
      <w:hyperlink r:id="rId9" w:history="1">
        <w:r w:rsidRPr="001C3838">
          <w:rPr>
            <w:rStyle w:val="Hypertextovodkaz"/>
            <w:rFonts w:ascii="Arial" w:eastAsiaTheme="majorEastAsia" w:hAnsi="Arial" w:cs="Arial"/>
            <w:szCs w:val="24"/>
          </w:rPr>
          <w:t>https://www.obec-provodin.cz/urad/svoz-odpadu/</w:t>
        </w:r>
      </w:hyperlink>
      <w:r w:rsidRPr="001C3838">
        <w:rPr>
          <w:rFonts w:ascii="Arial" w:hAnsi="Arial" w:cs="Arial"/>
          <w:szCs w:val="24"/>
        </w:rPr>
        <w:t xml:space="preserve"> </w:t>
      </w:r>
    </w:p>
    <w:p w14:paraId="748A6FC6" w14:textId="77777777" w:rsidR="000E6C32" w:rsidRPr="001C3838" w:rsidRDefault="000E6C32" w:rsidP="000E6C32">
      <w:pPr>
        <w:pStyle w:val="NormlnIMP"/>
        <w:suppressAutoHyphens w:val="0"/>
        <w:overflowPunct/>
        <w:autoSpaceDE/>
        <w:adjustRightInd/>
        <w:spacing w:line="240" w:lineRule="auto"/>
        <w:jc w:val="left"/>
        <w:rPr>
          <w:rFonts w:ascii="Arial" w:hAnsi="Arial" w:cs="Arial"/>
          <w:szCs w:val="24"/>
        </w:rPr>
      </w:pPr>
    </w:p>
    <w:p w14:paraId="7DEEFA7C" w14:textId="77777777" w:rsidR="000E6C32" w:rsidRPr="001C3838" w:rsidRDefault="000E6C32" w:rsidP="000E6C32">
      <w:pPr>
        <w:jc w:val="both"/>
        <w:rPr>
          <w:rFonts w:ascii="Arial" w:hAnsi="Arial" w:cs="Arial"/>
          <w:bCs/>
          <w:iCs/>
        </w:rPr>
      </w:pPr>
    </w:p>
    <w:p w14:paraId="7B66E061" w14:textId="77777777" w:rsidR="000E5527" w:rsidRPr="001C3838" w:rsidRDefault="000E6C32" w:rsidP="000E6C32">
      <w:pPr>
        <w:numPr>
          <w:ilvl w:val="0"/>
          <w:numId w:val="9"/>
        </w:numPr>
        <w:ind w:firstLine="66"/>
        <w:jc w:val="both"/>
        <w:rPr>
          <w:rFonts w:ascii="Arial" w:hAnsi="Arial" w:cs="Arial"/>
          <w:iCs/>
        </w:rPr>
      </w:pPr>
      <w:r w:rsidRPr="001C3838">
        <w:rPr>
          <w:rFonts w:ascii="Arial" w:hAnsi="Arial" w:cs="Arial"/>
          <w:iCs/>
        </w:rPr>
        <w:t xml:space="preserve">kontejnery o objemu 1 100l černé barvy (umístěné u bytových domů ), </w:t>
      </w:r>
      <w:r w:rsidRPr="001C3838">
        <w:rPr>
          <w:rFonts w:ascii="Arial" w:hAnsi="Arial" w:cs="Arial"/>
        </w:rPr>
        <w:t xml:space="preserve">označeny  </w:t>
      </w:r>
    </w:p>
    <w:p w14:paraId="540C551E" w14:textId="59AD1EF4" w:rsidR="000E6C32" w:rsidRPr="001C3838" w:rsidRDefault="000E5527" w:rsidP="000E5527">
      <w:pPr>
        <w:ind w:left="426"/>
        <w:jc w:val="both"/>
        <w:rPr>
          <w:rFonts w:ascii="Arial" w:hAnsi="Arial" w:cs="Arial"/>
          <w:iCs/>
        </w:rPr>
      </w:pPr>
      <w:r w:rsidRPr="001C3838">
        <w:rPr>
          <w:rFonts w:ascii="Arial" w:hAnsi="Arial" w:cs="Arial"/>
        </w:rPr>
        <w:t xml:space="preserve">    </w:t>
      </w:r>
      <w:r w:rsidR="000E6C32" w:rsidRPr="001C3838">
        <w:rPr>
          <w:rFonts w:ascii="Arial" w:hAnsi="Arial" w:cs="Arial"/>
        </w:rPr>
        <w:t xml:space="preserve">RFID čipy.  </w:t>
      </w:r>
    </w:p>
    <w:p w14:paraId="782A334A" w14:textId="77777777" w:rsidR="000E6C32" w:rsidRPr="001C3838" w:rsidRDefault="000E6C32" w:rsidP="000E6C32">
      <w:pPr>
        <w:ind w:left="426"/>
        <w:jc w:val="both"/>
        <w:rPr>
          <w:rFonts w:ascii="Arial" w:hAnsi="Arial" w:cs="Arial"/>
          <w:iCs/>
        </w:rPr>
      </w:pPr>
    </w:p>
    <w:p w14:paraId="3C2D0B11" w14:textId="77777777" w:rsidR="00241602" w:rsidRDefault="000E6C32" w:rsidP="00241602">
      <w:pPr>
        <w:numPr>
          <w:ilvl w:val="0"/>
          <w:numId w:val="9"/>
        </w:numPr>
        <w:ind w:firstLine="66"/>
        <w:jc w:val="both"/>
        <w:rPr>
          <w:rFonts w:ascii="Arial" w:hAnsi="Arial" w:cs="Arial"/>
          <w:iCs/>
        </w:rPr>
      </w:pPr>
      <w:r w:rsidRPr="001C3838">
        <w:rPr>
          <w:rFonts w:ascii="Arial" w:hAnsi="Arial" w:cs="Arial"/>
          <w:iCs/>
        </w:rPr>
        <w:t xml:space="preserve">odpadkové koše, které jsou umístěny na veřejných prostranstvích v obci, </w:t>
      </w:r>
      <w:r w:rsidR="00241602">
        <w:rPr>
          <w:rFonts w:ascii="Arial" w:hAnsi="Arial" w:cs="Arial"/>
          <w:iCs/>
        </w:rPr>
        <w:t xml:space="preserve"> </w:t>
      </w:r>
    </w:p>
    <w:p w14:paraId="14F7D8AD" w14:textId="78DFF351" w:rsidR="000E6C32" w:rsidRPr="00241602" w:rsidRDefault="00241602" w:rsidP="00241602">
      <w:pPr>
        <w:ind w:left="426"/>
        <w:jc w:val="both"/>
        <w:rPr>
          <w:rFonts w:ascii="Arial" w:hAnsi="Arial" w:cs="Arial"/>
          <w:iCs/>
        </w:rPr>
      </w:pPr>
      <w:r>
        <w:rPr>
          <w:rFonts w:ascii="Arial" w:hAnsi="Arial" w:cs="Arial"/>
          <w:iCs/>
        </w:rPr>
        <w:t xml:space="preserve">    </w:t>
      </w:r>
      <w:r w:rsidR="000E6C32" w:rsidRPr="001C3838">
        <w:rPr>
          <w:rFonts w:ascii="Arial" w:hAnsi="Arial" w:cs="Arial"/>
          <w:iCs/>
        </w:rPr>
        <w:t xml:space="preserve">sloužící pro </w:t>
      </w:r>
      <w:r w:rsidR="000E6C32" w:rsidRPr="00241602">
        <w:rPr>
          <w:rFonts w:ascii="Arial" w:hAnsi="Arial" w:cs="Arial"/>
          <w:iCs/>
        </w:rPr>
        <w:t>odkládání drobného směsného komunálního odpadu.</w:t>
      </w:r>
    </w:p>
    <w:p w14:paraId="034012DC" w14:textId="77777777" w:rsidR="000E6C32" w:rsidRPr="001C3838" w:rsidRDefault="000E6C32" w:rsidP="000E6C32">
      <w:pPr>
        <w:ind w:left="426"/>
        <w:jc w:val="both"/>
        <w:rPr>
          <w:rFonts w:ascii="Arial" w:hAnsi="Arial" w:cs="Arial"/>
          <w:iCs/>
        </w:rPr>
      </w:pPr>
    </w:p>
    <w:p w14:paraId="4C202344" w14:textId="437BFB25" w:rsidR="000E6C32" w:rsidRPr="001C3838" w:rsidRDefault="000E6C32" w:rsidP="000E6C32">
      <w:pPr>
        <w:numPr>
          <w:ilvl w:val="0"/>
          <w:numId w:val="8"/>
        </w:numPr>
        <w:ind w:left="426" w:hanging="426"/>
        <w:rPr>
          <w:rFonts w:ascii="Arial" w:hAnsi="Arial" w:cs="Arial"/>
          <w:color w:val="00B0F0"/>
        </w:rPr>
      </w:pPr>
      <w:r w:rsidRPr="001C3838">
        <w:rPr>
          <w:rFonts w:ascii="Arial" w:hAnsi="Arial" w:cs="Arial"/>
          <w:iCs/>
        </w:rPr>
        <w:t>Soustřeďování směsného komunálního odpadu</w:t>
      </w:r>
      <w:r w:rsidRPr="001C3838">
        <w:rPr>
          <w:rFonts w:ascii="Arial" w:hAnsi="Arial" w:cs="Arial"/>
        </w:rPr>
        <w:t xml:space="preserve"> podléhá požadavků</w:t>
      </w:r>
      <w:r w:rsidR="00241602">
        <w:rPr>
          <w:rFonts w:ascii="Arial" w:hAnsi="Arial" w:cs="Arial"/>
        </w:rPr>
        <w:t xml:space="preserve"> </w:t>
      </w:r>
      <w:r w:rsidRPr="001C3838">
        <w:rPr>
          <w:rFonts w:ascii="Arial" w:hAnsi="Arial" w:cs="Arial"/>
        </w:rPr>
        <w:t xml:space="preserve">stanoveným </w:t>
      </w:r>
      <w:r w:rsidR="00241602">
        <w:rPr>
          <w:rFonts w:ascii="Arial" w:hAnsi="Arial" w:cs="Arial"/>
        </w:rPr>
        <w:t xml:space="preserve">  </w:t>
      </w:r>
      <w:r w:rsidRPr="001C3838">
        <w:rPr>
          <w:rFonts w:ascii="Arial" w:hAnsi="Arial" w:cs="Arial"/>
        </w:rPr>
        <w:t xml:space="preserve">v čl. 3 odst. 5 a 6. </w:t>
      </w:r>
    </w:p>
    <w:p w14:paraId="5D3300B6" w14:textId="77777777" w:rsidR="006144D5" w:rsidRPr="001C3838" w:rsidRDefault="006144D5" w:rsidP="00FA7B2F">
      <w:pPr>
        <w:rPr>
          <w:rFonts w:ascii="Arial" w:hAnsi="Arial" w:cs="Arial"/>
          <w:color w:val="00B0F0"/>
        </w:rPr>
      </w:pPr>
    </w:p>
    <w:p w14:paraId="33941B32" w14:textId="77777777" w:rsidR="000E6C32" w:rsidRPr="001C3838" w:rsidRDefault="000E6C32" w:rsidP="000E6C32">
      <w:pPr>
        <w:pStyle w:val="Default"/>
        <w:ind w:left="360"/>
        <w:jc w:val="both"/>
        <w:rPr>
          <w:color w:val="00B0F0"/>
        </w:rPr>
      </w:pPr>
    </w:p>
    <w:p w14:paraId="53E42A00" w14:textId="77777777" w:rsidR="000E6C32" w:rsidRPr="001C3838" w:rsidRDefault="000E6C32" w:rsidP="000E6C32">
      <w:pPr>
        <w:jc w:val="center"/>
        <w:rPr>
          <w:rFonts w:ascii="Arial" w:hAnsi="Arial" w:cs="Arial"/>
          <w:b/>
        </w:rPr>
      </w:pPr>
      <w:r w:rsidRPr="001C3838">
        <w:rPr>
          <w:rFonts w:ascii="Arial" w:hAnsi="Arial" w:cs="Arial"/>
          <w:b/>
        </w:rPr>
        <w:t>Čl. 7</w:t>
      </w:r>
    </w:p>
    <w:p w14:paraId="732C1DDC" w14:textId="77777777" w:rsidR="000E6C32" w:rsidRPr="001C3838" w:rsidRDefault="000E6C32" w:rsidP="000E6C32">
      <w:pPr>
        <w:pStyle w:val="Nadpis2"/>
        <w:jc w:val="center"/>
        <w:rPr>
          <w:rFonts w:ascii="Arial" w:hAnsi="Arial" w:cs="Arial"/>
          <w:b/>
          <w:bCs/>
          <w:sz w:val="24"/>
          <w:szCs w:val="24"/>
        </w:rPr>
      </w:pPr>
      <w:r w:rsidRPr="001C3838">
        <w:rPr>
          <w:rFonts w:ascii="Arial" w:hAnsi="Arial" w:cs="Arial"/>
          <w:b/>
          <w:bCs/>
          <w:sz w:val="24"/>
          <w:szCs w:val="24"/>
        </w:rPr>
        <w:t>Nakládání s komunálním odpadem vznikajícím na území obce při činnosti právnických a podnikajících fyzických osob</w:t>
      </w:r>
    </w:p>
    <w:p w14:paraId="7E827548" w14:textId="77777777" w:rsidR="000E6C32" w:rsidRPr="001C3838" w:rsidRDefault="000E6C32" w:rsidP="000E6C32">
      <w:pPr>
        <w:rPr>
          <w:rFonts w:ascii="Arial" w:hAnsi="Arial" w:cs="Arial"/>
        </w:rPr>
      </w:pPr>
    </w:p>
    <w:p w14:paraId="099B9582" w14:textId="4784C1B5" w:rsidR="004F5032" w:rsidRPr="004F5032" w:rsidRDefault="004F5032" w:rsidP="004F5032">
      <w:pPr>
        <w:numPr>
          <w:ilvl w:val="0"/>
          <w:numId w:val="16"/>
        </w:numPr>
        <w:spacing w:after="200" w:line="276" w:lineRule="auto"/>
        <w:jc w:val="both"/>
        <w:rPr>
          <w:rFonts w:ascii="Arial" w:hAnsi="Arial" w:cs="Arial"/>
        </w:rPr>
      </w:pPr>
      <w:r w:rsidRPr="004F5032">
        <w:rPr>
          <w:rFonts w:ascii="Arial" w:hAnsi="Arial" w:cs="Arial"/>
        </w:rPr>
        <w:t>Právnické a podnikající fyzické osoby jsou zapojené do obecního systému na základě smlouvy uzavřené s obcí  Provodín, komunální odpad dle čl. 2 odst.1 písm. a), b), c), d), e), f), g), h), i),  j),  k).</w:t>
      </w:r>
    </w:p>
    <w:p w14:paraId="506AF756" w14:textId="50911DE3" w:rsidR="004F5032" w:rsidRPr="004F5032" w:rsidRDefault="004F5032" w:rsidP="004F5032">
      <w:pPr>
        <w:numPr>
          <w:ilvl w:val="0"/>
          <w:numId w:val="16"/>
        </w:numPr>
        <w:spacing w:after="200" w:line="276" w:lineRule="auto"/>
        <w:jc w:val="both"/>
        <w:rPr>
          <w:rFonts w:ascii="Arial" w:hAnsi="Arial" w:cs="Arial"/>
        </w:rPr>
      </w:pPr>
      <w:r w:rsidRPr="004F5032">
        <w:rPr>
          <w:rFonts w:ascii="Arial" w:hAnsi="Arial" w:cs="Arial"/>
        </w:rPr>
        <w:t xml:space="preserve">Právnické osoby odkládají komunální odpad do sběrných stanovišť, dle seznamu na webových stránkách obce. Výše úhrady je stanovena dle uzavřené smlouvy s obcí a platného ceníku, který je též zveřejněn na webových  stránkách obce. </w:t>
      </w:r>
    </w:p>
    <w:p w14:paraId="2D1EB4A9" w14:textId="5208AF3D" w:rsidR="004F5032" w:rsidRPr="004F5032" w:rsidRDefault="004F5032" w:rsidP="004F5032">
      <w:pPr>
        <w:numPr>
          <w:ilvl w:val="0"/>
          <w:numId w:val="16"/>
        </w:numPr>
        <w:spacing w:after="200" w:line="276" w:lineRule="auto"/>
        <w:jc w:val="both"/>
        <w:rPr>
          <w:rFonts w:ascii="Arial" w:hAnsi="Arial" w:cs="Arial"/>
        </w:rPr>
      </w:pPr>
      <w:r w:rsidRPr="004F5032">
        <w:rPr>
          <w:rFonts w:ascii="Arial" w:hAnsi="Arial" w:cs="Arial"/>
        </w:rPr>
        <w:t>Nakládání s odpadem dle čl.2 odst. 1 písm</w:t>
      </w:r>
      <w:r w:rsidRPr="008555F2">
        <w:rPr>
          <w:rFonts w:ascii="Arial" w:hAnsi="Arial" w:cs="Arial"/>
        </w:rPr>
        <w:t xml:space="preserve">. b), c), </w:t>
      </w:r>
      <w:r w:rsidR="00FA7B2F" w:rsidRPr="008555F2">
        <w:rPr>
          <w:rFonts w:ascii="Arial" w:hAnsi="Arial" w:cs="Arial"/>
        </w:rPr>
        <w:t xml:space="preserve">i), </w:t>
      </w:r>
      <w:r w:rsidRPr="008555F2">
        <w:rPr>
          <w:rFonts w:ascii="Arial" w:hAnsi="Arial" w:cs="Arial"/>
        </w:rPr>
        <w:t xml:space="preserve">k) </w:t>
      </w:r>
      <w:r w:rsidRPr="004F5032">
        <w:rPr>
          <w:rFonts w:ascii="Arial" w:hAnsi="Arial" w:cs="Arial"/>
        </w:rPr>
        <w:t>bude probíhat systémem door to door</w:t>
      </w:r>
      <w:r>
        <w:rPr>
          <w:rFonts w:ascii="Arial" w:hAnsi="Arial" w:cs="Arial"/>
        </w:rPr>
        <w:t xml:space="preserve"> .</w:t>
      </w:r>
    </w:p>
    <w:p w14:paraId="05D285C9" w14:textId="63B4A327" w:rsidR="004F5032" w:rsidRPr="004F5032" w:rsidRDefault="004F5032" w:rsidP="004F5032">
      <w:pPr>
        <w:numPr>
          <w:ilvl w:val="0"/>
          <w:numId w:val="16"/>
        </w:numPr>
        <w:spacing w:after="200" w:line="276" w:lineRule="auto"/>
        <w:jc w:val="both"/>
        <w:rPr>
          <w:rFonts w:ascii="Arial" w:hAnsi="Arial" w:cs="Arial"/>
        </w:rPr>
      </w:pPr>
      <w:r w:rsidRPr="004F5032">
        <w:rPr>
          <w:rFonts w:ascii="Arial" w:hAnsi="Arial" w:cs="Arial"/>
        </w:rPr>
        <w:t xml:space="preserve">Výše úhrady dle odst. 3 za zapojení do obecního systému se stanoví dle objemu odpadu a počtu sběrných nádob o objemu 240 l. </w:t>
      </w:r>
    </w:p>
    <w:p w14:paraId="786318DA" w14:textId="77777777" w:rsidR="004F5032" w:rsidRPr="004F5032" w:rsidRDefault="004F5032" w:rsidP="004F5032">
      <w:pPr>
        <w:numPr>
          <w:ilvl w:val="0"/>
          <w:numId w:val="16"/>
        </w:numPr>
        <w:spacing w:after="200" w:line="276" w:lineRule="auto"/>
        <w:jc w:val="both"/>
        <w:rPr>
          <w:rFonts w:ascii="Arial" w:hAnsi="Arial" w:cs="Arial"/>
        </w:rPr>
      </w:pPr>
      <w:r w:rsidRPr="004F5032">
        <w:rPr>
          <w:rFonts w:ascii="Arial" w:hAnsi="Arial" w:cs="Arial"/>
        </w:rPr>
        <w:t xml:space="preserve">Úhrada se vybírá jednorázově a to v hotovosti do pokladny OÚ, nebo bezhotovostně na účet obce. </w:t>
      </w:r>
    </w:p>
    <w:p w14:paraId="0CBD632D" w14:textId="77777777" w:rsidR="004F5032" w:rsidRPr="004F5032" w:rsidRDefault="004F5032" w:rsidP="004F5032">
      <w:pPr>
        <w:spacing w:after="200" w:line="276" w:lineRule="auto"/>
        <w:jc w:val="both"/>
        <w:rPr>
          <w:rFonts w:ascii="Arial" w:hAnsi="Arial" w:cs="Arial"/>
        </w:rPr>
      </w:pPr>
      <w:r w:rsidRPr="004F5032">
        <w:rPr>
          <w:rFonts w:ascii="Arial" w:hAnsi="Arial" w:cs="Arial"/>
        </w:rPr>
        <w:t xml:space="preserve">      </w:t>
      </w:r>
      <w:hyperlink r:id="rId10" w:history="1">
        <w:r w:rsidRPr="004F5032">
          <w:rPr>
            <w:rStyle w:val="Hypertextovodkaz"/>
            <w:rFonts w:ascii="Arial" w:hAnsi="Arial" w:cs="Arial"/>
          </w:rPr>
          <w:t>https://www.obec-provodin.cz</w:t>
        </w:r>
      </w:hyperlink>
      <w:r w:rsidRPr="004F5032">
        <w:rPr>
          <w:rFonts w:ascii="Arial" w:hAnsi="Arial" w:cs="Arial"/>
        </w:rPr>
        <w:t xml:space="preserve"> </w:t>
      </w:r>
    </w:p>
    <w:p w14:paraId="618917EF" w14:textId="7CB61B95" w:rsidR="00806A16" w:rsidRDefault="00806A16" w:rsidP="00A268E1">
      <w:pPr>
        <w:spacing w:after="200" w:line="276" w:lineRule="auto"/>
        <w:jc w:val="both"/>
        <w:rPr>
          <w:rFonts w:ascii="Arial" w:hAnsi="Arial" w:cs="Arial"/>
        </w:rPr>
      </w:pPr>
    </w:p>
    <w:p w14:paraId="23E48D73" w14:textId="77777777" w:rsidR="004F5032" w:rsidRPr="00A268E1" w:rsidRDefault="004F5032" w:rsidP="00A268E1">
      <w:pPr>
        <w:spacing w:after="200" w:line="276" w:lineRule="auto"/>
        <w:jc w:val="both"/>
        <w:rPr>
          <w:rFonts w:ascii="Arial" w:hAnsi="Arial" w:cs="Arial"/>
        </w:rPr>
      </w:pPr>
    </w:p>
    <w:p w14:paraId="330E871F" w14:textId="4661A773" w:rsidR="00806A16" w:rsidRPr="001C3838" w:rsidRDefault="00806A16" w:rsidP="00806A16">
      <w:pPr>
        <w:pStyle w:val="Odstavecseseznamem"/>
        <w:spacing w:after="200" w:line="276" w:lineRule="auto"/>
        <w:jc w:val="both"/>
        <w:rPr>
          <w:rFonts w:ascii="Arial" w:hAnsi="Arial" w:cs="Arial"/>
          <w:b/>
          <w:bCs/>
        </w:rPr>
      </w:pPr>
      <w:r w:rsidRPr="001C3838">
        <w:rPr>
          <w:rFonts w:ascii="Arial" w:hAnsi="Arial" w:cs="Arial"/>
        </w:rPr>
        <w:t xml:space="preserve">                                                           </w:t>
      </w:r>
      <w:r w:rsidRPr="001C3838">
        <w:rPr>
          <w:rFonts w:ascii="Arial" w:hAnsi="Arial" w:cs="Arial"/>
          <w:b/>
          <w:bCs/>
        </w:rPr>
        <w:t>Čl.8</w:t>
      </w:r>
      <w:r w:rsidR="00A268E1">
        <w:rPr>
          <w:rFonts w:ascii="Arial" w:hAnsi="Arial" w:cs="Arial"/>
          <w:b/>
          <w:bCs/>
        </w:rPr>
        <w:t xml:space="preserve"> </w:t>
      </w:r>
    </w:p>
    <w:p w14:paraId="41A61219" w14:textId="77777777" w:rsidR="00806A16" w:rsidRPr="001C3838" w:rsidRDefault="00806A16" w:rsidP="00806A16">
      <w:pPr>
        <w:pStyle w:val="Odstavecseseznamem"/>
        <w:spacing w:after="200" w:line="276" w:lineRule="auto"/>
        <w:jc w:val="both"/>
        <w:rPr>
          <w:rFonts w:ascii="Arial" w:hAnsi="Arial" w:cs="Arial"/>
          <w:b/>
          <w:bCs/>
        </w:rPr>
      </w:pPr>
    </w:p>
    <w:p w14:paraId="10AA63E8" w14:textId="77777777" w:rsidR="00806A16" w:rsidRPr="004F5032" w:rsidRDefault="00806A16" w:rsidP="00806A16">
      <w:pPr>
        <w:pStyle w:val="Nadpis2"/>
        <w:jc w:val="center"/>
        <w:rPr>
          <w:rFonts w:ascii="Arial" w:hAnsi="Arial" w:cs="Arial"/>
          <w:b/>
          <w:bCs/>
          <w:color w:val="auto"/>
          <w:sz w:val="24"/>
          <w:szCs w:val="24"/>
        </w:rPr>
      </w:pPr>
      <w:r w:rsidRPr="004F5032">
        <w:rPr>
          <w:rFonts w:ascii="Arial" w:hAnsi="Arial" w:cs="Arial"/>
          <w:b/>
          <w:bCs/>
          <w:color w:val="auto"/>
          <w:sz w:val="24"/>
          <w:szCs w:val="24"/>
        </w:rPr>
        <w:t xml:space="preserve">Nakládání s výrobky s ukončenou životností v rámci služby pro výrobce </w:t>
      </w:r>
    </w:p>
    <w:p w14:paraId="73C76829" w14:textId="77777777" w:rsidR="00806A16" w:rsidRPr="004F5032" w:rsidRDefault="00806A16" w:rsidP="00806A16">
      <w:pPr>
        <w:pStyle w:val="Nadpis2"/>
        <w:jc w:val="center"/>
        <w:rPr>
          <w:rFonts w:ascii="Arial" w:hAnsi="Arial" w:cs="Arial"/>
          <w:b/>
          <w:bCs/>
          <w:color w:val="auto"/>
          <w:sz w:val="24"/>
          <w:szCs w:val="24"/>
        </w:rPr>
      </w:pPr>
      <w:r w:rsidRPr="004F5032">
        <w:rPr>
          <w:rFonts w:ascii="Arial" w:hAnsi="Arial" w:cs="Arial"/>
          <w:b/>
          <w:bCs/>
          <w:color w:val="auto"/>
          <w:sz w:val="24"/>
          <w:szCs w:val="24"/>
        </w:rPr>
        <w:t>(zpětný odběr)</w:t>
      </w:r>
    </w:p>
    <w:p w14:paraId="7EB956F6" w14:textId="77777777" w:rsidR="00806A16" w:rsidRPr="004F5032" w:rsidRDefault="00806A16" w:rsidP="00806A16">
      <w:pPr>
        <w:numPr>
          <w:ilvl w:val="0"/>
          <w:numId w:val="13"/>
        </w:numPr>
        <w:autoSpaceDE w:val="0"/>
        <w:autoSpaceDN w:val="0"/>
        <w:adjustRightInd w:val="0"/>
        <w:ind w:left="426" w:hanging="426"/>
        <w:jc w:val="both"/>
        <w:rPr>
          <w:rFonts w:ascii="Arial" w:hAnsi="Arial" w:cs="Arial"/>
        </w:rPr>
      </w:pPr>
      <w:r w:rsidRPr="004F5032">
        <w:rPr>
          <w:rFonts w:ascii="Arial" w:hAnsi="Arial" w:cs="Arial"/>
        </w:rPr>
        <w:t xml:space="preserve">Obec v rámci služby pro výrobce nakládá s těmito výrobky s ukončenou životností: </w:t>
      </w:r>
    </w:p>
    <w:p w14:paraId="274A234A" w14:textId="77777777" w:rsidR="00806A16" w:rsidRPr="004F5032" w:rsidRDefault="00806A16" w:rsidP="00806A16">
      <w:pPr>
        <w:autoSpaceDE w:val="0"/>
        <w:autoSpaceDN w:val="0"/>
        <w:adjustRightInd w:val="0"/>
        <w:ind w:left="720"/>
        <w:jc w:val="both"/>
        <w:rPr>
          <w:rFonts w:ascii="Arial" w:hAnsi="Arial" w:cs="Arial"/>
        </w:rPr>
      </w:pPr>
    </w:p>
    <w:p w14:paraId="6238948A" w14:textId="77777777" w:rsidR="00806A16" w:rsidRPr="004F5032" w:rsidRDefault="00806A16" w:rsidP="00806A16">
      <w:pPr>
        <w:autoSpaceDE w:val="0"/>
        <w:autoSpaceDN w:val="0"/>
        <w:adjustRightInd w:val="0"/>
        <w:ind w:left="720"/>
        <w:jc w:val="both"/>
        <w:rPr>
          <w:rFonts w:ascii="Arial" w:hAnsi="Arial" w:cs="Arial"/>
        </w:rPr>
      </w:pPr>
      <w:r w:rsidRPr="004F5032">
        <w:rPr>
          <w:rFonts w:ascii="Arial" w:hAnsi="Arial" w:cs="Arial"/>
        </w:rPr>
        <w:t>a) elektrozařízení</w:t>
      </w:r>
    </w:p>
    <w:p w14:paraId="2FA756FD" w14:textId="77777777" w:rsidR="00806A16" w:rsidRPr="004F5032" w:rsidRDefault="00806A16" w:rsidP="00806A16">
      <w:pPr>
        <w:autoSpaceDE w:val="0"/>
        <w:autoSpaceDN w:val="0"/>
        <w:adjustRightInd w:val="0"/>
        <w:ind w:left="720"/>
        <w:jc w:val="both"/>
        <w:rPr>
          <w:rFonts w:ascii="Arial" w:hAnsi="Arial" w:cs="Arial"/>
        </w:rPr>
      </w:pPr>
      <w:r w:rsidRPr="004F5032">
        <w:rPr>
          <w:rFonts w:ascii="Arial" w:hAnsi="Arial" w:cs="Arial"/>
        </w:rPr>
        <w:t>b) baterie a akumulátory</w:t>
      </w:r>
    </w:p>
    <w:p w14:paraId="26D94D46" w14:textId="77777777" w:rsidR="00806A16" w:rsidRPr="004F5032" w:rsidRDefault="00806A16" w:rsidP="00A268E1">
      <w:pPr>
        <w:autoSpaceDE w:val="0"/>
        <w:autoSpaceDN w:val="0"/>
        <w:adjustRightInd w:val="0"/>
        <w:jc w:val="both"/>
        <w:rPr>
          <w:rFonts w:ascii="Arial" w:hAnsi="Arial" w:cs="Arial"/>
        </w:rPr>
      </w:pPr>
    </w:p>
    <w:p w14:paraId="79762F39" w14:textId="1BA20439" w:rsidR="00806A16" w:rsidRPr="004F5032" w:rsidRDefault="00806A16" w:rsidP="00806A16">
      <w:pPr>
        <w:numPr>
          <w:ilvl w:val="0"/>
          <w:numId w:val="13"/>
        </w:numPr>
        <w:autoSpaceDE w:val="0"/>
        <w:autoSpaceDN w:val="0"/>
        <w:adjustRightInd w:val="0"/>
        <w:ind w:left="426" w:hanging="426"/>
        <w:jc w:val="both"/>
        <w:rPr>
          <w:rFonts w:ascii="Arial" w:hAnsi="Arial" w:cs="Arial"/>
          <w:i/>
        </w:rPr>
      </w:pPr>
      <w:r w:rsidRPr="004F5032">
        <w:rPr>
          <w:rFonts w:ascii="Arial" w:hAnsi="Arial" w:cs="Arial"/>
        </w:rPr>
        <w:t>Výrobky s ukončenou životností uvedené v odst. 1 lze předávat</w:t>
      </w:r>
      <w:r w:rsidR="00E756D7" w:rsidRPr="004F5032">
        <w:rPr>
          <w:rFonts w:ascii="Arial" w:hAnsi="Arial" w:cs="Arial"/>
        </w:rPr>
        <w:t xml:space="preserve"> </w:t>
      </w:r>
      <w:r w:rsidR="00685ECF" w:rsidRPr="004F5032">
        <w:rPr>
          <w:rFonts w:ascii="Arial" w:hAnsi="Arial" w:cs="Arial"/>
        </w:rPr>
        <w:t xml:space="preserve"> 2x ročně </w:t>
      </w:r>
      <w:r w:rsidR="0077512A" w:rsidRPr="004F5032">
        <w:rPr>
          <w:rFonts w:ascii="Arial" w:hAnsi="Arial" w:cs="Arial"/>
        </w:rPr>
        <w:t xml:space="preserve">v předem ohlášený den </w:t>
      </w:r>
      <w:r w:rsidRPr="004F5032">
        <w:rPr>
          <w:rFonts w:ascii="Arial" w:hAnsi="Arial" w:cs="Arial"/>
          <w:i/>
        </w:rPr>
        <w:t xml:space="preserve"> </w:t>
      </w:r>
      <w:r w:rsidR="0077512A" w:rsidRPr="004F5032">
        <w:rPr>
          <w:rFonts w:ascii="Arial" w:hAnsi="Arial" w:cs="Arial"/>
          <w:iCs/>
        </w:rPr>
        <w:t>zaměstnanci obce a to  za budovou OÚ Provodín –  označen</w:t>
      </w:r>
      <w:r w:rsidR="009C072D" w:rsidRPr="004F5032">
        <w:rPr>
          <w:rFonts w:ascii="Arial" w:hAnsi="Arial" w:cs="Arial"/>
          <w:iCs/>
        </w:rPr>
        <w:t>é a uzamykatelné oplocené místo</w:t>
      </w:r>
      <w:r w:rsidR="0077512A" w:rsidRPr="004F5032">
        <w:rPr>
          <w:rFonts w:ascii="Arial" w:hAnsi="Arial" w:cs="Arial"/>
          <w:iCs/>
        </w:rPr>
        <w:t xml:space="preserve">. </w:t>
      </w:r>
    </w:p>
    <w:p w14:paraId="475D2960" w14:textId="77777777" w:rsidR="000E5527" w:rsidRPr="004F5032" w:rsidRDefault="000E5527" w:rsidP="000E5527">
      <w:pPr>
        <w:spacing w:after="200" w:line="276" w:lineRule="auto"/>
        <w:jc w:val="both"/>
        <w:rPr>
          <w:rFonts w:ascii="Arial" w:hAnsi="Arial" w:cs="Arial"/>
          <w:b/>
          <w:bCs/>
        </w:rPr>
      </w:pPr>
    </w:p>
    <w:p w14:paraId="6EE6E055" w14:textId="77777777" w:rsidR="000E6C32" w:rsidRDefault="000E6C32" w:rsidP="000E6C32">
      <w:pPr>
        <w:jc w:val="both"/>
        <w:rPr>
          <w:rFonts w:ascii="Arial" w:hAnsi="Arial" w:cs="Arial"/>
          <w:b/>
          <w:bCs/>
        </w:rPr>
      </w:pPr>
    </w:p>
    <w:p w14:paraId="2BCC8499" w14:textId="77777777" w:rsidR="004F5032" w:rsidRPr="004F5032" w:rsidRDefault="004F5032" w:rsidP="000E6C32">
      <w:pPr>
        <w:jc w:val="both"/>
        <w:rPr>
          <w:rFonts w:ascii="Arial" w:hAnsi="Arial" w:cs="Arial"/>
          <w:b/>
          <w:bCs/>
        </w:rPr>
      </w:pPr>
    </w:p>
    <w:p w14:paraId="7CD57F7A" w14:textId="77777777" w:rsidR="00BB27C7" w:rsidRPr="004F5032" w:rsidRDefault="00BB27C7" w:rsidP="000E6C32">
      <w:pPr>
        <w:jc w:val="both"/>
        <w:rPr>
          <w:rFonts w:ascii="Arial" w:hAnsi="Arial" w:cs="Arial"/>
          <w:b/>
          <w:bCs/>
        </w:rPr>
      </w:pPr>
    </w:p>
    <w:p w14:paraId="21FD3A57" w14:textId="77777777" w:rsidR="00BB27C7" w:rsidRPr="001C3838" w:rsidRDefault="00BB27C7" w:rsidP="000E6C32">
      <w:pPr>
        <w:jc w:val="both"/>
        <w:rPr>
          <w:rFonts w:ascii="Arial" w:hAnsi="Arial" w:cs="Arial"/>
          <w:b/>
          <w:bCs/>
        </w:rPr>
      </w:pPr>
    </w:p>
    <w:p w14:paraId="56D051DC" w14:textId="4D39EC81" w:rsidR="00803043" w:rsidRPr="001C3838" w:rsidRDefault="000E6C32" w:rsidP="000E6C32">
      <w:pPr>
        <w:jc w:val="both"/>
        <w:rPr>
          <w:rFonts w:ascii="Arial" w:hAnsi="Arial" w:cs="Arial"/>
          <w:b/>
          <w:bCs/>
        </w:rPr>
      </w:pPr>
      <w:r w:rsidRPr="001C3838">
        <w:rPr>
          <w:rFonts w:ascii="Arial" w:hAnsi="Arial" w:cs="Arial"/>
          <w:b/>
          <w:bCs/>
        </w:rPr>
        <w:lastRenderedPageBreak/>
        <w:t xml:space="preserve">                                                                   Čl.</w:t>
      </w:r>
      <w:r w:rsidR="00806A16" w:rsidRPr="001C3838">
        <w:rPr>
          <w:rFonts w:ascii="Arial" w:hAnsi="Arial" w:cs="Arial"/>
          <w:b/>
          <w:bCs/>
        </w:rPr>
        <w:t>9</w:t>
      </w:r>
    </w:p>
    <w:p w14:paraId="6B098CCA" w14:textId="77777777" w:rsidR="000E6C32" w:rsidRPr="001C3838" w:rsidRDefault="000E6C32" w:rsidP="000E6C32">
      <w:pPr>
        <w:pStyle w:val="Nadpis2"/>
        <w:jc w:val="center"/>
        <w:rPr>
          <w:rFonts w:ascii="Arial" w:hAnsi="Arial" w:cs="Arial"/>
          <w:b/>
          <w:bCs/>
          <w:sz w:val="24"/>
          <w:szCs w:val="24"/>
        </w:rPr>
      </w:pPr>
      <w:r w:rsidRPr="001C3838">
        <w:rPr>
          <w:rFonts w:ascii="Arial" w:hAnsi="Arial" w:cs="Arial"/>
          <w:b/>
          <w:bCs/>
          <w:sz w:val="24"/>
          <w:szCs w:val="24"/>
        </w:rPr>
        <w:t>Nakládání s movitými věcmi v rámci předcházení vzniku odpadu</w:t>
      </w:r>
    </w:p>
    <w:p w14:paraId="462F6796" w14:textId="77777777" w:rsidR="00803043" w:rsidRPr="001C3838" w:rsidRDefault="00803043" w:rsidP="00803043">
      <w:pPr>
        <w:rPr>
          <w:rFonts w:ascii="Arial" w:hAnsi="Arial" w:cs="Arial"/>
        </w:rPr>
      </w:pPr>
    </w:p>
    <w:p w14:paraId="28B57109" w14:textId="0C80BA74" w:rsidR="00803043" w:rsidRPr="001C3838" w:rsidRDefault="00803043" w:rsidP="00803043">
      <w:pPr>
        <w:rPr>
          <w:rFonts w:ascii="Arial" w:hAnsi="Arial" w:cs="Arial"/>
        </w:rPr>
      </w:pPr>
      <w:r w:rsidRPr="001C3838">
        <w:rPr>
          <w:rFonts w:ascii="Arial" w:hAnsi="Arial" w:cs="Arial"/>
        </w:rPr>
        <w:t xml:space="preserve"> </w:t>
      </w:r>
    </w:p>
    <w:p w14:paraId="686B0DBA" w14:textId="77777777" w:rsidR="000E6C32" w:rsidRPr="001C3838" w:rsidRDefault="000E6C32" w:rsidP="000E6C32">
      <w:pPr>
        <w:rPr>
          <w:rFonts w:ascii="Arial" w:hAnsi="Arial" w:cs="Arial"/>
          <w:color w:val="3A7C22" w:themeColor="accent6" w:themeShade="BF"/>
        </w:rPr>
      </w:pPr>
    </w:p>
    <w:p w14:paraId="6DFA8B95" w14:textId="77777777" w:rsidR="000E6C32" w:rsidRPr="00BB27C7" w:rsidRDefault="000E6C32" w:rsidP="000E6C32">
      <w:pPr>
        <w:numPr>
          <w:ilvl w:val="0"/>
          <w:numId w:val="12"/>
        </w:numPr>
        <w:tabs>
          <w:tab w:val="num" w:pos="709"/>
        </w:tabs>
        <w:jc w:val="both"/>
        <w:rPr>
          <w:rFonts w:ascii="Arial" w:hAnsi="Arial" w:cs="Arial"/>
        </w:rPr>
      </w:pPr>
      <w:r w:rsidRPr="00BB27C7">
        <w:rPr>
          <w:rFonts w:ascii="Arial" w:hAnsi="Arial" w:cs="Arial"/>
        </w:rPr>
        <w:t>Obec v rámci předcházení vzniku odpadu za účelem jejich opětovného použití nakládá s těmito movitými věcmi: oděvy a textil.</w:t>
      </w:r>
    </w:p>
    <w:p w14:paraId="3FC9CC5D" w14:textId="77777777" w:rsidR="000E6C32" w:rsidRPr="00BB27C7" w:rsidRDefault="000E6C32" w:rsidP="000E6C32">
      <w:pPr>
        <w:tabs>
          <w:tab w:val="num" w:pos="709"/>
        </w:tabs>
        <w:jc w:val="both"/>
        <w:rPr>
          <w:rFonts w:ascii="Arial" w:hAnsi="Arial" w:cs="Arial"/>
        </w:rPr>
      </w:pPr>
    </w:p>
    <w:p w14:paraId="3BB1E1BA" w14:textId="77777777" w:rsidR="000E6C32" w:rsidRPr="00BB27C7" w:rsidRDefault="000E6C32" w:rsidP="000E6C32">
      <w:pPr>
        <w:tabs>
          <w:tab w:val="num" w:pos="709"/>
        </w:tabs>
        <w:ind w:left="360"/>
        <w:jc w:val="both"/>
        <w:rPr>
          <w:rFonts w:ascii="Arial" w:hAnsi="Arial" w:cs="Arial"/>
        </w:rPr>
      </w:pPr>
      <w:r w:rsidRPr="00BB27C7">
        <w:rPr>
          <w:rFonts w:ascii="Arial" w:hAnsi="Arial" w:cs="Arial"/>
        </w:rPr>
        <w:tab/>
      </w:r>
    </w:p>
    <w:p w14:paraId="322D8386" w14:textId="77777777" w:rsidR="000E6C32" w:rsidRPr="00BB27C7" w:rsidRDefault="000E6C32" w:rsidP="000E6C32">
      <w:pPr>
        <w:numPr>
          <w:ilvl w:val="0"/>
          <w:numId w:val="12"/>
        </w:numPr>
        <w:tabs>
          <w:tab w:val="num" w:pos="709"/>
        </w:tabs>
        <w:jc w:val="both"/>
        <w:rPr>
          <w:rFonts w:ascii="Arial" w:hAnsi="Arial" w:cs="Arial"/>
        </w:rPr>
      </w:pPr>
      <w:r w:rsidRPr="00BB27C7">
        <w:rPr>
          <w:rFonts w:ascii="Arial" w:hAnsi="Arial" w:cs="Arial"/>
        </w:rPr>
        <w:t xml:space="preserve">Movité věci uvedené v odst. 1 lze předávat do bílého  kontejneru  za budovou OÚ Provodín. Movitá věc musí být předána v takovém stavu, aby bylo možné její opětovné použití. </w:t>
      </w:r>
    </w:p>
    <w:p w14:paraId="28662CFC" w14:textId="77777777" w:rsidR="000E6C32" w:rsidRPr="001C3838" w:rsidRDefault="000E6C32" w:rsidP="000E6C32">
      <w:pPr>
        <w:jc w:val="both"/>
        <w:rPr>
          <w:rFonts w:ascii="Arial" w:hAnsi="Arial" w:cs="Arial"/>
          <w:color w:val="3A7C22" w:themeColor="accent6" w:themeShade="BF"/>
        </w:rPr>
      </w:pPr>
    </w:p>
    <w:p w14:paraId="171B7530" w14:textId="77777777" w:rsidR="000E6C32" w:rsidRPr="001C3838" w:rsidRDefault="000E6C32" w:rsidP="000E6C32">
      <w:pPr>
        <w:rPr>
          <w:rFonts w:ascii="Arial" w:hAnsi="Arial" w:cs="Arial"/>
          <w:b/>
        </w:rPr>
      </w:pPr>
    </w:p>
    <w:p w14:paraId="136B6D2F" w14:textId="77777777" w:rsidR="000E6C32" w:rsidRPr="001C3838" w:rsidRDefault="000E6C32" w:rsidP="000E6C32">
      <w:pPr>
        <w:rPr>
          <w:rFonts w:ascii="Arial" w:hAnsi="Arial" w:cs="Arial"/>
          <w:b/>
        </w:rPr>
      </w:pPr>
    </w:p>
    <w:p w14:paraId="1B486723" w14:textId="4650F7FE" w:rsidR="000E6C32" w:rsidRPr="001C3838" w:rsidRDefault="000E6C32" w:rsidP="000E6C32">
      <w:pPr>
        <w:jc w:val="center"/>
        <w:rPr>
          <w:rFonts w:ascii="Arial" w:hAnsi="Arial" w:cs="Arial"/>
          <w:b/>
        </w:rPr>
      </w:pPr>
      <w:r w:rsidRPr="001C3838">
        <w:rPr>
          <w:rFonts w:ascii="Arial" w:hAnsi="Arial" w:cs="Arial"/>
          <w:b/>
        </w:rPr>
        <w:t xml:space="preserve">Čl. </w:t>
      </w:r>
      <w:r w:rsidR="00806A16" w:rsidRPr="001C3838">
        <w:rPr>
          <w:rFonts w:ascii="Arial" w:hAnsi="Arial" w:cs="Arial"/>
          <w:b/>
        </w:rPr>
        <w:t>10</w:t>
      </w:r>
    </w:p>
    <w:p w14:paraId="43A972FF" w14:textId="77777777" w:rsidR="000E6C32" w:rsidRPr="001C3838" w:rsidRDefault="000E6C32" w:rsidP="000E6C32">
      <w:pPr>
        <w:jc w:val="center"/>
        <w:rPr>
          <w:rFonts w:ascii="Arial" w:hAnsi="Arial" w:cs="Arial"/>
          <w:b/>
        </w:rPr>
      </w:pPr>
      <w:r w:rsidRPr="001C3838">
        <w:rPr>
          <w:rFonts w:ascii="Arial" w:hAnsi="Arial" w:cs="Arial"/>
          <w:b/>
        </w:rPr>
        <w:t>Zrušovací ustanovení</w:t>
      </w:r>
    </w:p>
    <w:p w14:paraId="56AD6CD6" w14:textId="77777777" w:rsidR="000E6C32" w:rsidRPr="001C3838" w:rsidRDefault="000E6C32" w:rsidP="000E6C32">
      <w:pPr>
        <w:ind w:left="360"/>
        <w:jc w:val="center"/>
        <w:rPr>
          <w:rFonts w:ascii="Arial" w:hAnsi="Arial" w:cs="Arial"/>
          <w:b/>
          <w:u w:val="single"/>
        </w:rPr>
      </w:pPr>
    </w:p>
    <w:p w14:paraId="56354387" w14:textId="7C2C9C9C" w:rsidR="000E6C32" w:rsidRPr="001C3838" w:rsidRDefault="000E6C32" w:rsidP="000E6C32">
      <w:pPr>
        <w:spacing w:before="120" w:line="288" w:lineRule="auto"/>
        <w:jc w:val="both"/>
        <w:rPr>
          <w:rFonts w:ascii="Arial" w:hAnsi="Arial" w:cs="Arial"/>
        </w:rPr>
      </w:pPr>
      <w:bookmarkStart w:id="0" w:name="_Hlk54595723"/>
      <w:r w:rsidRPr="001C3838">
        <w:rPr>
          <w:rFonts w:ascii="Arial" w:hAnsi="Arial" w:cs="Arial"/>
        </w:rPr>
        <w:t xml:space="preserve">Zrušuje se obecně závazná vyhláška </w:t>
      </w:r>
      <w:bookmarkEnd w:id="0"/>
      <w:r w:rsidR="00BB27C7">
        <w:rPr>
          <w:rFonts w:ascii="Arial" w:hAnsi="Arial" w:cs="Arial"/>
        </w:rPr>
        <w:t>č.</w:t>
      </w:r>
      <w:r w:rsidR="00803043" w:rsidRPr="001C3838">
        <w:rPr>
          <w:rFonts w:ascii="Arial" w:hAnsi="Arial" w:cs="Arial"/>
        </w:rPr>
        <w:t xml:space="preserve"> 1/2024, </w:t>
      </w:r>
      <w:r w:rsidRPr="001C3838">
        <w:rPr>
          <w:rFonts w:ascii="Arial" w:hAnsi="Arial" w:cs="Arial"/>
        </w:rPr>
        <w:t xml:space="preserve">o stanovení systému </w:t>
      </w:r>
      <w:r w:rsidR="00803043" w:rsidRPr="001C3838">
        <w:rPr>
          <w:rFonts w:ascii="Arial" w:hAnsi="Arial" w:cs="Arial"/>
        </w:rPr>
        <w:t xml:space="preserve"> odpadového hospodářství </w:t>
      </w:r>
      <w:r w:rsidR="00BB27C7">
        <w:rPr>
          <w:rFonts w:ascii="Arial" w:hAnsi="Arial" w:cs="Arial"/>
        </w:rPr>
        <w:t xml:space="preserve">ze dne </w:t>
      </w:r>
      <w:r w:rsidR="00803043" w:rsidRPr="001C3838">
        <w:rPr>
          <w:rFonts w:ascii="Arial" w:hAnsi="Arial" w:cs="Arial"/>
        </w:rPr>
        <w:t xml:space="preserve"> 25.6</w:t>
      </w:r>
      <w:r w:rsidR="00BB27C7">
        <w:rPr>
          <w:rFonts w:ascii="Arial" w:hAnsi="Arial" w:cs="Arial"/>
        </w:rPr>
        <w:t xml:space="preserve">. </w:t>
      </w:r>
      <w:r w:rsidR="00803043" w:rsidRPr="001C3838">
        <w:rPr>
          <w:rFonts w:ascii="Arial" w:hAnsi="Arial" w:cs="Arial"/>
        </w:rPr>
        <w:t>2024</w:t>
      </w:r>
      <w:r w:rsidR="003D7A4C">
        <w:rPr>
          <w:rFonts w:ascii="Arial" w:hAnsi="Arial" w:cs="Arial"/>
        </w:rPr>
        <w:t>.</w:t>
      </w:r>
    </w:p>
    <w:p w14:paraId="0D21031F" w14:textId="77777777" w:rsidR="0077512A" w:rsidRPr="001C3838" w:rsidRDefault="0077512A" w:rsidP="000E6C32">
      <w:pPr>
        <w:spacing w:before="120" w:line="288" w:lineRule="auto"/>
        <w:jc w:val="both"/>
        <w:rPr>
          <w:rFonts w:ascii="Arial" w:hAnsi="Arial" w:cs="Arial"/>
        </w:rPr>
      </w:pPr>
    </w:p>
    <w:p w14:paraId="546C8090" w14:textId="790A25C9" w:rsidR="000E6C32" w:rsidRPr="001C3838" w:rsidRDefault="000E6C32" w:rsidP="000E6C32">
      <w:pPr>
        <w:jc w:val="center"/>
        <w:rPr>
          <w:rFonts w:ascii="Arial" w:hAnsi="Arial" w:cs="Arial"/>
          <w:b/>
        </w:rPr>
      </w:pPr>
      <w:r w:rsidRPr="001C3838">
        <w:rPr>
          <w:rFonts w:ascii="Arial" w:hAnsi="Arial" w:cs="Arial"/>
          <w:b/>
        </w:rPr>
        <w:t>Čl. 1</w:t>
      </w:r>
      <w:r w:rsidR="00803043" w:rsidRPr="001C3838">
        <w:rPr>
          <w:rFonts w:ascii="Arial" w:hAnsi="Arial" w:cs="Arial"/>
          <w:b/>
        </w:rPr>
        <w:t>1</w:t>
      </w:r>
    </w:p>
    <w:p w14:paraId="618CEB14" w14:textId="77777777" w:rsidR="000E6C32" w:rsidRPr="001C3838" w:rsidRDefault="000E6C32" w:rsidP="000E6C32">
      <w:pPr>
        <w:pStyle w:val="Nzvylnk"/>
        <w:spacing w:before="0" w:after="0"/>
        <w:rPr>
          <w:rFonts w:ascii="Arial" w:hAnsi="Arial" w:cs="Arial"/>
          <w:szCs w:val="24"/>
        </w:rPr>
      </w:pPr>
      <w:r w:rsidRPr="001C3838">
        <w:rPr>
          <w:rFonts w:ascii="Arial" w:hAnsi="Arial" w:cs="Arial"/>
          <w:szCs w:val="24"/>
        </w:rPr>
        <w:t>Účinnost</w:t>
      </w:r>
    </w:p>
    <w:p w14:paraId="76234524" w14:textId="77777777" w:rsidR="000E6C32" w:rsidRPr="001C3838" w:rsidRDefault="000E6C32" w:rsidP="000E6C32">
      <w:pPr>
        <w:jc w:val="center"/>
        <w:rPr>
          <w:rFonts w:ascii="Arial" w:hAnsi="Arial" w:cs="Arial"/>
          <w:b/>
        </w:rPr>
      </w:pPr>
    </w:p>
    <w:p w14:paraId="42205EFA" w14:textId="77777777" w:rsidR="000E6C32" w:rsidRPr="001C3838" w:rsidRDefault="000E6C32" w:rsidP="000E6C32">
      <w:pPr>
        <w:spacing w:before="120" w:line="288" w:lineRule="auto"/>
        <w:jc w:val="both"/>
        <w:rPr>
          <w:rFonts w:ascii="Arial" w:hAnsi="Arial" w:cs="Arial"/>
        </w:rPr>
      </w:pPr>
      <w:r w:rsidRPr="001C3838">
        <w:rPr>
          <w:rFonts w:ascii="Arial" w:hAnsi="Arial" w:cs="Arial"/>
        </w:rPr>
        <w:t>Tato vyhláška nabývá účinnosti počátkem patnáctého dne následujícího po dni jejího vyhlášení.</w:t>
      </w:r>
    </w:p>
    <w:p w14:paraId="6EE8820C" w14:textId="77777777" w:rsidR="000E6C32" w:rsidRPr="001C3838" w:rsidRDefault="000E6C32" w:rsidP="000E6C32">
      <w:pPr>
        <w:pStyle w:val="Nzvylnk"/>
        <w:spacing w:before="0" w:after="0"/>
        <w:jc w:val="left"/>
        <w:rPr>
          <w:rFonts w:ascii="Arial" w:hAnsi="Arial" w:cs="Arial"/>
          <w:b w:val="0"/>
          <w:bCs w:val="0"/>
          <w:i/>
          <w:color w:val="1A4BD6"/>
          <w:szCs w:val="24"/>
        </w:rPr>
      </w:pPr>
    </w:p>
    <w:p w14:paraId="68D1EF68" w14:textId="77777777" w:rsidR="000E6C32" w:rsidRPr="001C3838" w:rsidRDefault="000E6C32" w:rsidP="000E6C32">
      <w:pPr>
        <w:spacing w:before="120" w:line="288" w:lineRule="auto"/>
        <w:ind w:firstLine="709"/>
        <w:jc w:val="both"/>
        <w:rPr>
          <w:rFonts w:ascii="Arial" w:hAnsi="Arial" w:cs="Arial"/>
        </w:rPr>
      </w:pPr>
    </w:p>
    <w:p w14:paraId="58DA5C18" w14:textId="77777777" w:rsidR="000E6C32" w:rsidRPr="001C3838" w:rsidRDefault="000E6C32" w:rsidP="000E6C32">
      <w:pPr>
        <w:spacing w:before="120" w:line="288" w:lineRule="auto"/>
        <w:jc w:val="both"/>
        <w:rPr>
          <w:rFonts w:ascii="Arial" w:hAnsi="Arial" w:cs="Arial"/>
        </w:rPr>
      </w:pPr>
    </w:p>
    <w:p w14:paraId="4C0BF376" w14:textId="77777777" w:rsidR="000E6C32" w:rsidRPr="001C3838" w:rsidRDefault="000E6C32" w:rsidP="000E6C32">
      <w:pPr>
        <w:ind w:firstLine="708"/>
        <w:rPr>
          <w:rFonts w:ascii="Arial" w:hAnsi="Arial" w:cs="Arial"/>
          <w:bCs/>
          <w:i/>
        </w:rPr>
      </w:pPr>
      <w:r w:rsidRPr="001C3838">
        <w:rPr>
          <w:rFonts w:ascii="Arial" w:hAnsi="Arial" w:cs="Arial"/>
          <w:bCs/>
          <w:i/>
        </w:rPr>
        <w:t xml:space="preserve"> </w:t>
      </w:r>
      <w:r w:rsidRPr="001C3838">
        <w:rPr>
          <w:rFonts w:ascii="Arial" w:hAnsi="Arial" w:cs="Arial"/>
          <w:bCs/>
          <w:i/>
        </w:rPr>
        <w:tab/>
      </w:r>
      <w:r w:rsidRPr="001C3838">
        <w:rPr>
          <w:rFonts w:ascii="Arial" w:hAnsi="Arial" w:cs="Arial"/>
          <w:bCs/>
          <w:i/>
        </w:rPr>
        <w:tab/>
      </w:r>
      <w:r w:rsidRPr="001C3838">
        <w:rPr>
          <w:rFonts w:ascii="Arial" w:hAnsi="Arial" w:cs="Arial"/>
          <w:bCs/>
          <w:i/>
        </w:rPr>
        <w:tab/>
      </w:r>
      <w:r w:rsidRPr="001C3838">
        <w:rPr>
          <w:rFonts w:ascii="Arial" w:hAnsi="Arial" w:cs="Arial"/>
          <w:bCs/>
          <w:i/>
        </w:rPr>
        <w:tab/>
      </w:r>
      <w:r w:rsidRPr="001C3838">
        <w:rPr>
          <w:rFonts w:ascii="Arial" w:hAnsi="Arial" w:cs="Arial"/>
          <w:bCs/>
          <w:i/>
        </w:rPr>
        <w:tab/>
      </w:r>
      <w:r w:rsidRPr="001C3838">
        <w:rPr>
          <w:rFonts w:ascii="Arial" w:hAnsi="Arial" w:cs="Arial"/>
          <w:bCs/>
          <w:i/>
        </w:rPr>
        <w:tab/>
      </w:r>
      <w:r w:rsidRPr="001C3838">
        <w:rPr>
          <w:rFonts w:ascii="Arial" w:hAnsi="Arial" w:cs="Arial"/>
          <w:bCs/>
          <w:i/>
        </w:rPr>
        <w:tab/>
      </w:r>
      <w:r w:rsidRPr="001C3838">
        <w:rPr>
          <w:rFonts w:ascii="Arial" w:hAnsi="Arial" w:cs="Arial"/>
          <w:bCs/>
          <w:i/>
        </w:rPr>
        <w:tab/>
      </w:r>
    </w:p>
    <w:p w14:paraId="0187E18B" w14:textId="77777777" w:rsidR="000E6C32" w:rsidRPr="001C3838" w:rsidRDefault="000E6C32" w:rsidP="000E6C32">
      <w:pPr>
        <w:ind w:left="708"/>
        <w:rPr>
          <w:rFonts w:ascii="Arial" w:hAnsi="Arial" w:cs="Arial"/>
          <w:bCs/>
        </w:rPr>
      </w:pPr>
      <w:r w:rsidRPr="001C3838">
        <w:rPr>
          <w:rFonts w:ascii="Arial" w:hAnsi="Arial" w:cs="Arial"/>
          <w:bCs/>
        </w:rPr>
        <w:t>………………...……………….</w:t>
      </w:r>
      <w:r w:rsidRPr="001C3838">
        <w:rPr>
          <w:rFonts w:ascii="Arial" w:hAnsi="Arial" w:cs="Arial"/>
          <w:bCs/>
        </w:rPr>
        <w:tab/>
      </w:r>
      <w:r w:rsidRPr="001C3838">
        <w:rPr>
          <w:rFonts w:ascii="Arial" w:hAnsi="Arial" w:cs="Arial"/>
          <w:bCs/>
        </w:rPr>
        <w:tab/>
      </w:r>
      <w:r w:rsidRPr="001C3838">
        <w:rPr>
          <w:rFonts w:ascii="Arial" w:hAnsi="Arial" w:cs="Arial"/>
          <w:bCs/>
        </w:rPr>
        <w:tab/>
      </w:r>
      <w:r w:rsidRPr="001C3838">
        <w:rPr>
          <w:rFonts w:ascii="Arial" w:hAnsi="Arial" w:cs="Arial"/>
          <w:bCs/>
        </w:rPr>
        <w:tab/>
        <w:t>………………………..</w:t>
      </w:r>
    </w:p>
    <w:p w14:paraId="54E445A5" w14:textId="77777777" w:rsidR="000E6C32" w:rsidRPr="001C3838" w:rsidRDefault="000E6C32" w:rsidP="000E6C32">
      <w:pPr>
        <w:ind w:firstLine="708"/>
        <w:rPr>
          <w:rFonts w:ascii="Arial" w:hAnsi="Arial" w:cs="Arial"/>
          <w:bCs/>
        </w:rPr>
      </w:pPr>
      <w:r w:rsidRPr="001C3838">
        <w:rPr>
          <w:rFonts w:ascii="Arial" w:hAnsi="Arial" w:cs="Arial"/>
          <w:bCs/>
          <w:iCs/>
        </w:rPr>
        <w:t>Erik Kovář</w:t>
      </w:r>
      <w:r w:rsidRPr="001C3838">
        <w:rPr>
          <w:rFonts w:ascii="Arial" w:hAnsi="Arial" w:cs="Arial"/>
          <w:bCs/>
          <w:i/>
        </w:rPr>
        <w:tab/>
      </w:r>
      <w:r w:rsidRPr="001C3838">
        <w:rPr>
          <w:rFonts w:ascii="Arial" w:hAnsi="Arial" w:cs="Arial"/>
          <w:bCs/>
        </w:rPr>
        <w:tab/>
      </w:r>
      <w:r w:rsidRPr="001C3838">
        <w:rPr>
          <w:rFonts w:ascii="Arial" w:hAnsi="Arial" w:cs="Arial"/>
          <w:bCs/>
        </w:rPr>
        <w:tab/>
      </w:r>
      <w:r w:rsidRPr="001C3838">
        <w:rPr>
          <w:rFonts w:ascii="Arial" w:hAnsi="Arial" w:cs="Arial"/>
          <w:bCs/>
        </w:rPr>
        <w:tab/>
      </w:r>
      <w:r w:rsidRPr="001C3838">
        <w:rPr>
          <w:rFonts w:ascii="Arial" w:hAnsi="Arial" w:cs="Arial"/>
          <w:bCs/>
        </w:rPr>
        <w:tab/>
      </w:r>
      <w:r w:rsidRPr="001C3838">
        <w:rPr>
          <w:rFonts w:ascii="Arial" w:hAnsi="Arial" w:cs="Arial"/>
          <w:bCs/>
        </w:rPr>
        <w:tab/>
      </w:r>
      <w:r w:rsidRPr="001C3838">
        <w:rPr>
          <w:rFonts w:ascii="Arial" w:hAnsi="Arial" w:cs="Arial"/>
          <w:bCs/>
        </w:rPr>
        <w:tab/>
        <w:t>Mgr. Jan Piškula</w:t>
      </w:r>
    </w:p>
    <w:p w14:paraId="5450B4F7" w14:textId="7ABBD2DB" w:rsidR="000E6C32" w:rsidRPr="001C3838" w:rsidRDefault="000E6C32" w:rsidP="000E6C32">
      <w:pPr>
        <w:ind w:left="708"/>
        <w:rPr>
          <w:rFonts w:ascii="Arial" w:hAnsi="Arial" w:cs="Arial"/>
          <w:bCs/>
        </w:rPr>
      </w:pPr>
      <w:r w:rsidRPr="001C3838">
        <w:rPr>
          <w:rFonts w:ascii="Arial" w:hAnsi="Arial" w:cs="Arial"/>
          <w:bCs/>
        </w:rPr>
        <w:t>místostarosta</w:t>
      </w:r>
      <w:r w:rsidRPr="001C3838">
        <w:rPr>
          <w:rFonts w:ascii="Arial" w:hAnsi="Arial" w:cs="Arial"/>
          <w:bCs/>
        </w:rPr>
        <w:tab/>
      </w:r>
      <w:r w:rsidRPr="001C3838">
        <w:rPr>
          <w:rFonts w:ascii="Arial" w:hAnsi="Arial" w:cs="Arial"/>
          <w:bCs/>
        </w:rPr>
        <w:tab/>
      </w:r>
      <w:r w:rsidRPr="001C3838">
        <w:rPr>
          <w:rFonts w:ascii="Arial" w:hAnsi="Arial" w:cs="Arial"/>
          <w:bCs/>
        </w:rPr>
        <w:tab/>
      </w:r>
      <w:r w:rsidRPr="001C3838">
        <w:rPr>
          <w:rFonts w:ascii="Arial" w:hAnsi="Arial" w:cs="Arial"/>
          <w:bCs/>
        </w:rPr>
        <w:tab/>
      </w:r>
      <w:r w:rsidRPr="001C3838">
        <w:rPr>
          <w:rFonts w:ascii="Arial" w:hAnsi="Arial" w:cs="Arial"/>
          <w:bCs/>
        </w:rPr>
        <w:tab/>
      </w:r>
      <w:r w:rsidRPr="001C3838">
        <w:rPr>
          <w:rFonts w:ascii="Arial" w:hAnsi="Arial" w:cs="Arial"/>
          <w:bCs/>
        </w:rPr>
        <w:tab/>
      </w:r>
      <w:r w:rsidR="00BB27C7">
        <w:rPr>
          <w:rFonts w:ascii="Arial" w:hAnsi="Arial" w:cs="Arial"/>
          <w:bCs/>
        </w:rPr>
        <w:t xml:space="preserve">      </w:t>
      </w:r>
      <w:r w:rsidRPr="001C3838">
        <w:rPr>
          <w:rFonts w:ascii="Arial" w:hAnsi="Arial" w:cs="Arial"/>
          <w:bCs/>
        </w:rPr>
        <w:t>starosta</w:t>
      </w:r>
    </w:p>
    <w:p w14:paraId="373B4DDC" w14:textId="77777777" w:rsidR="000E6C32" w:rsidRPr="001C3838" w:rsidRDefault="000E6C32" w:rsidP="000E6C32">
      <w:pPr>
        <w:rPr>
          <w:rFonts w:ascii="Arial" w:hAnsi="Arial" w:cs="Arial"/>
        </w:rPr>
      </w:pPr>
    </w:p>
    <w:p w14:paraId="7926BA80" w14:textId="77777777" w:rsidR="000E6C32" w:rsidRPr="001C3838" w:rsidRDefault="000E6C32" w:rsidP="000E6C32">
      <w:pPr>
        <w:rPr>
          <w:rFonts w:ascii="Arial" w:hAnsi="Arial" w:cs="Arial"/>
        </w:rPr>
      </w:pPr>
    </w:p>
    <w:p w14:paraId="5DCDA893" w14:textId="77777777" w:rsidR="000E6C32" w:rsidRPr="001C3838" w:rsidRDefault="000E6C32" w:rsidP="000E6C32">
      <w:pPr>
        <w:rPr>
          <w:rFonts w:ascii="Arial" w:hAnsi="Arial" w:cs="Arial"/>
        </w:rPr>
      </w:pPr>
    </w:p>
    <w:p w14:paraId="69B9433C" w14:textId="77777777" w:rsidR="00E756D7" w:rsidRPr="001C3838" w:rsidRDefault="00E756D7" w:rsidP="000E6C32">
      <w:pPr>
        <w:rPr>
          <w:rFonts w:ascii="Arial" w:hAnsi="Arial" w:cs="Arial"/>
        </w:rPr>
      </w:pPr>
    </w:p>
    <w:p w14:paraId="7B62D5E7" w14:textId="77777777" w:rsidR="00E756D7" w:rsidRPr="001C3838" w:rsidRDefault="00E756D7" w:rsidP="000E6C32">
      <w:pPr>
        <w:rPr>
          <w:rFonts w:ascii="Arial" w:hAnsi="Arial" w:cs="Arial"/>
        </w:rPr>
      </w:pPr>
    </w:p>
    <w:p w14:paraId="4DCC269C" w14:textId="77777777" w:rsidR="00E756D7" w:rsidRPr="001C3838" w:rsidRDefault="00E756D7" w:rsidP="000E6C32">
      <w:pPr>
        <w:rPr>
          <w:rFonts w:ascii="Arial" w:hAnsi="Arial" w:cs="Arial"/>
        </w:rPr>
      </w:pPr>
    </w:p>
    <w:p w14:paraId="7E8283AA" w14:textId="77777777" w:rsidR="00E756D7" w:rsidRPr="001C3838" w:rsidRDefault="00E756D7" w:rsidP="000E6C32">
      <w:pPr>
        <w:rPr>
          <w:rFonts w:ascii="Arial" w:hAnsi="Arial" w:cs="Arial"/>
        </w:rPr>
      </w:pPr>
    </w:p>
    <w:p w14:paraId="1A2660FB" w14:textId="77777777" w:rsidR="00E756D7" w:rsidRPr="001C3838" w:rsidRDefault="00E756D7" w:rsidP="000E6C32">
      <w:pPr>
        <w:rPr>
          <w:rFonts w:ascii="Arial" w:hAnsi="Arial" w:cs="Arial"/>
        </w:rPr>
      </w:pPr>
    </w:p>
    <w:p w14:paraId="74C3ED3B" w14:textId="77777777" w:rsidR="00E756D7" w:rsidRPr="001C3838" w:rsidRDefault="00E756D7" w:rsidP="000E6C32">
      <w:pPr>
        <w:rPr>
          <w:rFonts w:ascii="Arial" w:hAnsi="Arial" w:cs="Arial"/>
        </w:rPr>
      </w:pPr>
    </w:p>
    <w:p w14:paraId="563CB56D" w14:textId="77777777" w:rsidR="00E756D7" w:rsidRPr="001C3838" w:rsidRDefault="00E756D7" w:rsidP="000E6C32">
      <w:pPr>
        <w:rPr>
          <w:rFonts w:ascii="Arial" w:hAnsi="Arial" w:cs="Arial"/>
        </w:rPr>
      </w:pPr>
    </w:p>
    <w:p w14:paraId="5F190689" w14:textId="77777777" w:rsidR="00E756D7" w:rsidRPr="001C3838" w:rsidRDefault="00E756D7" w:rsidP="000E6C32">
      <w:pPr>
        <w:rPr>
          <w:rFonts w:ascii="Arial" w:hAnsi="Arial" w:cs="Arial"/>
          <w:sz w:val="22"/>
          <w:szCs w:val="22"/>
        </w:rPr>
      </w:pPr>
    </w:p>
    <w:sectPr w:rsidR="00E756D7" w:rsidRPr="001C38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B7B14" w14:textId="77777777" w:rsidR="00A40BA6" w:rsidRDefault="00A40BA6" w:rsidP="000E6C32">
      <w:r>
        <w:separator/>
      </w:r>
    </w:p>
  </w:endnote>
  <w:endnote w:type="continuationSeparator" w:id="0">
    <w:p w14:paraId="55E450EB" w14:textId="77777777" w:rsidR="00A40BA6" w:rsidRDefault="00A40BA6" w:rsidP="000E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B6A1E" w14:textId="77777777" w:rsidR="00A40BA6" w:rsidRDefault="00A40BA6" w:rsidP="000E6C32">
      <w:r>
        <w:separator/>
      </w:r>
    </w:p>
  </w:footnote>
  <w:footnote w:type="continuationSeparator" w:id="0">
    <w:p w14:paraId="0D32099B" w14:textId="77777777" w:rsidR="00A40BA6" w:rsidRDefault="00A40BA6" w:rsidP="000E6C32">
      <w:r>
        <w:continuationSeparator/>
      </w:r>
    </w:p>
  </w:footnote>
  <w:footnote w:id="1">
    <w:p w14:paraId="79636D47" w14:textId="77777777" w:rsidR="000E6C32" w:rsidRDefault="000E6C32" w:rsidP="000E6C32">
      <w:pPr>
        <w:pStyle w:val="Textpoznpodarou"/>
        <w:rPr>
          <w:rFonts w:ascii="Arial" w:hAnsi="Arial" w:cs="Arial"/>
        </w:rPr>
      </w:pPr>
      <w:r>
        <w:rPr>
          <w:rStyle w:val="Znakapoznpodarou"/>
          <w:rFonts w:ascii="Arial" w:hAnsi="Arial" w:cs="Arial"/>
        </w:rPr>
        <w:footnoteRef/>
      </w:r>
      <w:r>
        <w:rPr>
          <w:rFonts w:ascii="Arial" w:hAnsi="Arial" w:cs="Arial"/>
        </w:rPr>
        <w:t xml:space="preserve"> § 61 zákona o odpadech</w:t>
      </w:r>
    </w:p>
  </w:footnote>
  <w:footnote w:id="2">
    <w:p w14:paraId="766427B6" w14:textId="77777777" w:rsidR="000E6C32" w:rsidRDefault="000E6C32" w:rsidP="000E6C32">
      <w:pPr>
        <w:pStyle w:val="Textpoznpodarou"/>
      </w:pPr>
      <w:r>
        <w:rPr>
          <w:rStyle w:val="Znakapoznpodarou"/>
          <w:rFonts w:ascii="Arial" w:hAnsi="Arial" w:cs="Arial"/>
        </w:rPr>
        <w:footnoteRef/>
      </w:r>
      <w:r>
        <w:rPr>
          <w:rFonts w:ascii="Arial" w:hAnsi="Arial" w:cs="Arial"/>
        </w:rPr>
        <w:t xml:space="preserve"> § 60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5202B81"/>
    <w:multiLevelType w:val="hybridMultilevel"/>
    <w:tmpl w:val="2494982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F5721E2"/>
    <w:multiLevelType w:val="hybridMultilevel"/>
    <w:tmpl w:val="1E1C7F3E"/>
    <w:lvl w:ilvl="0" w:tplc="04050011">
      <w:start w:val="1"/>
      <w:numFmt w:val="decimal"/>
      <w:lvlText w:val="%1)"/>
      <w:lvlJc w:val="left"/>
      <w:pPr>
        <w:ind w:left="720" w:hanging="360"/>
      </w:pPr>
      <w:rPr>
        <w:strike w:val="0"/>
        <w:dstrike w:val="0"/>
        <w:color w:val="auto"/>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CE65185"/>
    <w:multiLevelType w:val="hybridMultilevel"/>
    <w:tmpl w:val="9648C974"/>
    <w:lvl w:ilvl="0" w:tplc="04050011">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5693115D"/>
    <w:multiLevelType w:val="hybridMultilevel"/>
    <w:tmpl w:val="A06CF09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ACE60B4"/>
    <w:multiLevelType w:val="hybridMultilevel"/>
    <w:tmpl w:val="021C2962"/>
    <w:lvl w:ilvl="0" w:tplc="C5D29E16">
      <w:start w:val="1"/>
      <w:numFmt w:val="lowerLetter"/>
      <w:lvlText w:val="%1)"/>
      <w:lvlJc w:val="left"/>
      <w:pPr>
        <w:ind w:left="786" w:hanging="360"/>
      </w:pPr>
      <w:rPr>
        <w:rFonts w:eastAsia="Times New Roman" w:cs="Times New Roman"/>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8" w15:restartNumberingAfterBreak="0">
    <w:nsid w:val="5C9F043D"/>
    <w:multiLevelType w:val="hybridMultilevel"/>
    <w:tmpl w:val="DE9C952A"/>
    <w:lvl w:ilvl="0" w:tplc="FFFFFFFF">
      <w:start w:val="1"/>
      <w:numFmt w:val="decimal"/>
      <w:lvlText w:val="%1)"/>
      <w:lvlJc w:val="left"/>
      <w:pPr>
        <w:tabs>
          <w:tab w:val="num" w:pos="360"/>
        </w:tabs>
        <w:ind w:left="360" w:hanging="360"/>
      </w:pPr>
      <w:rPr>
        <w:b w:val="0"/>
        <w:strike w:val="0"/>
        <w:dstrike w:val="0"/>
        <w:u w:val="none"/>
        <w:effect w:val="none"/>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9" w15:restartNumberingAfterBreak="0">
    <w:nsid w:val="5E6B7891"/>
    <w:multiLevelType w:val="hybridMultilevel"/>
    <w:tmpl w:val="3820B3F6"/>
    <w:lvl w:ilvl="0" w:tplc="D54417CC">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6260435D"/>
    <w:multiLevelType w:val="hybridMultilevel"/>
    <w:tmpl w:val="B1046A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659423A1"/>
    <w:multiLevelType w:val="hybridMultilevel"/>
    <w:tmpl w:val="37BC999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2" w15:restartNumberingAfterBreak="0">
    <w:nsid w:val="71DD716F"/>
    <w:multiLevelType w:val="hybridMultilevel"/>
    <w:tmpl w:val="96B4181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16cid:durableId="5550457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6664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236509">
    <w:abstractNumId w:val="7"/>
  </w:num>
  <w:num w:numId="4" w16cid:durableId="4420004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58819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32958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99316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54661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92652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56780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302159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42803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4455347">
    <w:abstractNumId w:val="3"/>
  </w:num>
  <w:num w:numId="14" w16cid:durableId="800347474">
    <w:abstractNumId w:val="7"/>
  </w:num>
  <w:num w:numId="15" w16cid:durableId="1431044110">
    <w:abstractNumId w:val="12"/>
  </w:num>
  <w:num w:numId="16" w16cid:durableId="8783226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B9"/>
    <w:rsid w:val="0001209A"/>
    <w:rsid w:val="000A6C55"/>
    <w:rsid w:val="000E5527"/>
    <w:rsid w:val="000E6C32"/>
    <w:rsid w:val="00103DD7"/>
    <w:rsid w:val="00114F5B"/>
    <w:rsid w:val="001C3838"/>
    <w:rsid w:val="001E7B21"/>
    <w:rsid w:val="00241602"/>
    <w:rsid w:val="00320ABE"/>
    <w:rsid w:val="003D7A4C"/>
    <w:rsid w:val="003F73B9"/>
    <w:rsid w:val="00452165"/>
    <w:rsid w:val="004812D6"/>
    <w:rsid w:val="004E6A2A"/>
    <w:rsid w:val="004F5032"/>
    <w:rsid w:val="00550FB9"/>
    <w:rsid w:val="00585765"/>
    <w:rsid w:val="005B37B1"/>
    <w:rsid w:val="006144D5"/>
    <w:rsid w:val="00623077"/>
    <w:rsid w:val="00623414"/>
    <w:rsid w:val="006677CE"/>
    <w:rsid w:val="00685ECF"/>
    <w:rsid w:val="0068636A"/>
    <w:rsid w:val="006A0241"/>
    <w:rsid w:val="006C1E94"/>
    <w:rsid w:val="0077512A"/>
    <w:rsid w:val="007943C0"/>
    <w:rsid w:val="00803043"/>
    <w:rsid w:val="00806A16"/>
    <w:rsid w:val="008269F6"/>
    <w:rsid w:val="00827583"/>
    <w:rsid w:val="00845DB9"/>
    <w:rsid w:val="0085172F"/>
    <w:rsid w:val="00854F6C"/>
    <w:rsid w:val="008555F2"/>
    <w:rsid w:val="00884562"/>
    <w:rsid w:val="00906D77"/>
    <w:rsid w:val="00920C24"/>
    <w:rsid w:val="00955B06"/>
    <w:rsid w:val="00983F01"/>
    <w:rsid w:val="009C072D"/>
    <w:rsid w:val="00A10D67"/>
    <w:rsid w:val="00A268E1"/>
    <w:rsid w:val="00A40BA6"/>
    <w:rsid w:val="00A837D6"/>
    <w:rsid w:val="00B05FA3"/>
    <w:rsid w:val="00B96032"/>
    <w:rsid w:val="00BB27C7"/>
    <w:rsid w:val="00BE145F"/>
    <w:rsid w:val="00C12901"/>
    <w:rsid w:val="00C41762"/>
    <w:rsid w:val="00CC4161"/>
    <w:rsid w:val="00D25F5B"/>
    <w:rsid w:val="00D331DE"/>
    <w:rsid w:val="00D3325A"/>
    <w:rsid w:val="00D62A89"/>
    <w:rsid w:val="00D80802"/>
    <w:rsid w:val="00D921FB"/>
    <w:rsid w:val="00DD49F8"/>
    <w:rsid w:val="00DE4915"/>
    <w:rsid w:val="00E33307"/>
    <w:rsid w:val="00E35CCE"/>
    <w:rsid w:val="00E43EC5"/>
    <w:rsid w:val="00E756D7"/>
    <w:rsid w:val="00ED58C6"/>
    <w:rsid w:val="00F12E3C"/>
    <w:rsid w:val="00F53EE6"/>
    <w:rsid w:val="00F729B9"/>
    <w:rsid w:val="00FA7B2F"/>
    <w:rsid w:val="00FC4286"/>
    <w:rsid w:val="00FE36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3C3B6"/>
  <w15:chartTrackingRefBased/>
  <w15:docId w15:val="{8FF74BD1-8E56-49ED-90A8-8451E1DD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6C32"/>
    <w:pPr>
      <w:spacing w:after="0" w:line="240" w:lineRule="auto"/>
    </w:pPr>
    <w:rPr>
      <w:rFonts w:ascii="Times New Roman" w:eastAsia="Times New Roman" w:hAnsi="Times New Roman" w:cs="Times New Roman"/>
      <w:kern w:val="0"/>
      <w:lang w:eastAsia="cs-CZ"/>
      <w14:ligatures w14:val="none"/>
    </w:rPr>
  </w:style>
  <w:style w:type="paragraph" w:styleId="Nadpis1">
    <w:name w:val="heading 1"/>
    <w:basedOn w:val="Normln"/>
    <w:next w:val="Normln"/>
    <w:link w:val="Nadpis1Char"/>
    <w:uiPriority w:val="9"/>
    <w:qFormat/>
    <w:rsid w:val="00F729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semiHidden/>
    <w:unhideWhenUsed/>
    <w:qFormat/>
    <w:rsid w:val="00F729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729B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729B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729B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729B9"/>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729B9"/>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729B9"/>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729B9"/>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729B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semiHidden/>
    <w:rsid w:val="00F729B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729B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729B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729B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729B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729B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729B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729B9"/>
    <w:rPr>
      <w:rFonts w:eastAsiaTheme="majorEastAsia" w:cstheme="majorBidi"/>
      <w:color w:val="272727" w:themeColor="text1" w:themeTint="D8"/>
    </w:rPr>
  </w:style>
  <w:style w:type="paragraph" w:styleId="Nzev">
    <w:name w:val="Title"/>
    <w:basedOn w:val="Normln"/>
    <w:next w:val="Normln"/>
    <w:link w:val="NzevChar"/>
    <w:uiPriority w:val="10"/>
    <w:qFormat/>
    <w:rsid w:val="00F729B9"/>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729B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729B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729B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729B9"/>
    <w:pPr>
      <w:spacing w:before="160"/>
      <w:jc w:val="center"/>
    </w:pPr>
    <w:rPr>
      <w:i/>
      <w:iCs/>
      <w:color w:val="404040" w:themeColor="text1" w:themeTint="BF"/>
    </w:rPr>
  </w:style>
  <w:style w:type="character" w:customStyle="1" w:styleId="CittChar">
    <w:name w:val="Citát Char"/>
    <w:basedOn w:val="Standardnpsmoodstavce"/>
    <w:link w:val="Citt"/>
    <w:uiPriority w:val="29"/>
    <w:rsid w:val="00F729B9"/>
    <w:rPr>
      <w:i/>
      <w:iCs/>
      <w:color w:val="404040" w:themeColor="text1" w:themeTint="BF"/>
    </w:rPr>
  </w:style>
  <w:style w:type="paragraph" w:styleId="Odstavecseseznamem">
    <w:name w:val="List Paragraph"/>
    <w:basedOn w:val="Normln"/>
    <w:uiPriority w:val="99"/>
    <w:qFormat/>
    <w:rsid w:val="00F729B9"/>
    <w:pPr>
      <w:ind w:left="720"/>
      <w:contextualSpacing/>
    </w:pPr>
  </w:style>
  <w:style w:type="character" w:styleId="Zdraznnintenzivn">
    <w:name w:val="Intense Emphasis"/>
    <w:basedOn w:val="Standardnpsmoodstavce"/>
    <w:uiPriority w:val="21"/>
    <w:qFormat/>
    <w:rsid w:val="00F729B9"/>
    <w:rPr>
      <w:i/>
      <w:iCs/>
      <w:color w:val="0F4761" w:themeColor="accent1" w:themeShade="BF"/>
    </w:rPr>
  </w:style>
  <w:style w:type="paragraph" w:styleId="Vrazncitt">
    <w:name w:val="Intense Quote"/>
    <w:basedOn w:val="Normln"/>
    <w:next w:val="Normln"/>
    <w:link w:val="VrazncittChar"/>
    <w:uiPriority w:val="30"/>
    <w:qFormat/>
    <w:rsid w:val="00F729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729B9"/>
    <w:rPr>
      <w:i/>
      <w:iCs/>
      <w:color w:val="0F4761" w:themeColor="accent1" w:themeShade="BF"/>
    </w:rPr>
  </w:style>
  <w:style w:type="character" w:styleId="Odkazintenzivn">
    <w:name w:val="Intense Reference"/>
    <w:basedOn w:val="Standardnpsmoodstavce"/>
    <w:uiPriority w:val="32"/>
    <w:qFormat/>
    <w:rsid w:val="00F729B9"/>
    <w:rPr>
      <w:b/>
      <w:bCs/>
      <w:smallCaps/>
      <w:color w:val="0F4761" w:themeColor="accent1" w:themeShade="BF"/>
      <w:spacing w:val="5"/>
    </w:rPr>
  </w:style>
  <w:style w:type="character" w:styleId="Hypertextovodkaz">
    <w:name w:val="Hyperlink"/>
    <w:basedOn w:val="Standardnpsmoodstavce"/>
    <w:uiPriority w:val="99"/>
    <w:unhideWhenUsed/>
    <w:rsid w:val="000E6C32"/>
    <w:rPr>
      <w:color w:val="467886" w:themeColor="hyperlink"/>
      <w:u w:val="single"/>
    </w:rPr>
  </w:style>
  <w:style w:type="paragraph" w:styleId="Textpoznpodarou">
    <w:name w:val="footnote text"/>
    <w:basedOn w:val="Normln"/>
    <w:link w:val="TextpoznpodarouChar"/>
    <w:semiHidden/>
    <w:unhideWhenUsed/>
    <w:rsid w:val="000E6C32"/>
    <w:rPr>
      <w:noProof/>
      <w:sz w:val="20"/>
      <w:szCs w:val="20"/>
    </w:rPr>
  </w:style>
  <w:style w:type="character" w:customStyle="1" w:styleId="TextpoznpodarouChar">
    <w:name w:val="Text pozn. pod čarou Char"/>
    <w:basedOn w:val="Standardnpsmoodstavce"/>
    <w:link w:val="Textpoznpodarou"/>
    <w:semiHidden/>
    <w:rsid w:val="000E6C32"/>
    <w:rPr>
      <w:rFonts w:ascii="Times New Roman" w:eastAsia="Times New Roman" w:hAnsi="Times New Roman" w:cs="Times New Roman"/>
      <w:noProof/>
      <w:kern w:val="0"/>
      <w:sz w:val="20"/>
      <w:szCs w:val="20"/>
      <w:lang w:eastAsia="cs-CZ"/>
      <w14:ligatures w14:val="none"/>
    </w:rPr>
  </w:style>
  <w:style w:type="paragraph" w:styleId="Zkladntextodsazen">
    <w:name w:val="Body Text Indent"/>
    <w:basedOn w:val="Normln"/>
    <w:link w:val="ZkladntextodsazenChar"/>
    <w:unhideWhenUsed/>
    <w:rsid w:val="000E6C32"/>
    <w:pPr>
      <w:ind w:left="708" w:firstLine="357"/>
      <w:jc w:val="both"/>
    </w:pPr>
    <w:rPr>
      <w:szCs w:val="20"/>
    </w:rPr>
  </w:style>
  <w:style w:type="character" w:customStyle="1" w:styleId="ZkladntextodsazenChar">
    <w:name w:val="Základní text odsazený Char"/>
    <w:basedOn w:val="Standardnpsmoodstavce"/>
    <w:link w:val="Zkladntextodsazen"/>
    <w:rsid w:val="000E6C32"/>
    <w:rPr>
      <w:rFonts w:ascii="Times New Roman" w:eastAsia="Times New Roman" w:hAnsi="Times New Roman" w:cs="Times New Roman"/>
      <w:kern w:val="0"/>
      <w:szCs w:val="20"/>
      <w:lang w:eastAsia="cs-CZ"/>
      <w14:ligatures w14:val="none"/>
    </w:rPr>
  </w:style>
  <w:style w:type="paragraph" w:styleId="Zkladntextodsazen2">
    <w:name w:val="Body Text Indent 2"/>
    <w:basedOn w:val="Normln"/>
    <w:link w:val="Zkladntextodsazen2Char"/>
    <w:semiHidden/>
    <w:unhideWhenUsed/>
    <w:rsid w:val="000E6C32"/>
    <w:pPr>
      <w:ind w:left="708" w:firstLine="360"/>
      <w:jc w:val="both"/>
    </w:pPr>
    <w:rPr>
      <w:bCs/>
      <w:szCs w:val="20"/>
    </w:rPr>
  </w:style>
  <w:style w:type="character" w:customStyle="1" w:styleId="Zkladntextodsazen2Char">
    <w:name w:val="Základní text odsazený 2 Char"/>
    <w:basedOn w:val="Standardnpsmoodstavce"/>
    <w:link w:val="Zkladntextodsazen2"/>
    <w:semiHidden/>
    <w:rsid w:val="000E6C32"/>
    <w:rPr>
      <w:rFonts w:ascii="Times New Roman" w:eastAsia="Times New Roman" w:hAnsi="Times New Roman" w:cs="Times New Roman"/>
      <w:bCs/>
      <w:kern w:val="0"/>
      <w:szCs w:val="20"/>
      <w:lang w:eastAsia="cs-CZ"/>
      <w14:ligatures w14:val="none"/>
    </w:rPr>
  </w:style>
  <w:style w:type="paragraph" w:customStyle="1" w:styleId="NormlnIMP">
    <w:name w:val="Normální_IMP"/>
    <w:basedOn w:val="Normln"/>
    <w:rsid w:val="000E6C32"/>
    <w:pPr>
      <w:suppressAutoHyphens/>
      <w:overflowPunct w:val="0"/>
      <w:autoSpaceDE w:val="0"/>
      <w:autoSpaceDN w:val="0"/>
      <w:adjustRightInd w:val="0"/>
      <w:spacing w:line="228" w:lineRule="auto"/>
      <w:jc w:val="both"/>
    </w:pPr>
    <w:rPr>
      <w:szCs w:val="20"/>
    </w:rPr>
  </w:style>
  <w:style w:type="paragraph" w:customStyle="1" w:styleId="Default">
    <w:name w:val="Default"/>
    <w:rsid w:val="000E6C32"/>
    <w:pPr>
      <w:autoSpaceDE w:val="0"/>
      <w:autoSpaceDN w:val="0"/>
      <w:adjustRightInd w:val="0"/>
      <w:spacing w:after="0" w:line="240" w:lineRule="auto"/>
    </w:pPr>
    <w:rPr>
      <w:rFonts w:ascii="Arial" w:eastAsia="Times New Roman" w:hAnsi="Arial" w:cs="Arial"/>
      <w:color w:val="000000"/>
      <w:kern w:val="0"/>
      <w:lang w:eastAsia="cs-CZ"/>
      <w14:ligatures w14:val="none"/>
    </w:rPr>
  </w:style>
  <w:style w:type="paragraph" w:customStyle="1" w:styleId="Nzvylnk">
    <w:name w:val="Názvy článků"/>
    <w:basedOn w:val="Normln"/>
    <w:rsid w:val="000E6C32"/>
    <w:pPr>
      <w:keepNext/>
      <w:keepLines/>
      <w:spacing w:before="60" w:after="160"/>
      <w:jc w:val="center"/>
    </w:pPr>
    <w:rPr>
      <w:b/>
      <w:bCs/>
      <w:szCs w:val="20"/>
    </w:rPr>
  </w:style>
  <w:style w:type="character" w:styleId="Znakapoznpodarou">
    <w:name w:val="footnote reference"/>
    <w:semiHidden/>
    <w:unhideWhenUsed/>
    <w:rsid w:val="000E6C32"/>
    <w:rPr>
      <w:vertAlign w:val="superscript"/>
    </w:rPr>
  </w:style>
  <w:style w:type="character" w:styleId="Nevyeenzmnka">
    <w:name w:val="Unresolved Mention"/>
    <w:basedOn w:val="Standardnpsmoodstavce"/>
    <w:uiPriority w:val="99"/>
    <w:semiHidden/>
    <w:unhideWhenUsed/>
    <w:rsid w:val="000E6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343644">
      <w:bodyDiv w:val="1"/>
      <w:marLeft w:val="0"/>
      <w:marRight w:val="0"/>
      <w:marTop w:val="0"/>
      <w:marBottom w:val="0"/>
      <w:divBdr>
        <w:top w:val="none" w:sz="0" w:space="0" w:color="auto"/>
        <w:left w:val="none" w:sz="0" w:space="0" w:color="auto"/>
        <w:bottom w:val="none" w:sz="0" w:space="0" w:color="auto"/>
        <w:right w:val="none" w:sz="0" w:space="0" w:color="auto"/>
      </w:divBdr>
    </w:div>
    <w:div w:id="1432241308">
      <w:bodyDiv w:val="1"/>
      <w:marLeft w:val="0"/>
      <w:marRight w:val="0"/>
      <w:marTop w:val="0"/>
      <w:marBottom w:val="0"/>
      <w:divBdr>
        <w:top w:val="none" w:sz="0" w:space="0" w:color="auto"/>
        <w:left w:val="none" w:sz="0" w:space="0" w:color="auto"/>
        <w:bottom w:val="none" w:sz="0" w:space="0" w:color="auto"/>
        <w:right w:val="none" w:sz="0" w:space="0" w:color="auto"/>
      </w:divBdr>
    </w:div>
    <w:div w:id="1436711198">
      <w:bodyDiv w:val="1"/>
      <w:marLeft w:val="0"/>
      <w:marRight w:val="0"/>
      <w:marTop w:val="0"/>
      <w:marBottom w:val="0"/>
      <w:divBdr>
        <w:top w:val="none" w:sz="0" w:space="0" w:color="auto"/>
        <w:left w:val="none" w:sz="0" w:space="0" w:color="auto"/>
        <w:bottom w:val="none" w:sz="0" w:space="0" w:color="auto"/>
        <w:right w:val="none" w:sz="0" w:space="0" w:color="auto"/>
      </w:divBdr>
    </w:div>
    <w:div w:id="1739674033">
      <w:bodyDiv w:val="1"/>
      <w:marLeft w:val="0"/>
      <w:marRight w:val="0"/>
      <w:marTop w:val="0"/>
      <w:marBottom w:val="0"/>
      <w:divBdr>
        <w:top w:val="none" w:sz="0" w:space="0" w:color="auto"/>
        <w:left w:val="none" w:sz="0" w:space="0" w:color="auto"/>
        <w:bottom w:val="none" w:sz="0" w:space="0" w:color="auto"/>
        <w:right w:val="none" w:sz="0" w:space="0" w:color="auto"/>
      </w:divBdr>
    </w:div>
    <w:div w:id="1849521757">
      <w:bodyDiv w:val="1"/>
      <w:marLeft w:val="0"/>
      <w:marRight w:val="0"/>
      <w:marTop w:val="0"/>
      <w:marBottom w:val="0"/>
      <w:divBdr>
        <w:top w:val="none" w:sz="0" w:space="0" w:color="auto"/>
        <w:left w:val="none" w:sz="0" w:space="0" w:color="auto"/>
        <w:bottom w:val="none" w:sz="0" w:space="0" w:color="auto"/>
        <w:right w:val="none" w:sz="0" w:space="0" w:color="auto"/>
      </w:divBdr>
    </w:div>
    <w:div w:id="1874877814">
      <w:bodyDiv w:val="1"/>
      <w:marLeft w:val="0"/>
      <w:marRight w:val="0"/>
      <w:marTop w:val="0"/>
      <w:marBottom w:val="0"/>
      <w:divBdr>
        <w:top w:val="none" w:sz="0" w:space="0" w:color="auto"/>
        <w:left w:val="none" w:sz="0" w:space="0" w:color="auto"/>
        <w:bottom w:val="none" w:sz="0" w:space="0" w:color="auto"/>
        <w:right w:val="none" w:sz="0" w:space="0" w:color="auto"/>
      </w:divBdr>
    </w:div>
    <w:div w:id="203654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bec-provodin.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bec-provodin.cz" TargetMode="External"/><Relationship Id="rId4" Type="http://schemas.openxmlformats.org/officeDocument/2006/relationships/settings" Target="settings.xml"/><Relationship Id="rId9" Type="http://schemas.openxmlformats.org/officeDocument/2006/relationships/hyperlink" Target="https://www.obec-provodin.cz/urad/svoz-odpad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BDD4A-6E9B-4162-8620-E4D7487E8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6</Pages>
  <Words>1380</Words>
  <Characters>8142</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Kovářová</dc:creator>
  <cp:keywords/>
  <dc:description/>
  <cp:lastModifiedBy>Zuzana Kovářová</cp:lastModifiedBy>
  <cp:revision>26</cp:revision>
  <cp:lastPrinted>2024-12-03T13:13:00Z</cp:lastPrinted>
  <dcterms:created xsi:type="dcterms:W3CDTF">2024-12-03T10:51:00Z</dcterms:created>
  <dcterms:modified xsi:type="dcterms:W3CDTF">2024-12-19T09:22:00Z</dcterms:modified>
</cp:coreProperties>
</file>