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27" w:rsidRDefault="001E49AA" w:rsidP="00297436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35C69BD" wp14:editId="7B515910">
            <wp:simplePos x="0" y="0"/>
            <wp:positionH relativeFrom="margin">
              <wp:posOffset>2468880</wp:posOffset>
            </wp:positionH>
            <wp:positionV relativeFrom="paragraph">
              <wp:posOffset>-125730</wp:posOffset>
            </wp:positionV>
            <wp:extent cx="809625" cy="809625"/>
            <wp:effectExtent l="0" t="0" r="9525" b="9525"/>
            <wp:wrapNone/>
            <wp:docPr id="942002371" name="Obrázek 942002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436" w:rsidRPr="00FE5827" w:rsidRDefault="00297436" w:rsidP="00297436">
      <w:pPr>
        <w:jc w:val="center"/>
      </w:pPr>
    </w:p>
    <w:p w:rsidR="001E49AA" w:rsidRDefault="001E49AA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E49AA" w:rsidRDefault="001E49AA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83735" w:rsidRPr="0062486B" w:rsidRDefault="00297436" w:rsidP="001E49A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JILEMNICE</w:t>
      </w:r>
    </w:p>
    <w:p w:rsidR="00F330DB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F330DB">
        <w:rPr>
          <w:rFonts w:ascii="Arial" w:hAnsi="Arial" w:cs="Arial"/>
          <w:b/>
          <w:sz w:val="24"/>
          <w:szCs w:val="24"/>
        </w:rPr>
        <w:t>města Jilemnice</w:t>
      </w:r>
    </w:p>
    <w:p w:rsidR="00283735" w:rsidRPr="0062486B" w:rsidRDefault="00F330DB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283735" w:rsidRPr="0062486B">
        <w:rPr>
          <w:rFonts w:ascii="Arial" w:hAnsi="Arial" w:cs="Arial"/>
          <w:b/>
          <w:sz w:val="24"/>
          <w:szCs w:val="24"/>
        </w:rPr>
        <w:t xml:space="preserve">becně závazná vyhláška </w:t>
      </w:r>
      <w:r w:rsidR="00297436">
        <w:rPr>
          <w:rFonts w:ascii="Arial" w:hAnsi="Arial" w:cs="Arial"/>
          <w:b/>
          <w:sz w:val="24"/>
          <w:szCs w:val="24"/>
        </w:rPr>
        <w:t>č. 1/2023</w:t>
      </w:r>
      <w:r w:rsidR="00FC4EC4">
        <w:rPr>
          <w:rFonts w:ascii="Arial" w:hAnsi="Arial" w:cs="Arial"/>
          <w:b/>
          <w:sz w:val="24"/>
          <w:szCs w:val="24"/>
        </w:rPr>
        <w:t>,</w:t>
      </w:r>
    </w:p>
    <w:p w:rsidR="003A0E44" w:rsidRDefault="003A0E44" w:rsidP="001E49A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:rsidR="003A0E44" w:rsidRDefault="003A0E44" w:rsidP="001E49A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6583" w:rsidRDefault="00283735" w:rsidP="00283735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 xml:space="preserve">Zastupitelstvo </w:t>
      </w:r>
      <w:r w:rsidR="00F330DB">
        <w:rPr>
          <w:rFonts w:ascii="Arial" w:hAnsi="Arial" w:cs="Arial"/>
        </w:rPr>
        <w:t>města Jilemnice</w:t>
      </w:r>
      <w:r w:rsidR="00997888">
        <w:rPr>
          <w:rFonts w:ascii="Arial" w:hAnsi="Arial" w:cs="Arial"/>
        </w:rPr>
        <w:t xml:space="preserve"> se na svém zasedání dne 28. 06. 2023</w:t>
      </w:r>
      <w:r w:rsidRPr="00283735">
        <w:rPr>
          <w:rFonts w:ascii="Arial" w:hAnsi="Arial" w:cs="Arial"/>
        </w:rPr>
        <w:t xml:space="preserve"> usnesením č. </w:t>
      </w:r>
      <w:r w:rsidR="00997888">
        <w:rPr>
          <w:rFonts w:ascii="Arial" w:hAnsi="Arial" w:cs="Arial"/>
        </w:rPr>
        <w:t>7/8ZM/23</w:t>
      </w:r>
      <w:r w:rsidRPr="00283735">
        <w:rPr>
          <w:rFonts w:ascii="Arial" w:hAnsi="Arial" w:cs="Arial"/>
        </w:rPr>
        <w:t xml:space="preserve"> usneslo vydat </w:t>
      </w:r>
      <w:r w:rsidR="003A0E44" w:rsidRPr="003A0E44">
        <w:rPr>
          <w:rFonts w:ascii="Arial" w:hAnsi="Arial" w:cs="Arial"/>
        </w:rPr>
        <w:t xml:space="preserve">na základě </w:t>
      </w:r>
      <w:proofErr w:type="spellStart"/>
      <w:r w:rsidR="009414AF">
        <w:rPr>
          <w:rFonts w:ascii="Arial" w:hAnsi="Arial" w:cs="Arial"/>
        </w:rPr>
        <w:t>ust</w:t>
      </w:r>
      <w:proofErr w:type="spellEnd"/>
      <w:r w:rsidR="009414AF">
        <w:rPr>
          <w:rFonts w:ascii="Arial" w:hAnsi="Arial" w:cs="Arial"/>
        </w:rPr>
        <w:t xml:space="preserve">. </w:t>
      </w:r>
      <w:r w:rsidR="003A0E44" w:rsidRPr="003A0E44">
        <w:rPr>
          <w:rFonts w:ascii="Arial" w:hAnsi="Arial" w:cs="Arial"/>
        </w:rPr>
        <w:t>§ 12 zákona č. 338/1992 Sb., o dani z nemovitých věcí, ve znění pozdějších předpisů (dále jen „</w:t>
      </w:r>
      <w:r w:rsidR="003A0E44" w:rsidRPr="009414AF">
        <w:rPr>
          <w:rFonts w:ascii="Arial" w:hAnsi="Arial" w:cs="Arial"/>
          <w:b/>
          <w:bCs/>
        </w:rPr>
        <w:t>zákon o dani z nemovitých věcí</w:t>
      </w:r>
      <w:r w:rsidR="003A0E44" w:rsidRPr="003A0E44">
        <w:rPr>
          <w:rFonts w:ascii="Arial" w:hAnsi="Arial" w:cs="Arial"/>
        </w:rPr>
        <w:t>“)</w:t>
      </w:r>
      <w:r w:rsidR="009414AF">
        <w:rPr>
          <w:rFonts w:ascii="Arial" w:hAnsi="Arial" w:cs="Arial"/>
        </w:rPr>
        <w:t>,</w:t>
      </w:r>
      <w:r w:rsidR="003A0E44" w:rsidRPr="003A0E44">
        <w:rPr>
          <w:rFonts w:ascii="Arial" w:hAnsi="Arial" w:cs="Arial"/>
        </w:rPr>
        <w:t xml:space="preserve"> a </w:t>
      </w:r>
      <w:proofErr w:type="spellStart"/>
      <w:r w:rsidR="009414AF">
        <w:rPr>
          <w:rFonts w:ascii="Arial" w:hAnsi="Arial" w:cs="Arial"/>
        </w:rPr>
        <w:t>ust</w:t>
      </w:r>
      <w:proofErr w:type="spellEnd"/>
      <w:r w:rsidR="009414AF">
        <w:rPr>
          <w:rFonts w:ascii="Arial" w:hAnsi="Arial" w:cs="Arial"/>
        </w:rPr>
        <w:t xml:space="preserve">. </w:t>
      </w:r>
      <w:r w:rsidR="003A0E44" w:rsidRPr="003A0E44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 w:rsidR="009414AF">
        <w:rPr>
          <w:rFonts w:ascii="Arial" w:hAnsi="Arial" w:cs="Arial"/>
        </w:rPr>
        <w:t xml:space="preserve"> </w:t>
      </w:r>
      <w:r w:rsidR="009414AF" w:rsidRPr="00AE24CD">
        <w:rPr>
          <w:rFonts w:ascii="Arial" w:hAnsi="Arial" w:cs="Arial"/>
        </w:rPr>
        <w:t>(dále jen „</w:t>
      </w:r>
      <w:r w:rsidR="009414AF" w:rsidRPr="009414AF">
        <w:rPr>
          <w:rFonts w:ascii="Arial" w:hAnsi="Arial" w:cs="Arial"/>
          <w:b/>
          <w:bCs/>
        </w:rPr>
        <w:t>tato</w:t>
      </w:r>
      <w:r w:rsidR="009414AF" w:rsidRPr="00AE24CD">
        <w:rPr>
          <w:rFonts w:ascii="Arial" w:hAnsi="Arial" w:cs="Arial"/>
        </w:rPr>
        <w:t xml:space="preserve"> </w:t>
      </w:r>
      <w:r w:rsidR="009414AF" w:rsidRPr="009414AF">
        <w:rPr>
          <w:rFonts w:ascii="Arial" w:hAnsi="Arial" w:cs="Arial"/>
          <w:b/>
          <w:bCs/>
        </w:rPr>
        <w:t>vyhláška</w:t>
      </w:r>
      <w:r w:rsidR="009414AF" w:rsidRPr="00AE24CD">
        <w:rPr>
          <w:rFonts w:ascii="Arial" w:hAnsi="Arial" w:cs="Arial"/>
        </w:rPr>
        <w:t>“</w:t>
      </w:r>
      <w:r w:rsidR="009414AF">
        <w:rPr>
          <w:rFonts w:ascii="Arial" w:hAnsi="Arial" w:cs="Arial"/>
        </w:rPr>
        <w:t>)</w:t>
      </w:r>
      <w:r w:rsidR="003A0E44" w:rsidRPr="003A0E44">
        <w:rPr>
          <w:rFonts w:ascii="Arial" w:hAnsi="Arial" w:cs="Arial"/>
        </w:rPr>
        <w:t>:</w:t>
      </w:r>
    </w:p>
    <w:p w:rsidR="00283735" w:rsidRDefault="00283735" w:rsidP="001E49AA">
      <w:pPr>
        <w:keepNext/>
        <w:spacing w:after="0" w:line="276" w:lineRule="auto"/>
        <w:rPr>
          <w:rFonts w:ascii="Arial" w:hAnsi="Arial" w:cs="Arial"/>
        </w:rPr>
      </w:pPr>
    </w:p>
    <w:p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283735" w:rsidRDefault="004569A7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:rsidR="004230A9" w:rsidRDefault="004569A7" w:rsidP="003E2E6C">
      <w:pPr>
        <w:keepNext/>
        <w:spacing w:line="276" w:lineRule="auto"/>
        <w:rPr>
          <w:rFonts w:ascii="Arial" w:hAnsi="Arial" w:cs="Arial"/>
        </w:rPr>
      </w:pPr>
      <w:r w:rsidRPr="004569A7">
        <w:rPr>
          <w:rFonts w:ascii="Arial" w:hAnsi="Arial" w:cs="Arial"/>
        </w:rPr>
        <w:t>Místní koeficient se pro celé katastrál</w:t>
      </w:r>
      <w:r>
        <w:rPr>
          <w:rFonts w:ascii="Arial" w:hAnsi="Arial" w:cs="Arial"/>
        </w:rPr>
        <w:t xml:space="preserve">ní území </w:t>
      </w:r>
      <w:r w:rsidR="00F330DB">
        <w:rPr>
          <w:rFonts w:ascii="Arial" w:hAnsi="Arial" w:cs="Arial"/>
        </w:rPr>
        <w:t>města Jilemnice</w:t>
      </w:r>
      <w:r w:rsidRPr="003101CC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stanoví ve výši</w:t>
      </w:r>
      <w:r w:rsidR="00F330DB">
        <w:rPr>
          <w:rFonts w:ascii="Arial" w:hAnsi="Arial" w:cs="Arial"/>
        </w:rPr>
        <w:t xml:space="preserve"> </w:t>
      </w:r>
      <w:r w:rsidR="00F330DB" w:rsidRPr="003E2E6C">
        <w:rPr>
          <w:rFonts w:ascii="Arial" w:hAnsi="Arial" w:cs="Arial"/>
          <w:b/>
        </w:rPr>
        <w:t>1,6</w:t>
      </w:r>
      <w:r w:rsidRPr="004569A7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uvedených v</w:t>
      </w:r>
      <w:r w:rsidR="006475BE">
        <w:rPr>
          <w:rFonts w:ascii="Arial" w:hAnsi="Arial" w:cs="Arial"/>
        </w:rPr>
        <w:t> </w:t>
      </w:r>
      <w:proofErr w:type="spellStart"/>
      <w:r w:rsidR="006475BE">
        <w:rPr>
          <w:rFonts w:ascii="Arial" w:hAnsi="Arial" w:cs="Arial"/>
        </w:rPr>
        <w:t>ust</w:t>
      </w:r>
      <w:proofErr w:type="spellEnd"/>
      <w:r w:rsidR="006475BE">
        <w:rPr>
          <w:rFonts w:ascii="Arial" w:hAnsi="Arial" w:cs="Arial"/>
        </w:rPr>
        <w:t>.</w:t>
      </w:r>
      <w:r w:rsidRPr="004569A7">
        <w:rPr>
          <w:rFonts w:ascii="Arial" w:hAnsi="Arial" w:cs="Arial"/>
        </w:rPr>
        <w:t xml:space="preserve"> § 5 odst. 1 zákona o dani z nemovitých věcí.</w:t>
      </w:r>
    </w:p>
    <w:p w:rsidR="00283735" w:rsidRPr="00B343DC" w:rsidRDefault="00283735" w:rsidP="001E49AA">
      <w:pPr>
        <w:tabs>
          <w:tab w:val="left" w:pos="1134"/>
        </w:tabs>
        <w:spacing w:after="0"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283735" w:rsidRPr="0062486B" w:rsidRDefault="00283735" w:rsidP="001E49AA">
      <w:pPr>
        <w:spacing w:after="0"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F330DB">
        <w:rPr>
          <w:rFonts w:ascii="Arial" w:hAnsi="Arial" w:cs="Arial"/>
        </w:rPr>
        <w:t xml:space="preserve">města Jilemnice </w:t>
      </w:r>
      <w:r w:rsidRPr="0062486B">
        <w:rPr>
          <w:rFonts w:ascii="Arial" w:hAnsi="Arial" w:cs="Arial"/>
        </w:rPr>
        <w:t>č</w:t>
      </w:r>
      <w:r w:rsidR="008A3920">
        <w:rPr>
          <w:rFonts w:ascii="Arial" w:hAnsi="Arial" w:cs="Arial"/>
        </w:rPr>
        <w:t>.</w:t>
      </w:r>
      <w:r w:rsidR="00F330DB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/</w:t>
      </w:r>
      <w:r w:rsidR="00F330DB">
        <w:rPr>
          <w:rFonts w:ascii="Arial" w:hAnsi="Arial" w:cs="Arial"/>
        </w:rPr>
        <w:t>1996 ze dne 14. května 1996</w:t>
      </w:r>
      <w:r w:rsidR="008A3920">
        <w:rPr>
          <w:rFonts w:ascii="Arial" w:hAnsi="Arial" w:cs="Arial"/>
        </w:rPr>
        <w:t>,</w:t>
      </w:r>
      <w:r w:rsidR="00F330DB">
        <w:rPr>
          <w:rFonts w:ascii="Arial" w:hAnsi="Arial" w:cs="Arial"/>
        </w:rPr>
        <w:t xml:space="preserve"> </w:t>
      </w:r>
      <w:r w:rsidR="00235E59">
        <w:rPr>
          <w:rFonts w:ascii="Arial" w:hAnsi="Arial" w:cs="Arial"/>
        </w:rPr>
        <w:br/>
      </w:r>
      <w:r w:rsidR="00F330DB">
        <w:rPr>
          <w:rFonts w:ascii="Arial" w:hAnsi="Arial" w:cs="Arial"/>
        </w:rPr>
        <w:t>o koeficientu daně z</w:t>
      </w:r>
      <w:r w:rsidR="00B968FB">
        <w:rPr>
          <w:rFonts w:ascii="Arial" w:hAnsi="Arial" w:cs="Arial"/>
        </w:rPr>
        <w:t> </w:t>
      </w:r>
      <w:r w:rsidR="00F330DB">
        <w:rPr>
          <w:rFonts w:ascii="Arial" w:hAnsi="Arial" w:cs="Arial"/>
        </w:rPr>
        <w:t>nemovitostí</w:t>
      </w:r>
      <w:r w:rsidR="00B968FB">
        <w:rPr>
          <w:rFonts w:ascii="Arial" w:hAnsi="Arial" w:cs="Arial"/>
        </w:rPr>
        <w:t>.</w:t>
      </w:r>
    </w:p>
    <w:p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283735" w:rsidRDefault="00283735" w:rsidP="001E49AA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vyhláška nabývá účinnosti dnem </w:t>
      </w:r>
      <w:r w:rsidR="00F330DB">
        <w:rPr>
          <w:rFonts w:ascii="Arial" w:hAnsi="Arial" w:cs="Arial"/>
        </w:rPr>
        <w:t>1. ledna 2024</w:t>
      </w:r>
      <w:r w:rsidR="00D60518">
        <w:rPr>
          <w:rFonts w:ascii="Arial" w:hAnsi="Arial" w:cs="Arial"/>
        </w:rPr>
        <w:t>.</w:t>
      </w:r>
    </w:p>
    <w:p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:rsidR="001E49AA" w:rsidRPr="00DF5857" w:rsidRDefault="001E49AA" w:rsidP="001E49A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E49AA" w:rsidRPr="000C2DC4" w:rsidRDefault="001E49AA" w:rsidP="001E49AA">
      <w:pPr>
        <w:pStyle w:val="Zkladntext"/>
        <w:tabs>
          <w:tab w:val="left" w:pos="993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Vladimír Horáček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David Hlaváč</w:t>
      </w:r>
    </w:p>
    <w:p w:rsidR="001E49AA" w:rsidRDefault="001E49AA" w:rsidP="001E49A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06D7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F06D76">
        <w:rPr>
          <w:rFonts w:ascii="Arial" w:hAnsi="Arial" w:cs="Arial"/>
          <w:sz w:val="22"/>
          <w:szCs w:val="22"/>
        </w:rPr>
        <w:t xml:space="preserve"> v. r.                                                                   </w:t>
      </w:r>
      <w:r w:rsidRPr="000C2DC4">
        <w:rPr>
          <w:rFonts w:ascii="Arial" w:hAnsi="Arial" w:cs="Arial"/>
          <w:sz w:val="22"/>
          <w:szCs w:val="22"/>
        </w:rPr>
        <w:t>starosta</w:t>
      </w:r>
      <w:r w:rsidR="00F06D76">
        <w:rPr>
          <w:rFonts w:ascii="Arial" w:hAnsi="Arial" w:cs="Arial"/>
          <w:sz w:val="22"/>
          <w:szCs w:val="22"/>
        </w:rPr>
        <w:t xml:space="preserve"> v. </w:t>
      </w:r>
      <w:bookmarkStart w:id="0" w:name="_GoBack"/>
      <w:bookmarkEnd w:id="0"/>
      <w:r w:rsidR="00F06D76">
        <w:rPr>
          <w:rFonts w:ascii="Arial" w:hAnsi="Arial" w:cs="Arial"/>
          <w:sz w:val="22"/>
          <w:szCs w:val="22"/>
        </w:rPr>
        <w:t>r.</w:t>
      </w:r>
    </w:p>
    <w:p w:rsidR="001E49AA" w:rsidRDefault="001E49AA" w:rsidP="001E49AA">
      <w:pPr>
        <w:spacing w:after="0" w:line="276" w:lineRule="auto"/>
        <w:rPr>
          <w:rFonts w:ascii="Arial" w:hAnsi="Arial" w:cs="Arial"/>
        </w:rPr>
      </w:pPr>
    </w:p>
    <w:p w:rsidR="001E49AA" w:rsidRDefault="001E49AA" w:rsidP="001E49A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1E49AA" w:rsidRDefault="001E49AA" w:rsidP="001E49AA">
      <w:pPr>
        <w:pStyle w:val="Zkladntext"/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1E49AA" w:rsidRDefault="001E49AA" w:rsidP="001E49AA">
      <w:pPr>
        <w:spacing w:line="276" w:lineRule="auto"/>
        <w:rPr>
          <w:rFonts w:ascii="Arial" w:hAnsi="Arial" w:cs="Arial"/>
        </w:rPr>
        <w:sectPr w:rsidR="001E49AA" w:rsidSect="001E49AA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:rsidR="001E49AA" w:rsidRPr="0062486B" w:rsidRDefault="001E49AA" w:rsidP="001E49AA">
      <w:pPr>
        <w:spacing w:line="276" w:lineRule="auto"/>
        <w:rPr>
          <w:rFonts w:ascii="Arial" w:hAnsi="Arial" w:cs="Arial"/>
        </w:rPr>
        <w:sectPr w:rsidR="001E49A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1AAA" w:rsidRPr="00F73E98" w:rsidRDefault="00851AAA" w:rsidP="001E49AA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8B09E5">
      <w:headerReference w:type="default" r:id="rId10"/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2EB" w:rsidRDefault="000B72EB" w:rsidP="006A579C">
      <w:pPr>
        <w:spacing w:after="0"/>
      </w:pPr>
      <w:r>
        <w:separator/>
      </w:r>
    </w:p>
  </w:endnote>
  <w:endnote w:type="continuationSeparator" w:id="0">
    <w:p w:rsidR="000B72EB" w:rsidRDefault="000B72E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CE" w:rsidRPr="00456B24" w:rsidRDefault="006974CE">
    <w:pPr>
      <w:pStyle w:val="Zpat"/>
      <w:jc w:val="center"/>
      <w:rPr>
        <w:rFonts w:ascii="Arial" w:hAnsi="Arial" w:cs="Arial"/>
      </w:rPr>
    </w:pPr>
  </w:p>
  <w:p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97888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2EB" w:rsidRDefault="000B72EB" w:rsidP="006A579C">
      <w:pPr>
        <w:spacing w:after="0"/>
      </w:pPr>
      <w:r>
        <w:separator/>
      </w:r>
    </w:p>
  </w:footnote>
  <w:footnote w:type="continuationSeparator" w:id="0">
    <w:p w:rsidR="000B72EB" w:rsidRDefault="000B72EB" w:rsidP="006A57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AA" w:rsidRDefault="001E49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5"/>
  </w:num>
  <w:num w:numId="5">
    <w:abstractNumId w:val="7"/>
  </w:num>
  <w:num w:numId="6">
    <w:abstractNumId w:val="11"/>
  </w:num>
  <w:num w:numId="7">
    <w:abstractNumId w:val="17"/>
  </w:num>
  <w:num w:numId="8">
    <w:abstractNumId w:val="13"/>
  </w:num>
  <w:num w:numId="9">
    <w:abstractNumId w:val="8"/>
  </w:num>
  <w:num w:numId="10">
    <w:abstractNumId w:val="10"/>
  </w:num>
  <w:num w:numId="11">
    <w:abstractNumId w:val="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6"/>
  </w:num>
  <w:num w:numId="17">
    <w:abstractNumId w:val="12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B72EB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49AA"/>
    <w:rsid w:val="001E742B"/>
    <w:rsid w:val="00207049"/>
    <w:rsid w:val="00216214"/>
    <w:rsid w:val="00222384"/>
    <w:rsid w:val="00222B8D"/>
    <w:rsid w:val="00227E86"/>
    <w:rsid w:val="00235E59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436"/>
    <w:rsid w:val="002979FD"/>
    <w:rsid w:val="002A4602"/>
    <w:rsid w:val="002A49BF"/>
    <w:rsid w:val="002B3412"/>
    <w:rsid w:val="002B549D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A62CD"/>
    <w:rsid w:val="003D64C8"/>
    <w:rsid w:val="003E2E6C"/>
    <w:rsid w:val="003E4092"/>
    <w:rsid w:val="003F0C1A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475BE"/>
    <w:rsid w:val="006503EB"/>
    <w:rsid w:val="0065481A"/>
    <w:rsid w:val="00655217"/>
    <w:rsid w:val="00656359"/>
    <w:rsid w:val="00660D1D"/>
    <w:rsid w:val="00671821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A31"/>
    <w:rsid w:val="00700F9A"/>
    <w:rsid w:val="0070259B"/>
    <w:rsid w:val="00706362"/>
    <w:rsid w:val="00711521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A3920"/>
    <w:rsid w:val="008B09E5"/>
    <w:rsid w:val="008B33B8"/>
    <w:rsid w:val="008B5661"/>
    <w:rsid w:val="008C7E8B"/>
    <w:rsid w:val="008D1E3A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14AF"/>
    <w:rsid w:val="00943650"/>
    <w:rsid w:val="00950093"/>
    <w:rsid w:val="0096577E"/>
    <w:rsid w:val="0097144B"/>
    <w:rsid w:val="00971E71"/>
    <w:rsid w:val="00990770"/>
    <w:rsid w:val="00992A09"/>
    <w:rsid w:val="00994238"/>
    <w:rsid w:val="00997888"/>
    <w:rsid w:val="009A781E"/>
    <w:rsid w:val="009C485B"/>
    <w:rsid w:val="009C6A5E"/>
    <w:rsid w:val="009E04F1"/>
    <w:rsid w:val="009E2898"/>
    <w:rsid w:val="009E7EC8"/>
    <w:rsid w:val="009F1715"/>
    <w:rsid w:val="009F74FB"/>
    <w:rsid w:val="00A0227D"/>
    <w:rsid w:val="00A02CFF"/>
    <w:rsid w:val="00A05E0E"/>
    <w:rsid w:val="00A07872"/>
    <w:rsid w:val="00A2042D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8367F"/>
    <w:rsid w:val="00A936FA"/>
    <w:rsid w:val="00AA1881"/>
    <w:rsid w:val="00AA35E2"/>
    <w:rsid w:val="00AC786D"/>
    <w:rsid w:val="00AD1304"/>
    <w:rsid w:val="00AD2BD0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7994"/>
    <w:rsid w:val="00B922C0"/>
    <w:rsid w:val="00B968FB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5B60"/>
    <w:rsid w:val="00CC0D89"/>
    <w:rsid w:val="00CC2B8A"/>
    <w:rsid w:val="00CC6EC1"/>
    <w:rsid w:val="00CC7114"/>
    <w:rsid w:val="00CF08FF"/>
    <w:rsid w:val="00CF37AF"/>
    <w:rsid w:val="00CF6BAC"/>
    <w:rsid w:val="00D11E53"/>
    <w:rsid w:val="00D139B1"/>
    <w:rsid w:val="00D300EC"/>
    <w:rsid w:val="00D4330C"/>
    <w:rsid w:val="00D4368B"/>
    <w:rsid w:val="00D47652"/>
    <w:rsid w:val="00D57797"/>
    <w:rsid w:val="00D60518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0D1D"/>
    <w:rsid w:val="00E76741"/>
    <w:rsid w:val="00E7765B"/>
    <w:rsid w:val="00E872FB"/>
    <w:rsid w:val="00E9753A"/>
    <w:rsid w:val="00EA29B4"/>
    <w:rsid w:val="00EB318C"/>
    <w:rsid w:val="00EC04FA"/>
    <w:rsid w:val="00EC42D9"/>
    <w:rsid w:val="00EC48B4"/>
    <w:rsid w:val="00EC763D"/>
    <w:rsid w:val="00EF2229"/>
    <w:rsid w:val="00EF3C07"/>
    <w:rsid w:val="00F04C59"/>
    <w:rsid w:val="00F06D76"/>
    <w:rsid w:val="00F07E21"/>
    <w:rsid w:val="00F15D94"/>
    <w:rsid w:val="00F201AB"/>
    <w:rsid w:val="00F21A0F"/>
    <w:rsid w:val="00F22B96"/>
    <w:rsid w:val="00F25626"/>
    <w:rsid w:val="00F3150C"/>
    <w:rsid w:val="00F323AE"/>
    <w:rsid w:val="00F330DB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1604"/>
    <w:rsid w:val="00FB23EA"/>
    <w:rsid w:val="00FC423F"/>
    <w:rsid w:val="00FC4EC4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0A0A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0857D-87E9-48DB-9C01-57CD9835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Sekretariát</cp:lastModifiedBy>
  <cp:revision>3</cp:revision>
  <cp:lastPrinted>2023-07-10T10:54:00Z</cp:lastPrinted>
  <dcterms:created xsi:type="dcterms:W3CDTF">2023-07-10T10:56:00Z</dcterms:created>
  <dcterms:modified xsi:type="dcterms:W3CDTF">2023-07-12T12:16:00Z</dcterms:modified>
</cp:coreProperties>
</file>