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1CB49"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BB1CB7B" wp14:editId="3BB1CB7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SVS/2023/027882-S</w:t>
              </w:r>
            </w:sdtContent>
          </w:sdt>
        </w:sdtContent>
      </w:sdt>
    </w:p>
    <w:p w14:paraId="3BB1CB4A"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E0C72C9" w14:textId="77777777" w:rsidR="003F365E" w:rsidRPr="003F365E" w:rsidRDefault="003F365E" w:rsidP="00465D22">
      <w:pPr>
        <w:keepNext/>
        <w:keepLines/>
        <w:tabs>
          <w:tab w:val="left" w:pos="709"/>
          <w:tab w:val="left" w:pos="5387"/>
        </w:tabs>
        <w:spacing w:before="600" w:after="240" w:line="240" w:lineRule="auto"/>
        <w:jc w:val="center"/>
        <w:outlineLvl w:val="0"/>
        <w:rPr>
          <w:rFonts w:ascii="Arial" w:eastAsia="Times New Roman" w:hAnsi="Arial" w:cs="Arial"/>
          <w:b/>
          <w:bCs/>
          <w:sz w:val="24"/>
          <w:szCs w:val="26"/>
        </w:rPr>
      </w:pPr>
      <w:r w:rsidRPr="003F365E">
        <w:rPr>
          <w:rFonts w:ascii="Arial" w:eastAsia="Times New Roman" w:hAnsi="Arial" w:cs="Times New Roman"/>
          <w:b/>
          <w:bCs/>
          <w:sz w:val="26"/>
          <w:szCs w:val="28"/>
        </w:rPr>
        <w:t xml:space="preserve">Nařízení Státní veterinární správy </w:t>
      </w:r>
    </w:p>
    <w:p w14:paraId="5E9C5C0A" w14:textId="77777777" w:rsidR="003F365E" w:rsidRPr="003F365E" w:rsidRDefault="003F365E" w:rsidP="003F365E">
      <w:pPr>
        <w:spacing w:before="120" w:after="0" w:line="240" w:lineRule="auto"/>
        <w:ind w:firstLine="708"/>
        <w:jc w:val="both"/>
        <w:rPr>
          <w:rFonts w:ascii="Arial" w:eastAsia="Times New Roman" w:hAnsi="Arial" w:cs="Times New Roman"/>
          <w:szCs w:val="24"/>
          <w:lang w:eastAsia="cs-CZ"/>
        </w:rPr>
      </w:pPr>
      <w:r w:rsidRPr="003F365E">
        <w:rPr>
          <w:rFonts w:ascii="Arial" w:eastAsia="Times New Roman" w:hAnsi="Arial" w:cs="Arial"/>
          <w:szCs w:val="20"/>
          <w:lang w:eastAsia="cs-CZ"/>
        </w:rPr>
        <w:t xml:space="preserve">Krajská veterinární správa Státní veterinární správy pro Středočeský kraj (dále též „KVS“) </w:t>
      </w:r>
      <w:r w:rsidRPr="003F365E">
        <w:rPr>
          <w:rFonts w:ascii="Arial" w:eastAsia="Times New Roman" w:hAnsi="Arial" w:cs="Times New Roman"/>
          <w:szCs w:val="24"/>
          <w:lang w:eastAsia="cs-CZ"/>
        </w:rPr>
        <w:t>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nařizuje tato</w:t>
      </w:r>
    </w:p>
    <w:p w14:paraId="2F83CF5D" w14:textId="77777777" w:rsidR="003F365E" w:rsidRPr="003F365E" w:rsidRDefault="003F365E" w:rsidP="003F365E">
      <w:pPr>
        <w:numPr>
          <w:ilvl w:val="1"/>
          <w:numId w:val="0"/>
        </w:numPr>
        <w:spacing w:before="240" w:after="240" w:line="240" w:lineRule="auto"/>
        <w:jc w:val="center"/>
        <w:rPr>
          <w:rFonts w:ascii="Arial" w:eastAsia="Times New Roman" w:hAnsi="Arial" w:cs="Arial"/>
          <w:b/>
          <w:iCs/>
          <w:spacing w:val="15"/>
          <w:sz w:val="24"/>
          <w:szCs w:val="26"/>
          <w:lang w:eastAsia="cs-CZ"/>
        </w:rPr>
      </w:pPr>
      <w:r w:rsidRPr="003F365E">
        <w:rPr>
          <w:rFonts w:ascii="Arial" w:eastAsia="Times New Roman" w:hAnsi="Arial" w:cs="Arial"/>
          <w:b/>
          <w:iCs/>
          <w:spacing w:val="15"/>
          <w:sz w:val="24"/>
          <w:szCs w:val="26"/>
          <w:lang w:eastAsia="cs-CZ"/>
        </w:rPr>
        <w:t>mimořádná veterinární opatření:</w:t>
      </w:r>
    </w:p>
    <w:p w14:paraId="6EB6F38E" w14:textId="77777777" w:rsidR="003F365E" w:rsidRPr="003F365E" w:rsidRDefault="003F365E" w:rsidP="003F365E">
      <w:pPr>
        <w:spacing w:after="0" w:line="240" w:lineRule="auto"/>
        <w:ind w:firstLine="708"/>
        <w:jc w:val="both"/>
        <w:rPr>
          <w:rFonts w:ascii="Arial" w:eastAsia="Times New Roman" w:hAnsi="Arial" w:cs="Arial"/>
          <w:b/>
          <w:bCs/>
          <w:szCs w:val="20"/>
          <w:lang w:eastAsia="cs-CZ"/>
        </w:rPr>
      </w:pPr>
      <w:r w:rsidRPr="003F365E">
        <w:rPr>
          <w:rFonts w:ascii="Arial" w:eastAsia="Times New Roman" w:hAnsi="Arial" w:cs="Arial"/>
          <w:szCs w:val="20"/>
          <w:lang w:eastAsia="cs-CZ"/>
        </w:rPr>
        <w:t xml:space="preserve">Tato mimořádná veterinární opatření jsou vydávána na základě potvrzení výskytu nebezpečné nákazy – vysoce patogenní </w:t>
      </w:r>
      <w:proofErr w:type="spellStart"/>
      <w:r w:rsidRPr="003F365E">
        <w:rPr>
          <w:rFonts w:ascii="Arial" w:eastAsia="Times New Roman" w:hAnsi="Arial" w:cs="Arial"/>
          <w:szCs w:val="20"/>
          <w:lang w:eastAsia="cs-CZ"/>
        </w:rPr>
        <w:t>aviární</w:t>
      </w:r>
      <w:proofErr w:type="spellEnd"/>
      <w:r w:rsidRPr="003F365E">
        <w:rPr>
          <w:rFonts w:ascii="Arial" w:eastAsia="Times New Roman" w:hAnsi="Arial" w:cs="Arial"/>
          <w:szCs w:val="20"/>
          <w:lang w:eastAsia="cs-CZ"/>
        </w:rPr>
        <w:t xml:space="preserve"> influenzy – v chovu drůbeže </w:t>
      </w:r>
      <w:r w:rsidRPr="003F365E">
        <w:rPr>
          <w:rFonts w:ascii="Arial" w:eastAsia="Times New Roman" w:hAnsi="Arial" w:cs="Arial"/>
          <w:b/>
          <w:bCs/>
          <w:szCs w:val="20"/>
          <w:lang w:eastAsia="cs-CZ"/>
        </w:rPr>
        <w:t xml:space="preserve">v katastrálním území </w:t>
      </w:r>
      <w:r w:rsidRPr="003F365E">
        <w:rPr>
          <w:rFonts w:ascii="Arial" w:eastAsia="Times New Roman" w:hAnsi="Arial" w:cs="Arial"/>
          <w:b/>
          <w:bCs/>
          <w:szCs w:val="20"/>
          <w:lang w:eastAsia="cs-CZ"/>
        </w:rPr>
        <w:tab/>
        <w:t>Benice [602582], na území Hlavního města Prahy.</w:t>
      </w:r>
    </w:p>
    <w:p w14:paraId="7BAA8771" w14:textId="77777777" w:rsidR="003F365E" w:rsidRPr="003F365E" w:rsidRDefault="003F365E" w:rsidP="003F365E">
      <w:pPr>
        <w:spacing w:after="0" w:line="240" w:lineRule="auto"/>
        <w:ind w:firstLine="708"/>
        <w:jc w:val="both"/>
        <w:rPr>
          <w:rFonts w:ascii="Arial" w:eastAsia="Times New Roman" w:hAnsi="Arial" w:cs="Arial"/>
          <w:b/>
          <w:bCs/>
          <w:szCs w:val="20"/>
          <w:lang w:eastAsia="cs-CZ"/>
        </w:rPr>
      </w:pPr>
    </w:p>
    <w:p w14:paraId="581AF9CD" w14:textId="77777777" w:rsidR="003F365E" w:rsidRPr="003F365E" w:rsidRDefault="003F365E" w:rsidP="003F365E">
      <w:pPr>
        <w:spacing w:before="240" w:after="120" w:line="240" w:lineRule="auto"/>
        <w:jc w:val="center"/>
        <w:rPr>
          <w:rFonts w:ascii="Arial" w:eastAsia="Times New Roman" w:hAnsi="Arial" w:cs="Arial"/>
          <w:szCs w:val="20"/>
          <w:lang w:eastAsia="cs-CZ"/>
        </w:rPr>
      </w:pPr>
      <w:r w:rsidRPr="003F365E">
        <w:rPr>
          <w:rFonts w:ascii="Arial" w:eastAsia="Times New Roman" w:hAnsi="Arial" w:cs="Arial"/>
          <w:b/>
          <w:bCs/>
          <w:szCs w:val="20"/>
          <w:lang w:eastAsia="cs-CZ"/>
        </w:rPr>
        <w:t>Čl. 1</w:t>
      </w:r>
    </w:p>
    <w:p w14:paraId="1DEE2223" w14:textId="77777777" w:rsidR="003F365E" w:rsidRPr="003F365E" w:rsidRDefault="003F365E" w:rsidP="003F365E">
      <w:pPr>
        <w:spacing w:before="120" w:after="0" w:line="240" w:lineRule="auto"/>
        <w:jc w:val="center"/>
        <w:rPr>
          <w:rFonts w:ascii="Arial" w:eastAsia="Times New Roman" w:hAnsi="Arial" w:cs="Arial"/>
          <w:szCs w:val="20"/>
          <w:lang w:eastAsia="cs-CZ"/>
        </w:rPr>
      </w:pPr>
      <w:r w:rsidRPr="003F365E">
        <w:rPr>
          <w:rFonts w:ascii="Arial" w:eastAsia="Times New Roman" w:hAnsi="Arial" w:cs="Arial"/>
          <w:b/>
          <w:bCs/>
          <w:szCs w:val="20"/>
          <w:lang w:eastAsia="cs-CZ"/>
        </w:rPr>
        <w:t>Vymezení uzavřeného pásma</w:t>
      </w:r>
    </w:p>
    <w:p w14:paraId="53A06B6F" w14:textId="77777777" w:rsidR="003F365E" w:rsidRPr="003F365E" w:rsidRDefault="003F365E" w:rsidP="003F365E">
      <w:pPr>
        <w:spacing w:before="120" w:after="120" w:line="240" w:lineRule="auto"/>
        <w:jc w:val="both"/>
        <w:rPr>
          <w:rFonts w:ascii="Arial" w:eastAsia="Times New Roman" w:hAnsi="Arial" w:cs="Arial"/>
          <w:szCs w:val="20"/>
          <w:lang w:eastAsia="cs-CZ"/>
        </w:rPr>
      </w:pPr>
      <w:r w:rsidRPr="003F365E">
        <w:rPr>
          <w:rFonts w:ascii="Arial" w:eastAsia="Times New Roman" w:hAnsi="Arial" w:cs="Arial"/>
          <w:szCs w:val="20"/>
          <w:lang w:eastAsia="cs-CZ"/>
        </w:rPr>
        <w:t>Vymezuje se uzavřené pásmo, které se sestává z pásma ochranného a pásma dozoru:</w:t>
      </w:r>
    </w:p>
    <w:p w14:paraId="4C466F8B" w14:textId="77777777" w:rsidR="003F365E" w:rsidRPr="003F365E" w:rsidRDefault="003F365E" w:rsidP="003F365E">
      <w:pPr>
        <w:numPr>
          <w:ilvl w:val="0"/>
          <w:numId w:val="7"/>
        </w:numPr>
        <w:spacing w:before="120" w:after="0" w:line="240" w:lineRule="auto"/>
        <w:jc w:val="both"/>
        <w:rPr>
          <w:rFonts w:ascii="Arial" w:eastAsia="Times New Roman" w:hAnsi="Arial" w:cs="Arial"/>
          <w:szCs w:val="20"/>
          <w:u w:val="single"/>
          <w:lang w:eastAsia="cs-CZ"/>
        </w:rPr>
      </w:pPr>
      <w:r w:rsidRPr="003F365E">
        <w:rPr>
          <w:rFonts w:ascii="Arial" w:eastAsia="Times New Roman" w:hAnsi="Arial" w:cs="Arial"/>
          <w:b/>
          <w:szCs w:val="20"/>
          <w:lang w:eastAsia="cs-CZ"/>
        </w:rPr>
        <w:t>Ochranným pásmem</w:t>
      </w:r>
      <w:r w:rsidRPr="003F365E">
        <w:rPr>
          <w:rFonts w:ascii="Arial" w:eastAsia="Times New Roman" w:hAnsi="Arial" w:cs="Arial"/>
          <w:szCs w:val="20"/>
          <w:lang w:eastAsia="cs-CZ"/>
        </w:rPr>
        <w:t xml:space="preserve"> se stanovují celá následující katastrální území:</w:t>
      </w:r>
      <w:r w:rsidRPr="003F365E">
        <w:rPr>
          <w:rFonts w:eastAsia="Times New Roman" w:cs="Times New Roman"/>
        </w:rPr>
        <w:t xml:space="preserve"> </w:t>
      </w:r>
    </w:p>
    <w:p w14:paraId="453208C1" w14:textId="77777777" w:rsidR="003F365E" w:rsidRPr="003F365E" w:rsidRDefault="003F365E" w:rsidP="003F365E">
      <w:pPr>
        <w:spacing w:before="120" w:after="0" w:line="240" w:lineRule="auto"/>
        <w:ind w:left="709"/>
        <w:jc w:val="both"/>
        <w:rPr>
          <w:rFonts w:ascii="Arial" w:eastAsia="Times New Roman" w:hAnsi="Arial" w:cs="Arial"/>
          <w:szCs w:val="20"/>
          <w:lang w:eastAsia="cs-CZ"/>
        </w:rPr>
      </w:pPr>
      <w:r w:rsidRPr="003F365E">
        <w:rPr>
          <w:rFonts w:ascii="Arial" w:eastAsia="Times New Roman" w:hAnsi="Arial" w:cs="Arial"/>
          <w:szCs w:val="20"/>
          <w:lang w:eastAsia="cs-CZ"/>
        </w:rPr>
        <w:t>623440 Čestlice; 677647 Kuří u Říčan; 623458 Nupaky;</w:t>
      </w:r>
    </w:p>
    <w:p w14:paraId="2B86A51D" w14:textId="77777777" w:rsidR="003F365E" w:rsidRPr="003F365E" w:rsidRDefault="003F365E" w:rsidP="003F365E">
      <w:pPr>
        <w:spacing w:before="120" w:after="0" w:line="240" w:lineRule="auto"/>
        <w:ind w:left="993"/>
        <w:jc w:val="both"/>
        <w:rPr>
          <w:rFonts w:ascii="Arial" w:eastAsia="Times New Roman" w:hAnsi="Arial" w:cs="Arial"/>
          <w:szCs w:val="20"/>
          <w:lang w:eastAsia="cs-CZ"/>
        </w:rPr>
      </w:pPr>
    </w:p>
    <w:p w14:paraId="67790A92" w14:textId="77777777" w:rsidR="003F365E" w:rsidRPr="003F365E" w:rsidRDefault="003F365E" w:rsidP="003F365E">
      <w:pPr>
        <w:numPr>
          <w:ilvl w:val="0"/>
          <w:numId w:val="7"/>
        </w:numPr>
        <w:spacing w:before="120" w:after="0" w:line="240" w:lineRule="auto"/>
        <w:ind w:left="709"/>
        <w:contextualSpacing/>
        <w:jc w:val="both"/>
        <w:rPr>
          <w:rFonts w:ascii="Arial" w:eastAsia="Times New Roman" w:hAnsi="Arial" w:cs="Arial"/>
          <w:szCs w:val="20"/>
          <w:lang w:eastAsia="cs-CZ"/>
        </w:rPr>
      </w:pPr>
      <w:r w:rsidRPr="003F365E">
        <w:rPr>
          <w:rFonts w:ascii="Arial" w:eastAsia="Times New Roman" w:hAnsi="Arial" w:cs="Arial"/>
          <w:b/>
          <w:szCs w:val="20"/>
          <w:lang w:eastAsia="cs-CZ"/>
        </w:rPr>
        <w:t>Pásmem dozoru</w:t>
      </w:r>
      <w:r w:rsidRPr="003F365E">
        <w:rPr>
          <w:rFonts w:ascii="Arial" w:eastAsia="Times New Roman" w:hAnsi="Arial" w:cs="Arial"/>
          <w:szCs w:val="20"/>
          <w:lang w:eastAsia="cs-CZ"/>
        </w:rPr>
        <w:t xml:space="preserve"> se stanovují celá následující katastrální území:</w:t>
      </w:r>
    </w:p>
    <w:p w14:paraId="2997765B" w14:textId="77777777" w:rsidR="003F365E" w:rsidRPr="003F365E" w:rsidRDefault="003F365E" w:rsidP="003F365E">
      <w:pPr>
        <w:spacing w:before="120" w:after="0" w:line="240" w:lineRule="auto"/>
        <w:ind w:left="709"/>
        <w:jc w:val="both"/>
        <w:rPr>
          <w:rFonts w:ascii="Arial" w:eastAsia="Times New Roman" w:hAnsi="Arial" w:cs="Arial"/>
          <w:szCs w:val="20"/>
          <w:lang w:eastAsia="cs-CZ"/>
        </w:rPr>
      </w:pPr>
      <w:r w:rsidRPr="003F365E">
        <w:rPr>
          <w:rFonts w:ascii="Arial" w:eastAsia="Times New Roman" w:hAnsi="Arial" w:cs="Arial"/>
          <w:szCs w:val="20"/>
          <w:lang w:eastAsia="cs-CZ"/>
        </w:rPr>
        <w:t xml:space="preserve">600601 Babice; 613886 Březí u Říčan; 676543 </w:t>
      </w:r>
      <w:proofErr w:type="spellStart"/>
      <w:r w:rsidRPr="003F365E">
        <w:rPr>
          <w:rFonts w:ascii="Arial" w:eastAsia="Times New Roman" w:hAnsi="Arial" w:cs="Arial"/>
          <w:szCs w:val="20"/>
          <w:lang w:eastAsia="cs-CZ"/>
        </w:rPr>
        <w:t>Čenětice</w:t>
      </w:r>
      <w:proofErr w:type="spellEnd"/>
      <w:r w:rsidRPr="003F365E">
        <w:rPr>
          <w:rFonts w:ascii="Arial" w:eastAsia="Times New Roman" w:hAnsi="Arial" w:cs="Arial"/>
          <w:szCs w:val="20"/>
          <w:lang w:eastAsia="cs-CZ"/>
        </w:rPr>
        <w:t xml:space="preserve">; 627313 Dobročovice; 627640 Dobřejovice; 736414 Dolní Jirčany; 631035 Doubek; 627666 Herink; 793213 Hodkovice u Zlatníků; 733962 Hole u Průhonic; 658600 Horní Jirčany; 627674 </w:t>
      </w:r>
      <w:proofErr w:type="spellStart"/>
      <w:r w:rsidRPr="003F365E">
        <w:rPr>
          <w:rFonts w:ascii="Arial" w:eastAsia="Times New Roman" w:hAnsi="Arial" w:cs="Arial"/>
          <w:szCs w:val="20"/>
          <w:lang w:eastAsia="cs-CZ"/>
        </w:rPr>
        <w:t>Chomutovice</w:t>
      </w:r>
      <w:proofErr w:type="spellEnd"/>
      <w:r w:rsidRPr="003F365E">
        <w:rPr>
          <w:rFonts w:ascii="Arial" w:eastAsia="Times New Roman" w:hAnsi="Arial" w:cs="Arial"/>
          <w:szCs w:val="20"/>
          <w:lang w:eastAsia="cs-CZ"/>
        </w:rPr>
        <w:t xml:space="preserve"> u Dobřejovic; 745537 </w:t>
      </w:r>
      <w:proofErr w:type="spellStart"/>
      <w:r w:rsidRPr="003F365E">
        <w:rPr>
          <w:rFonts w:ascii="Arial" w:eastAsia="Times New Roman" w:hAnsi="Arial" w:cs="Arial"/>
          <w:szCs w:val="20"/>
          <w:lang w:eastAsia="cs-CZ"/>
        </w:rPr>
        <w:t>Jažlovice</w:t>
      </w:r>
      <w:proofErr w:type="spellEnd"/>
      <w:r w:rsidRPr="003F365E">
        <w:rPr>
          <w:rFonts w:ascii="Arial" w:eastAsia="Times New Roman" w:hAnsi="Arial" w:cs="Arial"/>
          <w:szCs w:val="20"/>
          <w:lang w:eastAsia="cs-CZ"/>
        </w:rPr>
        <w:t xml:space="preserve">; 658618 Jesenice u Prahy; 666467 Klokočná; 675814 Křenice u Prahy; 676551 Křížkový Újezdec; 677230 Kunice u Říčan; 747751 Květnice; 627682 Modletice u Dobřejovic; 700321 Mukařov u Říčan; 737470 Olešky; 713279 Osnice; 761460 Otice u </w:t>
      </w:r>
      <w:proofErr w:type="spellStart"/>
      <w:r w:rsidRPr="003F365E">
        <w:rPr>
          <w:rFonts w:ascii="Arial" w:eastAsia="Times New Roman" w:hAnsi="Arial" w:cs="Arial"/>
          <w:szCs w:val="20"/>
          <w:lang w:eastAsia="cs-CZ"/>
        </w:rPr>
        <w:t>Svojšovic</w:t>
      </w:r>
      <w:proofErr w:type="spellEnd"/>
      <w:r w:rsidRPr="003F365E">
        <w:rPr>
          <w:rFonts w:ascii="Arial" w:eastAsia="Times New Roman" w:hAnsi="Arial" w:cs="Arial"/>
          <w:szCs w:val="20"/>
          <w:lang w:eastAsia="cs-CZ"/>
        </w:rPr>
        <w:t xml:space="preserve">; 717207 Pacov u Říčan; 720411 Petříkov u Velkých Popovic; 627704 Popovičky; 733971 Průhonice; 734225 </w:t>
      </w:r>
      <w:proofErr w:type="spellStart"/>
      <w:r w:rsidRPr="003F365E">
        <w:rPr>
          <w:rFonts w:ascii="Arial" w:eastAsia="Times New Roman" w:hAnsi="Arial" w:cs="Arial"/>
          <w:szCs w:val="20"/>
          <w:lang w:eastAsia="cs-CZ"/>
        </w:rPr>
        <w:t>Předboř</w:t>
      </w:r>
      <w:proofErr w:type="spellEnd"/>
      <w:r w:rsidRPr="003F365E">
        <w:rPr>
          <w:rFonts w:ascii="Arial" w:eastAsia="Times New Roman" w:hAnsi="Arial" w:cs="Arial"/>
          <w:szCs w:val="20"/>
          <w:lang w:eastAsia="cs-CZ"/>
        </w:rPr>
        <w:t xml:space="preserve"> u Prahy; 737488 Radějovice; 720429 Radimovice u Velkých Popovic; 745456 Říčany u Prahy; 745511 Říčany-Radošovice; 747769 Sibřina; 750808 Sluštice; 756067 Strančice; 756237 Strašín u Říčan; 747785 </w:t>
      </w:r>
      <w:proofErr w:type="spellStart"/>
      <w:r w:rsidRPr="003F365E">
        <w:rPr>
          <w:rFonts w:ascii="Arial" w:eastAsia="Times New Roman" w:hAnsi="Arial" w:cs="Arial"/>
          <w:szCs w:val="20"/>
          <w:lang w:eastAsia="cs-CZ"/>
        </w:rPr>
        <w:t>Stupice</w:t>
      </w:r>
      <w:proofErr w:type="spellEnd"/>
      <w:r w:rsidRPr="003F365E">
        <w:rPr>
          <w:rFonts w:ascii="Arial" w:eastAsia="Times New Roman" w:hAnsi="Arial" w:cs="Arial"/>
          <w:szCs w:val="20"/>
          <w:lang w:eastAsia="cs-CZ"/>
        </w:rPr>
        <w:t xml:space="preserve">; 759431 Sulice; 760391 Světice u Říčan; 761478 </w:t>
      </w:r>
      <w:proofErr w:type="spellStart"/>
      <w:r w:rsidRPr="003F365E">
        <w:rPr>
          <w:rFonts w:ascii="Arial" w:eastAsia="Times New Roman" w:hAnsi="Arial" w:cs="Arial"/>
          <w:szCs w:val="20"/>
          <w:lang w:eastAsia="cs-CZ"/>
        </w:rPr>
        <w:t>Svojšovice</w:t>
      </w:r>
      <w:proofErr w:type="spellEnd"/>
      <w:r w:rsidRPr="003F365E">
        <w:rPr>
          <w:rFonts w:ascii="Arial" w:eastAsia="Times New Roman" w:hAnsi="Arial" w:cs="Arial"/>
          <w:szCs w:val="20"/>
          <w:lang w:eastAsia="cs-CZ"/>
        </w:rPr>
        <w:t xml:space="preserve">; 762733 Škvorec; 765309 Tehov u Říčan; 765317 Tehovec; 762741 Třebohostice u Škvorce; 775738 Úvaly u Prahy; 779342 Velké Popovice; 781029 Vestec u Prahy; 745529 Voděrádky; 787094 </w:t>
      </w:r>
      <w:proofErr w:type="spellStart"/>
      <w:r w:rsidRPr="003F365E">
        <w:rPr>
          <w:rFonts w:ascii="Arial" w:eastAsia="Times New Roman" w:hAnsi="Arial" w:cs="Arial"/>
          <w:szCs w:val="20"/>
          <w:lang w:eastAsia="cs-CZ"/>
        </w:rPr>
        <w:t>Všechromy</w:t>
      </w:r>
      <w:proofErr w:type="spellEnd"/>
      <w:r w:rsidRPr="003F365E">
        <w:rPr>
          <w:rFonts w:ascii="Arial" w:eastAsia="Times New Roman" w:hAnsi="Arial" w:cs="Arial"/>
          <w:szCs w:val="20"/>
          <w:lang w:eastAsia="cs-CZ"/>
        </w:rPr>
        <w:t xml:space="preserve">; 787396 Všestary u Říčan; 713287 </w:t>
      </w:r>
      <w:proofErr w:type="spellStart"/>
      <w:r w:rsidRPr="003F365E">
        <w:rPr>
          <w:rFonts w:ascii="Arial" w:eastAsia="Times New Roman" w:hAnsi="Arial" w:cs="Arial"/>
          <w:szCs w:val="20"/>
          <w:lang w:eastAsia="cs-CZ"/>
        </w:rPr>
        <w:t>Zdiměřice</w:t>
      </w:r>
      <w:proofErr w:type="spellEnd"/>
      <w:r w:rsidRPr="003F365E">
        <w:rPr>
          <w:rFonts w:ascii="Arial" w:eastAsia="Times New Roman" w:hAnsi="Arial" w:cs="Arial"/>
          <w:szCs w:val="20"/>
          <w:lang w:eastAsia="cs-CZ"/>
        </w:rPr>
        <w:t xml:space="preserve"> u Prahy; 793019 Zlatá;</w:t>
      </w:r>
    </w:p>
    <w:p w14:paraId="32A44971" w14:textId="77777777" w:rsidR="003F365E" w:rsidRPr="003F365E" w:rsidRDefault="003F365E" w:rsidP="003F365E">
      <w:pPr>
        <w:spacing w:before="120" w:after="0" w:line="240" w:lineRule="auto"/>
        <w:contextualSpacing/>
        <w:jc w:val="both"/>
        <w:rPr>
          <w:rFonts w:ascii="Arial" w:eastAsia="Times New Roman" w:hAnsi="Arial" w:cs="Arial"/>
          <w:szCs w:val="20"/>
          <w:lang w:eastAsia="cs-CZ"/>
        </w:rPr>
      </w:pPr>
    </w:p>
    <w:p w14:paraId="63A2395C" w14:textId="77777777" w:rsidR="003F365E" w:rsidRPr="003F365E" w:rsidRDefault="003F365E" w:rsidP="003F365E">
      <w:pPr>
        <w:spacing w:before="120" w:after="0" w:line="240" w:lineRule="auto"/>
        <w:contextualSpacing/>
        <w:jc w:val="both"/>
        <w:rPr>
          <w:rFonts w:ascii="Arial" w:eastAsia="Times New Roman" w:hAnsi="Arial" w:cs="Arial"/>
          <w:szCs w:val="20"/>
          <w:lang w:eastAsia="cs-CZ"/>
        </w:rPr>
      </w:pPr>
    </w:p>
    <w:p w14:paraId="6D83B2D8" w14:textId="77777777" w:rsidR="003F365E" w:rsidRPr="003F365E" w:rsidRDefault="003F365E" w:rsidP="003F365E">
      <w:pPr>
        <w:spacing w:before="120" w:after="0" w:line="240" w:lineRule="auto"/>
        <w:contextualSpacing/>
        <w:jc w:val="both"/>
        <w:rPr>
          <w:rFonts w:ascii="Arial" w:eastAsia="Times New Roman" w:hAnsi="Arial" w:cs="Arial"/>
          <w:szCs w:val="20"/>
          <w:lang w:eastAsia="cs-CZ"/>
        </w:rPr>
      </w:pPr>
    </w:p>
    <w:p w14:paraId="7071097E" w14:textId="77777777" w:rsidR="003F365E" w:rsidRPr="003F365E" w:rsidRDefault="003F365E" w:rsidP="003F365E">
      <w:pPr>
        <w:spacing w:before="120" w:after="0" w:line="240" w:lineRule="auto"/>
        <w:contextualSpacing/>
        <w:jc w:val="center"/>
        <w:rPr>
          <w:rFonts w:ascii="Arial" w:eastAsia="Times New Roman" w:hAnsi="Arial" w:cs="Arial"/>
          <w:b/>
          <w:lang w:eastAsia="cs-CZ"/>
        </w:rPr>
      </w:pPr>
      <w:r w:rsidRPr="003F365E">
        <w:rPr>
          <w:rFonts w:ascii="Arial" w:eastAsia="Times New Roman" w:hAnsi="Arial" w:cs="Arial"/>
          <w:b/>
          <w:lang w:eastAsia="cs-CZ"/>
        </w:rPr>
        <w:lastRenderedPageBreak/>
        <w:t>Čl. 2</w:t>
      </w:r>
    </w:p>
    <w:p w14:paraId="3B861EE2" w14:textId="77777777" w:rsidR="003F365E" w:rsidRPr="003F365E" w:rsidRDefault="003F365E" w:rsidP="003F365E">
      <w:pPr>
        <w:spacing w:after="239"/>
        <w:ind w:left="10" w:right="19" w:hanging="10"/>
        <w:jc w:val="center"/>
        <w:rPr>
          <w:rFonts w:ascii="Arial" w:eastAsia="Times New Roman" w:hAnsi="Arial" w:cs="Arial"/>
          <w:color w:val="000000"/>
          <w:lang w:eastAsia="cs-CZ"/>
        </w:rPr>
      </w:pPr>
      <w:r w:rsidRPr="003F365E">
        <w:rPr>
          <w:rFonts w:ascii="Arial" w:eastAsia="Times New Roman" w:hAnsi="Arial" w:cs="Arial"/>
          <w:b/>
          <w:color w:val="000000"/>
          <w:lang w:eastAsia="cs-CZ"/>
        </w:rPr>
        <w:t xml:space="preserve">Opatření v uzavřeném pásmu </w:t>
      </w:r>
    </w:p>
    <w:p w14:paraId="235BA489" w14:textId="77777777" w:rsidR="003F365E" w:rsidRPr="003F365E" w:rsidRDefault="003F365E" w:rsidP="003F365E">
      <w:pPr>
        <w:spacing w:after="111" w:line="250" w:lineRule="auto"/>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(1) </w:t>
      </w:r>
      <w:r w:rsidRPr="003F365E">
        <w:rPr>
          <w:rFonts w:ascii="Arial" w:eastAsia="Times New Roman" w:hAnsi="Arial" w:cs="Arial"/>
          <w:b/>
          <w:color w:val="000000"/>
          <w:lang w:eastAsia="cs-CZ"/>
        </w:rPr>
        <w:t>Obcím v uzavřeném pásmu se nařizuje</w:t>
      </w:r>
      <w:r w:rsidRPr="003F365E">
        <w:rPr>
          <w:rFonts w:ascii="Arial" w:eastAsia="Times New Roman" w:hAnsi="Arial" w:cs="Arial"/>
          <w:color w:val="000000"/>
          <w:lang w:eastAsia="cs-CZ"/>
        </w:rPr>
        <w:t xml:space="preserve">:  </w:t>
      </w:r>
    </w:p>
    <w:p w14:paraId="0DC3ECD8" w14:textId="77777777" w:rsidR="003F365E" w:rsidRPr="003F365E" w:rsidRDefault="003F365E" w:rsidP="003F365E">
      <w:pPr>
        <w:numPr>
          <w:ilvl w:val="0"/>
          <w:numId w:val="8"/>
        </w:numPr>
        <w:spacing w:after="111" w:line="250" w:lineRule="auto"/>
        <w:ind w:right="14" w:hanging="285"/>
        <w:jc w:val="both"/>
        <w:rPr>
          <w:rFonts w:ascii="Arial" w:eastAsia="Times New Roman" w:hAnsi="Arial" w:cs="Arial"/>
          <w:color w:val="000000"/>
          <w:lang w:eastAsia="cs-CZ"/>
        </w:rPr>
      </w:pPr>
      <w:r w:rsidRPr="003F365E">
        <w:rPr>
          <w:rFonts w:ascii="Arial" w:eastAsia="Times New Roman" w:hAnsi="Arial" w:cs="Arial"/>
          <w:b/>
          <w:color w:val="000000"/>
          <w:lang w:eastAsia="cs-CZ"/>
        </w:rPr>
        <w:t>na základě hlášení chovatelů provést soupis všech hospodářství, kde je chována či držena drůbež, a chovů, kde jsou chováni jiní ptáci chovaní v zajetí či chovaná pernatá zvěř (dále jen „chovaní ptáci“).</w:t>
      </w:r>
    </w:p>
    <w:p w14:paraId="3061E27A" w14:textId="77777777" w:rsidR="003F365E" w:rsidRPr="003F365E" w:rsidRDefault="003F365E" w:rsidP="003F365E">
      <w:pPr>
        <w:spacing w:after="111" w:line="250" w:lineRule="auto"/>
        <w:ind w:left="285" w:right="14"/>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Soupis bude proveden zvlášť pro hospodářství v ochranném pásmu a zvlášť pro hospodářství v pásmu dozoru, který bude obsahovat vždy druh, kategorii a počet chovaných ptáků v každém chovu či hospodářství; tento </w:t>
      </w:r>
      <w:r w:rsidRPr="003F365E">
        <w:rPr>
          <w:rFonts w:ascii="Arial" w:eastAsia="Times New Roman" w:hAnsi="Arial" w:cs="Arial"/>
          <w:b/>
          <w:color w:val="000000"/>
          <w:lang w:eastAsia="cs-CZ"/>
        </w:rPr>
        <w:t xml:space="preserve">soupis předat KVS nejpozději </w:t>
      </w:r>
      <w:r w:rsidRPr="003F365E">
        <w:rPr>
          <w:rFonts w:ascii="Arial" w:eastAsia="Times New Roman" w:hAnsi="Arial" w:cs="Arial"/>
          <w:b/>
          <w:color w:val="000000"/>
          <w:u w:val="single"/>
          <w:lang w:eastAsia="cs-CZ"/>
        </w:rPr>
        <w:t>do 28. 2. 2023</w:t>
      </w:r>
      <w:r w:rsidRPr="003F365E">
        <w:rPr>
          <w:rFonts w:ascii="Arial" w:eastAsia="Times New Roman" w:hAnsi="Arial" w:cs="Arial"/>
          <w:color w:val="000000"/>
          <w:lang w:eastAsia="cs-CZ"/>
        </w:rPr>
        <w:t xml:space="preserve"> </w:t>
      </w:r>
      <w:r w:rsidRPr="003F365E">
        <w:rPr>
          <w:rFonts w:ascii="Arial" w:eastAsia="Times New Roman" w:hAnsi="Arial" w:cs="Arial"/>
          <w:color w:val="000000"/>
          <w:u w:val="single"/>
          <w:lang w:eastAsia="cs-CZ"/>
        </w:rPr>
        <w:t>prostřednictvím následujících webových formuláře na webových stránkách Státní veterinární správy</w:t>
      </w:r>
      <w:r w:rsidRPr="003F365E">
        <w:rPr>
          <w:rFonts w:ascii="Arial" w:eastAsia="Times New Roman" w:hAnsi="Arial" w:cs="Arial"/>
          <w:color w:val="000000"/>
          <w:lang w:eastAsia="cs-CZ"/>
        </w:rPr>
        <w:t xml:space="preserve">: </w:t>
      </w:r>
    </w:p>
    <w:p w14:paraId="363A2B27" w14:textId="77777777" w:rsidR="003F365E" w:rsidRPr="003F365E" w:rsidRDefault="003F365E" w:rsidP="003F365E">
      <w:pPr>
        <w:spacing w:after="120" w:line="250" w:lineRule="auto"/>
        <w:ind w:left="295" w:hanging="10"/>
        <w:rPr>
          <w:rFonts w:ascii="Arial" w:eastAsia="Times New Roman" w:hAnsi="Arial" w:cs="Arial"/>
          <w:color w:val="000000"/>
          <w:lang w:eastAsia="cs-CZ"/>
        </w:rPr>
      </w:pPr>
      <w:r w:rsidRPr="003F365E">
        <w:rPr>
          <w:rFonts w:ascii="Arial" w:eastAsia="Times New Roman" w:hAnsi="Arial" w:cs="Arial"/>
          <w:color w:val="000000"/>
          <w:lang w:eastAsia="cs-CZ"/>
        </w:rPr>
        <w:t xml:space="preserve">formulář pro soupis chovatelů v ochranném pásmu: </w:t>
      </w:r>
    </w:p>
    <w:p w14:paraId="265A1EDA" w14:textId="5FA909FD" w:rsidR="002A1437" w:rsidRPr="002A1437" w:rsidRDefault="002A1437" w:rsidP="002A1437">
      <w:pPr>
        <w:spacing w:after="0" w:line="250" w:lineRule="auto"/>
        <w:ind w:left="285" w:right="14"/>
        <w:jc w:val="both"/>
        <w:rPr>
          <w:rFonts w:ascii="Arial" w:eastAsia="Times New Roman" w:hAnsi="Arial" w:cs="Arial"/>
          <w:color w:val="000000"/>
          <w:lang w:eastAsia="cs-CZ"/>
        </w:rPr>
      </w:pPr>
      <w:hyperlink r:id="rId8" w:history="1">
        <w:r w:rsidRPr="00A027E9">
          <w:rPr>
            <w:rStyle w:val="Hypertextovodkaz"/>
            <w:rFonts w:ascii="Arial" w:eastAsia="Times New Roman" w:hAnsi="Arial" w:cs="Arial"/>
            <w:lang w:eastAsia="cs-CZ"/>
          </w:rPr>
          <w:t>https://www.svscr.cz/online-formulare/aviarni-influenza-stavy-drubeze-a-ostatnich-ptaku-v-obci-v2/#pasmo=BENICE-2023-KVSS-3KM</w:t>
        </w:r>
      </w:hyperlink>
      <w:r>
        <w:rPr>
          <w:rFonts w:ascii="Arial" w:eastAsia="Times New Roman" w:hAnsi="Arial" w:cs="Arial"/>
          <w:color w:val="000000"/>
          <w:lang w:eastAsia="cs-CZ"/>
        </w:rPr>
        <w:t xml:space="preserve"> </w:t>
      </w:r>
    </w:p>
    <w:p w14:paraId="6A5E6809" w14:textId="77777777" w:rsidR="002A1437" w:rsidRPr="002A1437" w:rsidRDefault="002A1437" w:rsidP="002A1437">
      <w:pPr>
        <w:spacing w:after="0" w:line="250" w:lineRule="auto"/>
        <w:ind w:left="285" w:right="14"/>
        <w:jc w:val="both"/>
        <w:rPr>
          <w:rFonts w:ascii="Arial" w:eastAsia="Times New Roman" w:hAnsi="Arial" w:cs="Arial"/>
          <w:color w:val="000000"/>
          <w:lang w:eastAsia="cs-CZ"/>
        </w:rPr>
      </w:pPr>
    </w:p>
    <w:p w14:paraId="79705285" w14:textId="77777777" w:rsidR="003F365E" w:rsidRPr="003F365E" w:rsidRDefault="003F365E" w:rsidP="003F365E">
      <w:pPr>
        <w:spacing w:after="120" w:line="240" w:lineRule="auto"/>
        <w:ind w:left="283" w:right="868" w:hanging="11"/>
        <w:rPr>
          <w:rFonts w:ascii="Arial" w:eastAsia="Times New Roman" w:hAnsi="Arial" w:cs="Arial"/>
          <w:b/>
          <w:color w:val="000000"/>
          <w:lang w:eastAsia="cs-CZ"/>
        </w:rPr>
      </w:pPr>
      <w:r w:rsidRPr="003F365E">
        <w:rPr>
          <w:rFonts w:ascii="Arial" w:eastAsia="Times New Roman" w:hAnsi="Arial" w:cs="Arial"/>
          <w:color w:val="000000"/>
          <w:lang w:eastAsia="cs-CZ"/>
        </w:rPr>
        <w:t xml:space="preserve">formulář pro soupis chovatelů v pásmu dozoru: </w:t>
      </w:r>
    </w:p>
    <w:p w14:paraId="4E22D2AA" w14:textId="5D35FF02" w:rsidR="002A1437" w:rsidRPr="003F365E" w:rsidRDefault="002A1437" w:rsidP="002A1437">
      <w:pPr>
        <w:spacing w:after="0" w:line="250" w:lineRule="auto"/>
        <w:ind w:left="285" w:right="14"/>
        <w:jc w:val="both"/>
        <w:rPr>
          <w:rFonts w:ascii="Arial" w:eastAsia="Times New Roman" w:hAnsi="Arial" w:cs="Arial"/>
          <w:color w:val="000000"/>
          <w:lang w:eastAsia="cs-CZ"/>
        </w:rPr>
      </w:pPr>
      <w:hyperlink r:id="rId9" w:history="1">
        <w:r w:rsidRPr="00A027E9">
          <w:rPr>
            <w:rStyle w:val="Hypertextovodkaz"/>
            <w:rFonts w:ascii="Arial" w:eastAsia="Times New Roman" w:hAnsi="Arial" w:cs="Arial"/>
            <w:lang w:eastAsia="cs-CZ"/>
          </w:rPr>
          <w:t>https://www.svscr.cz/online-formulare/aviarni-influenza-stavy-drubeze-a-ostatnich-ptaku-v-obci-v2/#pasmo=BENICE-2023-KVSS-10KM</w:t>
        </w:r>
      </w:hyperlink>
      <w:r>
        <w:rPr>
          <w:rFonts w:ascii="Arial" w:eastAsia="Times New Roman" w:hAnsi="Arial" w:cs="Arial"/>
          <w:color w:val="000000"/>
          <w:lang w:eastAsia="cs-CZ"/>
        </w:rPr>
        <w:t xml:space="preserve"> </w:t>
      </w:r>
    </w:p>
    <w:p w14:paraId="4C314321" w14:textId="37F28F0C" w:rsidR="003F365E" w:rsidRDefault="003F365E" w:rsidP="003F365E">
      <w:pPr>
        <w:spacing w:after="112" w:line="250" w:lineRule="auto"/>
        <w:ind w:left="285" w:right="14"/>
        <w:jc w:val="both"/>
        <w:rPr>
          <w:rFonts w:ascii="Arial" w:eastAsia="Times New Roman" w:hAnsi="Arial" w:cs="Arial"/>
          <w:color w:val="000000"/>
          <w:lang w:eastAsia="cs-CZ"/>
        </w:rPr>
      </w:pPr>
    </w:p>
    <w:p w14:paraId="18E93556" w14:textId="77777777" w:rsidR="003F365E" w:rsidRPr="003F365E" w:rsidRDefault="003F365E" w:rsidP="003F365E">
      <w:pPr>
        <w:numPr>
          <w:ilvl w:val="0"/>
          <w:numId w:val="8"/>
        </w:numPr>
        <w:spacing w:after="112" w:line="250" w:lineRule="auto"/>
        <w:ind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informovat veřejnost způsobem v obci obvyklým, s cílem zvýšit povědomí o nákaze zejména mezi chovateli drůbeže nebo jiného ptactva chovaného v zajetí, lovci, pozorovateli ptáků;  </w:t>
      </w:r>
    </w:p>
    <w:p w14:paraId="45AFF0BE" w14:textId="77777777" w:rsidR="003F365E" w:rsidRPr="003F365E" w:rsidRDefault="003F365E" w:rsidP="003F365E">
      <w:pPr>
        <w:numPr>
          <w:ilvl w:val="0"/>
          <w:numId w:val="8"/>
        </w:numPr>
        <w:spacing w:after="112" w:line="250" w:lineRule="auto"/>
        <w:ind w:right="14" w:hanging="285"/>
        <w:jc w:val="both"/>
        <w:rPr>
          <w:rFonts w:ascii="Arial" w:eastAsia="Times New Roman" w:hAnsi="Arial" w:cs="Arial"/>
          <w:color w:val="000000"/>
          <w:lang w:eastAsia="cs-CZ"/>
        </w:rPr>
      </w:pPr>
      <w:r w:rsidRPr="003F365E">
        <w:rPr>
          <w:rFonts w:ascii="Arial" w:eastAsia="Times New Roman" w:hAnsi="Arial" w:cs="Arial"/>
          <w:b/>
          <w:color w:val="000000"/>
          <w:lang w:eastAsia="cs-CZ"/>
        </w:rPr>
        <w:t>zajistit kontejnery nebo nepropustné uzavíratelné nádoby k bezpečnému uložení uhynulých volně žijících ptáků pro jejich svoz</w:t>
      </w:r>
      <w:r w:rsidRPr="003F365E">
        <w:rPr>
          <w:rFonts w:ascii="Arial" w:eastAsia="Times New Roman" w:hAnsi="Arial" w:cs="Arial"/>
          <w:color w:val="000000"/>
          <w:lang w:eastAsia="cs-CZ"/>
        </w:rPr>
        <w:t xml:space="preserve"> </w:t>
      </w:r>
      <w:r w:rsidRPr="003F365E">
        <w:rPr>
          <w:rFonts w:ascii="Arial" w:eastAsia="Times New Roman" w:hAnsi="Arial" w:cs="Arial"/>
          <w:b/>
          <w:color w:val="000000"/>
          <w:lang w:eastAsia="cs-CZ"/>
        </w:rPr>
        <w:t>a neškodné odstranění asanačním podnikem</w:t>
      </w:r>
      <w:r w:rsidRPr="003F365E">
        <w:rPr>
          <w:rFonts w:ascii="Arial" w:eastAsia="Times New Roman" w:hAnsi="Arial" w:cs="Arial"/>
          <w:color w:val="000000"/>
          <w:lang w:eastAsia="cs-CZ"/>
        </w:rPr>
        <w:t>; tyto nádoby vhodně umístit a označit nápisem „</w:t>
      </w:r>
      <w:r w:rsidRPr="003F365E">
        <w:rPr>
          <w:rFonts w:ascii="Arial" w:eastAsia="Times New Roman" w:hAnsi="Arial" w:cs="Arial"/>
          <w:i/>
          <w:color w:val="000000"/>
          <w:lang w:eastAsia="cs-CZ"/>
        </w:rPr>
        <w:t>VŽP 2. kategorie - Není určeno ke krmení zvířat</w:t>
      </w:r>
      <w:r w:rsidRPr="003F365E">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09B39453" w14:textId="77777777" w:rsidR="003F365E" w:rsidRPr="003F365E" w:rsidRDefault="003F365E" w:rsidP="003F365E">
      <w:pPr>
        <w:numPr>
          <w:ilvl w:val="0"/>
          <w:numId w:val="8"/>
        </w:numPr>
        <w:spacing w:after="231" w:line="250" w:lineRule="auto"/>
        <w:ind w:right="14" w:hanging="285"/>
        <w:jc w:val="both"/>
        <w:rPr>
          <w:rFonts w:ascii="Arial" w:eastAsia="Times New Roman" w:hAnsi="Arial" w:cs="Arial"/>
          <w:color w:val="000000"/>
          <w:lang w:eastAsia="cs-CZ"/>
        </w:rPr>
      </w:pPr>
      <w:r w:rsidRPr="003F365E">
        <w:rPr>
          <w:rFonts w:ascii="Arial" w:eastAsia="Times New Roman" w:hAnsi="Arial" w:cs="Arial"/>
          <w:b/>
          <w:color w:val="000000"/>
          <w:lang w:eastAsia="cs-CZ"/>
        </w:rPr>
        <w:t>spolupracovat s KVS</w:t>
      </w:r>
      <w:r w:rsidRPr="003F365E">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494DEBD3" w14:textId="77777777" w:rsidR="003F365E" w:rsidRPr="003F365E" w:rsidRDefault="003F365E" w:rsidP="003F365E">
      <w:pPr>
        <w:spacing w:after="120" w:line="250" w:lineRule="auto"/>
        <w:ind w:hanging="10"/>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(2) </w:t>
      </w:r>
      <w:r w:rsidRPr="003F365E">
        <w:rPr>
          <w:rFonts w:ascii="Arial" w:eastAsia="Times New Roman" w:hAnsi="Arial" w:cs="Arial"/>
          <w:b/>
          <w:color w:val="000000"/>
          <w:lang w:eastAsia="cs-CZ"/>
        </w:rPr>
        <w:t>Chovatelům ptáků v uzavřeném pásmu se nařizuje</w:t>
      </w:r>
      <w:r w:rsidRPr="003F365E">
        <w:rPr>
          <w:rFonts w:ascii="Arial" w:eastAsia="Times New Roman" w:hAnsi="Arial" w:cs="Arial"/>
          <w:color w:val="000000"/>
          <w:lang w:eastAsia="cs-CZ"/>
        </w:rPr>
        <w:t xml:space="preserve">:  </w:t>
      </w:r>
    </w:p>
    <w:p w14:paraId="4D5CD5EB" w14:textId="77777777" w:rsidR="003F365E" w:rsidRPr="003F365E" w:rsidRDefault="003F365E" w:rsidP="003F365E">
      <w:pPr>
        <w:numPr>
          <w:ilvl w:val="0"/>
          <w:numId w:val="9"/>
        </w:numPr>
        <w:spacing w:after="112" w:line="250" w:lineRule="auto"/>
        <w:ind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držet chované ptáky odděleně od volně žijících zvířat a ostatních zvířat, tzn. </w:t>
      </w:r>
      <w:r w:rsidRPr="003F365E">
        <w:rPr>
          <w:rFonts w:ascii="Arial" w:eastAsia="Times New Roman" w:hAnsi="Arial" w:cs="Arial"/>
          <w:b/>
          <w:color w:val="000000"/>
          <w:lang w:eastAsia="cs-CZ"/>
        </w:rPr>
        <w:t>zajistit umístění</w:t>
      </w:r>
      <w:r w:rsidRPr="003F365E">
        <w:rPr>
          <w:rFonts w:ascii="Arial" w:eastAsia="Times New Roman" w:hAnsi="Arial" w:cs="Arial"/>
          <w:color w:val="000000"/>
          <w:lang w:eastAsia="cs-CZ"/>
        </w:rPr>
        <w:t xml:space="preserve"> ptáků do uzavřených prostor, zde je držet, </w:t>
      </w:r>
      <w:r w:rsidRPr="003F365E">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3F365E">
        <w:rPr>
          <w:rFonts w:ascii="Arial" w:eastAsia="Times New Roman" w:hAnsi="Arial" w:cs="Arial"/>
          <w:color w:val="000000"/>
          <w:lang w:eastAsia="cs-CZ"/>
        </w:rPr>
        <w:t xml:space="preserve">, zamezit vstupu jiných druhů zvířat do hospodářství; </w:t>
      </w:r>
      <w:r w:rsidRPr="003F365E">
        <w:rPr>
          <w:rFonts w:ascii="Arial" w:eastAsia="Times New Roman" w:hAnsi="Arial" w:cs="Arial"/>
          <w:b/>
          <w:color w:val="000000"/>
          <w:lang w:eastAsia="cs-CZ"/>
        </w:rPr>
        <w:t xml:space="preserve">není-li to proveditelné </w:t>
      </w:r>
      <w:r w:rsidRPr="003F365E">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w:t>
      </w:r>
      <w:proofErr w:type="gramStart"/>
      <w:r w:rsidRPr="003F365E">
        <w:rPr>
          <w:rFonts w:ascii="Arial" w:eastAsia="Times New Roman" w:hAnsi="Arial" w:cs="Arial"/>
          <w:color w:val="000000"/>
          <w:lang w:eastAsia="cs-CZ"/>
        </w:rPr>
        <w:t>kontaktů  s</w:t>
      </w:r>
      <w:proofErr w:type="gramEnd"/>
      <w:r w:rsidRPr="003F365E">
        <w:rPr>
          <w:rFonts w:ascii="Arial" w:eastAsia="Times New Roman" w:hAnsi="Arial" w:cs="Arial"/>
          <w:color w:val="000000"/>
          <w:lang w:eastAsia="cs-CZ"/>
        </w:rPr>
        <w:t xml:space="preserve"> volně žijícím ptactvem;  </w:t>
      </w:r>
    </w:p>
    <w:p w14:paraId="7D877128" w14:textId="77777777" w:rsidR="003F365E" w:rsidRPr="003F365E" w:rsidRDefault="003F365E" w:rsidP="003F365E">
      <w:pPr>
        <w:numPr>
          <w:ilvl w:val="0"/>
          <w:numId w:val="9"/>
        </w:numPr>
        <w:spacing w:after="112" w:line="250" w:lineRule="auto"/>
        <w:ind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3F365E">
        <w:rPr>
          <w:rFonts w:ascii="Arial" w:eastAsia="Times New Roman" w:hAnsi="Arial" w:cs="Arial"/>
          <w:b/>
          <w:color w:val="000000"/>
          <w:lang w:eastAsia="cs-CZ"/>
        </w:rPr>
        <w:t>+420 720 995 204</w:t>
      </w:r>
      <w:r w:rsidRPr="003F365E">
        <w:rPr>
          <w:rFonts w:ascii="Arial" w:eastAsia="Times New Roman" w:hAnsi="Arial" w:cs="Arial"/>
          <w:color w:val="000000"/>
          <w:lang w:eastAsia="cs-CZ"/>
        </w:rPr>
        <w:t xml:space="preserve"> </w:t>
      </w:r>
    </w:p>
    <w:p w14:paraId="500D1519" w14:textId="77777777" w:rsidR="003F365E" w:rsidRPr="003F365E" w:rsidRDefault="003F365E" w:rsidP="003F365E">
      <w:pPr>
        <w:numPr>
          <w:ilvl w:val="0"/>
          <w:numId w:val="9"/>
        </w:numPr>
        <w:spacing w:after="112" w:line="250" w:lineRule="auto"/>
        <w:ind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používat na vstupech a výstupech do a z hospodářství či chovu dezinfekční prostředky vhodné k tlumení nákazy;  </w:t>
      </w:r>
    </w:p>
    <w:p w14:paraId="20EF4CCE" w14:textId="77777777" w:rsidR="003F365E" w:rsidRPr="003F365E" w:rsidRDefault="003F365E" w:rsidP="003F365E">
      <w:pPr>
        <w:numPr>
          <w:ilvl w:val="0"/>
          <w:numId w:val="9"/>
        </w:numPr>
        <w:spacing w:after="112" w:line="250" w:lineRule="auto"/>
        <w:ind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lastRenderedPageBreak/>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176243D2" w14:textId="77777777" w:rsidR="003F365E" w:rsidRPr="003F365E" w:rsidRDefault="003F365E" w:rsidP="003F365E">
      <w:pPr>
        <w:numPr>
          <w:ilvl w:val="0"/>
          <w:numId w:val="9"/>
        </w:numPr>
        <w:spacing w:after="112" w:line="250" w:lineRule="auto"/>
        <w:ind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2FD07F9E" w14:textId="77777777" w:rsidR="003F365E" w:rsidRPr="003F365E" w:rsidRDefault="003F365E" w:rsidP="003F365E">
      <w:pPr>
        <w:numPr>
          <w:ilvl w:val="0"/>
          <w:numId w:val="9"/>
        </w:numPr>
        <w:spacing w:after="112" w:line="250" w:lineRule="auto"/>
        <w:ind w:right="14" w:hanging="285"/>
        <w:jc w:val="both"/>
        <w:rPr>
          <w:rFonts w:ascii="Arial" w:eastAsia="Times New Roman" w:hAnsi="Arial" w:cs="Arial"/>
          <w:color w:val="000000"/>
          <w:lang w:eastAsia="cs-CZ"/>
        </w:rPr>
      </w:pPr>
      <w:bookmarkStart w:id="0" w:name="_Hlk121478867"/>
      <w:r w:rsidRPr="003F365E">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0"/>
    <w:p w14:paraId="6CBCB04E" w14:textId="77777777" w:rsidR="003F365E" w:rsidRPr="003F365E" w:rsidRDefault="003F365E" w:rsidP="003F365E">
      <w:pPr>
        <w:numPr>
          <w:ilvl w:val="0"/>
          <w:numId w:val="9"/>
        </w:numPr>
        <w:spacing w:after="112" w:line="250" w:lineRule="auto"/>
        <w:ind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v souladu s § 40 veterinárního zákona neškodně odstraňovat </w:t>
      </w:r>
      <w:proofErr w:type="spellStart"/>
      <w:r w:rsidRPr="003F365E">
        <w:rPr>
          <w:rFonts w:ascii="Arial" w:eastAsia="Times New Roman" w:hAnsi="Arial" w:cs="Arial"/>
          <w:color w:val="000000"/>
          <w:lang w:eastAsia="cs-CZ"/>
        </w:rPr>
        <w:t>kadávery</w:t>
      </w:r>
      <w:proofErr w:type="spellEnd"/>
      <w:r w:rsidRPr="003F365E">
        <w:rPr>
          <w:rFonts w:ascii="Arial" w:eastAsia="Times New Roman" w:hAnsi="Arial" w:cs="Arial"/>
          <w:color w:val="000000"/>
          <w:lang w:eastAsia="cs-CZ"/>
        </w:rPr>
        <w:t xml:space="preserve">, a to neprodleně. </w:t>
      </w:r>
    </w:p>
    <w:p w14:paraId="1DC48D5C" w14:textId="77777777" w:rsidR="003F365E" w:rsidRPr="003F365E" w:rsidRDefault="003F365E" w:rsidP="003F365E">
      <w:pPr>
        <w:numPr>
          <w:ilvl w:val="0"/>
          <w:numId w:val="9"/>
        </w:numPr>
        <w:spacing w:after="112" w:line="250" w:lineRule="auto"/>
        <w:ind w:right="14" w:hanging="285"/>
        <w:jc w:val="both"/>
        <w:rPr>
          <w:rFonts w:ascii="Arial" w:eastAsia="Times New Roman" w:hAnsi="Arial" w:cs="Arial"/>
          <w:color w:val="000000"/>
          <w:lang w:eastAsia="cs-CZ"/>
        </w:rPr>
      </w:pPr>
      <w:r w:rsidRPr="003F365E">
        <w:rPr>
          <w:rFonts w:ascii="Arial" w:eastAsia="Times New Roman" w:hAnsi="Arial" w:cs="Arial"/>
          <w:color w:val="000000"/>
          <w:u w:val="single"/>
          <w:lang w:eastAsia="cs-CZ"/>
        </w:rPr>
        <w:t xml:space="preserve">poskytnout obci pro účely naplnění tohoto nařízení následující informace k provedení soupisu ptáků na hospodářství, a to nejpozději </w:t>
      </w:r>
      <w:r w:rsidRPr="003F365E">
        <w:rPr>
          <w:rFonts w:ascii="Arial" w:eastAsia="Times New Roman" w:hAnsi="Arial" w:cs="Arial"/>
          <w:b/>
          <w:color w:val="000000"/>
          <w:u w:val="single"/>
          <w:lang w:eastAsia="cs-CZ"/>
        </w:rPr>
        <w:t>do 26. 2. 2023</w:t>
      </w:r>
      <w:r w:rsidRPr="003F365E">
        <w:rPr>
          <w:rFonts w:ascii="Arial" w:eastAsia="Times New Roman" w:hAnsi="Arial" w:cs="Arial"/>
          <w:b/>
          <w:color w:val="000000"/>
          <w:lang w:eastAsia="cs-CZ"/>
        </w:rPr>
        <w:t xml:space="preserve">:  </w:t>
      </w:r>
    </w:p>
    <w:p w14:paraId="186FC0FD" w14:textId="77777777" w:rsidR="003F365E" w:rsidRPr="003F365E" w:rsidRDefault="003F365E" w:rsidP="003F365E">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Chovatel (jméno, příjmení, obchodní firma, název)  </w:t>
      </w:r>
    </w:p>
    <w:p w14:paraId="124B7717" w14:textId="77777777" w:rsidR="003F365E" w:rsidRPr="003F365E" w:rsidRDefault="003F365E" w:rsidP="003F365E">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Adresa (sídlo) chovatele  </w:t>
      </w:r>
    </w:p>
    <w:p w14:paraId="74246446" w14:textId="77777777" w:rsidR="003F365E" w:rsidRPr="003F365E" w:rsidRDefault="003F365E" w:rsidP="003F365E">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Kontaktní osoba  </w:t>
      </w:r>
    </w:p>
    <w:p w14:paraId="3327D71A" w14:textId="77777777" w:rsidR="003F365E" w:rsidRPr="003F365E" w:rsidRDefault="003F365E" w:rsidP="003F365E">
      <w:pPr>
        <w:numPr>
          <w:ilvl w:val="0"/>
          <w:numId w:val="13"/>
        </w:numPr>
        <w:spacing w:after="10" w:line="246" w:lineRule="auto"/>
        <w:ind w:left="709" w:right="84" w:hanging="141"/>
        <w:contextualSpacing/>
        <w:rPr>
          <w:rFonts w:ascii="Arial" w:eastAsia="Times New Roman" w:hAnsi="Arial" w:cs="Arial"/>
          <w:color w:val="000000"/>
          <w:lang w:eastAsia="cs-CZ"/>
        </w:rPr>
      </w:pPr>
      <w:r w:rsidRPr="003F365E">
        <w:rPr>
          <w:rFonts w:ascii="Arial" w:eastAsia="Times New Roman" w:hAnsi="Arial" w:cs="Arial"/>
          <w:color w:val="000000"/>
          <w:lang w:eastAsia="cs-CZ"/>
        </w:rPr>
        <w:t xml:space="preserve">Kontakt (telefonní číslo, nejlépe na mobilní telefon)  </w:t>
      </w:r>
    </w:p>
    <w:p w14:paraId="1A73DC16" w14:textId="77777777" w:rsidR="003F365E" w:rsidRPr="003F365E" w:rsidRDefault="003F365E" w:rsidP="003F365E">
      <w:pPr>
        <w:numPr>
          <w:ilvl w:val="0"/>
          <w:numId w:val="13"/>
        </w:numPr>
        <w:spacing w:after="10" w:line="246" w:lineRule="auto"/>
        <w:ind w:left="709" w:right="84" w:hanging="141"/>
        <w:contextualSpacing/>
        <w:rPr>
          <w:rFonts w:ascii="Arial" w:eastAsia="Times New Roman" w:hAnsi="Arial" w:cs="Arial"/>
          <w:color w:val="000000"/>
          <w:lang w:eastAsia="cs-CZ"/>
        </w:rPr>
      </w:pPr>
      <w:r w:rsidRPr="003F365E">
        <w:rPr>
          <w:rFonts w:ascii="Arial" w:eastAsia="Times New Roman" w:hAnsi="Arial" w:cs="Arial"/>
          <w:color w:val="000000"/>
          <w:lang w:eastAsia="cs-CZ"/>
        </w:rPr>
        <w:t xml:space="preserve">Adresa místa chovu ptáků  </w:t>
      </w:r>
    </w:p>
    <w:p w14:paraId="69CEF116" w14:textId="3690E2BE" w:rsidR="003F365E" w:rsidRPr="003F365E" w:rsidRDefault="003F365E" w:rsidP="003F365E">
      <w:pPr>
        <w:numPr>
          <w:ilvl w:val="0"/>
          <w:numId w:val="13"/>
        </w:numPr>
        <w:spacing w:after="10" w:line="246" w:lineRule="auto"/>
        <w:ind w:left="709" w:right="84" w:hanging="141"/>
        <w:contextualSpacing/>
        <w:rPr>
          <w:rFonts w:ascii="Arial" w:eastAsia="Times New Roman" w:hAnsi="Arial" w:cs="Arial"/>
          <w:color w:val="000000"/>
          <w:lang w:eastAsia="cs-CZ"/>
        </w:rPr>
      </w:pPr>
      <w:r w:rsidRPr="003F365E">
        <w:rPr>
          <w:rFonts w:ascii="Arial" w:eastAsia="Times New Roman" w:hAnsi="Arial" w:cs="Arial"/>
          <w:color w:val="000000"/>
          <w:lang w:eastAsia="cs-CZ"/>
        </w:rPr>
        <w:t xml:space="preserve">Určení produktů  </w:t>
      </w:r>
    </w:p>
    <w:p w14:paraId="4303C291" w14:textId="77777777" w:rsidR="003F365E" w:rsidRPr="003F365E" w:rsidRDefault="003F365E" w:rsidP="003F365E">
      <w:pPr>
        <w:numPr>
          <w:ilvl w:val="0"/>
          <w:numId w:val="13"/>
        </w:numPr>
        <w:spacing w:after="10" w:line="246" w:lineRule="auto"/>
        <w:ind w:left="709" w:right="84" w:hanging="141"/>
        <w:contextualSpacing/>
        <w:rPr>
          <w:rFonts w:ascii="Arial" w:eastAsia="Times New Roman" w:hAnsi="Arial" w:cs="Arial"/>
          <w:color w:val="000000"/>
          <w:lang w:eastAsia="cs-CZ"/>
        </w:rPr>
      </w:pPr>
      <w:r w:rsidRPr="003F365E">
        <w:rPr>
          <w:rFonts w:ascii="Arial" w:eastAsia="Times New Roman" w:hAnsi="Arial" w:cs="Arial"/>
          <w:color w:val="000000"/>
          <w:lang w:eastAsia="cs-CZ"/>
        </w:rPr>
        <w:t xml:space="preserve">Počty drůbeže chovaných v hospodářství dle kategorie:  </w:t>
      </w:r>
    </w:p>
    <w:p w14:paraId="024C0BE5" w14:textId="3477B81A" w:rsidR="003F365E" w:rsidRPr="003F365E" w:rsidRDefault="003F365E" w:rsidP="003F365E">
      <w:pPr>
        <w:numPr>
          <w:ilvl w:val="1"/>
          <w:numId w:val="9"/>
        </w:numPr>
        <w:spacing w:after="7" w:line="250" w:lineRule="auto"/>
        <w:ind w:left="993" w:right="84" w:hanging="22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Hrabavá </w:t>
      </w:r>
    </w:p>
    <w:p w14:paraId="3A711427" w14:textId="49C61889" w:rsidR="003F365E" w:rsidRPr="003F365E" w:rsidRDefault="003F365E" w:rsidP="003F365E">
      <w:pPr>
        <w:numPr>
          <w:ilvl w:val="1"/>
          <w:numId w:val="9"/>
        </w:numPr>
        <w:spacing w:after="7" w:line="250" w:lineRule="auto"/>
        <w:ind w:left="993" w:right="84" w:hanging="22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Vodní  </w:t>
      </w:r>
    </w:p>
    <w:p w14:paraId="1F1EEC59" w14:textId="7FA33F10" w:rsidR="003F365E" w:rsidRPr="003F365E" w:rsidRDefault="003F365E" w:rsidP="003F365E">
      <w:pPr>
        <w:numPr>
          <w:ilvl w:val="1"/>
          <w:numId w:val="9"/>
        </w:numPr>
        <w:spacing w:after="7" w:line="250" w:lineRule="auto"/>
        <w:ind w:left="993" w:right="84" w:hanging="22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Ostatní  </w:t>
      </w:r>
    </w:p>
    <w:p w14:paraId="005DC417" w14:textId="77777777" w:rsidR="003F365E" w:rsidRPr="003F365E" w:rsidRDefault="003F365E" w:rsidP="003F365E">
      <w:pPr>
        <w:numPr>
          <w:ilvl w:val="1"/>
          <w:numId w:val="9"/>
        </w:numPr>
        <w:spacing w:after="7" w:line="250" w:lineRule="auto"/>
        <w:ind w:left="993" w:right="84" w:hanging="22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Holubi  </w:t>
      </w:r>
    </w:p>
    <w:p w14:paraId="28384AD9" w14:textId="771FA8B2" w:rsidR="003F365E" w:rsidRPr="003F365E" w:rsidRDefault="003F365E" w:rsidP="003F365E">
      <w:pPr>
        <w:numPr>
          <w:ilvl w:val="1"/>
          <w:numId w:val="9"/>
        </w:numPr>
        <w:spacing w:after="112" w:line="250" w:lineRule="auto"/>
        <w:ind w:left="993" w:right="84" w:hanging="225"/>
        <w:jc w:val="both"/>
        <w:rPr>
          <w:rFonts w:ascii="Arial" w:eastAsia="Times New Roman" w:hAnsi="Arial" w:cs="Arial"/>
          <w:color w:val="000000"/>
          <w:lang w:eastAsia="cs-CZ"/>
        </w:rPr>
      </w:pPr>
      <w:r w:rsidRPr="003F365E">
        <w:rPr>
          <w:rFonts w:ascii="Arial" w:eastAsia="Times New Roman" w:hAnsi="Arial" w:cs="Arial"/>
          <w:color w:val="000000"/>
          <w:lang w:eastAsia="cs-CZ"/>
        </w:rPr>
        <w:t>Jiné ptactvo v zajetí</w:t>
      </w:r>
      <w:bookmarkStart w:id="1" w:name="_GoBack"/>
      <w:bookmarkEnd w:id="1"/>
      <w:r w:rsidRPr="003F365E">
        <w:rPr>
          <w:rFonts w:ascii="Arial" w:eastAsia="Times New Roman" w:hAnsi="Arial" w:cs="Arial"/>
          <w:color w:val="000000"/>
          <w:lang w:eastAsia="cs-CZ"/>
        </w:rPr>
        <w:t xml:space="preserve">, </w:t>
      </w:r>
    </w:p>
    <w:p w14:paraId="129C2BEC" w14:textId="77777777" w:rsidR="003F365E" w:rsidRPr="003F365E" w:rsidRDefault="003F365E" w:rsidP="003F365E">
      <w:pPr>
        <w:spacing w:after="112" w:line="250" w:lineRule="auto"/>
        <w:ind w:left="426" w:right="14"/>
        <w:jc w:val="both"/>
        <w:rPr>
          <w:rFonts w:ascii="Arial" w:eastAsia="Times New Roman" w:hAnsi="Arial" w:cs="Arial"/>
          <w:color w:val="000000"/>
          <w:lang w:eastAsia="cs-CZ"/>
        </w:rPr>
      </w:pPr>
      <w:r w:rsidRPr="003F365E">
        <w:rPr>
          <w:rFonts w:ascii="Arial" w:eastAsia="Times New Roman" w:hAnsi="Arial" w:cs="Arial"/>
          <w:color w:val="000000"/>
          <w:lang w:eastAsia="cs-CZ"/>
        </w:rPr>
        <w:t>vyplněním sčítacího listu uvedeného v příloze nařízení.</w:t>
      </w:r>
    </w:p>
    <w:p w14:paraId="0C4DAA5F" w14:textId="77777777" w:rsidR="003F365E" w:rsidRPr="003F365E" w:rsidRDefault="003F365E" w:rsidP="003F365E">
      <w:pPr>
        <w:spacing w:before="240" w:after="120" w:line="250" w:lineRule="auto"/>
        <w:ind w:right="14" w:hanging="10"/>
        <w:jc w:val="both"/>
        <w:rPr>
          <w:rFonts w:ascii="Arial" w:eastAsia="Times New Roman" w:hAnsi="Arial" w:cs="Arial"/>
          <w:b/>
          <w:color w:val="000000"/>
          <w:lang w:eastAsia="cs-CZ"/>
        </w:rPr>
      </w:pPr>
      <w:r w:rsidRPr="003F365E">
        <w:rPr>
          <w:rFonts w:ascii="Arial" w:eastAsia="Times New Roman" w:hAnsi="Arial" w:cs="Arial"/>
          <w:b/>
          <w:color w:val="000000"/>
          <w:lang w:eastAsia="cs-CZ"/>
        </w:rPr>
        <w:t xml:space="preserve">(3) V uzavřeném pásmu se dále nařizuje:  </w:t>
      </w:r>
    </w:p>
    <w:p w14:paraId="1A8DA361" w14:textId="77777777" w:rsidR="003F365E" w:rsidRPr="003F365E" w:rsidRDefault="003F365E" w:rsidP="003F365E">
      <w:pPr>
        <w:numPr>
          <w:ilvl w:val="0"/>
          <w:numId w:val="10"/>
        </w:numPr>
        <w:spacing w:after="112" w:line="250" w:lineRule="auto"/>
        <w:ind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46C181CD" w14:textId="77777777" w:rsidR="003F365E" w:rsidRPr="003F365E" w:rsidRDefault="003F365E" w:rsidP="003F365E">
      <w:pPr>
        <w:numPr>
          <w:ilvl w:val="0"/>
          <w:numId w:val="10"/>
        </w:numPr>
        <w:spacing w:after="112" w:line="250" w:lineRule="auto"/>
        <w:ind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089D6CD8" w14:textId="77777777" w:rsidR="003F365E" w:rsidRPr="003F365E" w:rsidRDefault="003F365E" w:rsidP="003F365E">
      <w:pPr>
        <w:numPr>
          <w:ilvl w:val="0"/>
          <w:numId w:val="10"/>
        </w:numPr>
        <w:spacing w:after="0" w:line="250" w:lineRule="auto"/>
        <w:ind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provádět přepravu zvířat a produktů přes uzavřené pásmo  </w:t>
      </w:r>
    </w:p>
    <w:p w14:paraId="1A654601" w14:textId="77777777" w:rsidR="003F365E" w:rsidRPr="003F365E" w:rsidRDefault="003F365E" w:rsidP="003F365E">
      <w:pPr>
        <w:numPr>
          <w:ilvl w:val="2"/>
          <w:numId w:val="11"/>
        </w:numPr>
        <w:spacing w:after="0" w:line="250" w:lineRule="auto"/>
        <w:ind w:right="14" w:hanging="22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bez zastávky nebo vykládky v uzavřeném pásmu;  </w:t>
      </w:r>
    </w:p>
    <w:p w14:paraId="3A3B5C4C" w14:textId="77777777" w:rsidR="003F365E" w:rsidRPr="003F365E" w:rsidRDefault="003F365E" w:rsidP="003F365E">
      <w:pPr>
        <w:numPr>
          <w:ilvl w:val="2"/>
          <w:numId w:val="11"/>
        </w:numPr>
        <w:spacing w:after="0" w:line="250" w:lineRule="auto"/>
        <w:ind w:right="14" w:hanging="22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s upřednostněním hlavních silnic nebo železnic a  </w:t>
      </w:r>
    </w:p>
    <w:p w14:paraId="12509179" w14:textId="77777777" w:rsidR="003F365E" w:rsidRPr="003F365E" w:rsidRDefault="003F365E" w:rsidP="003F365E">
      <w:pPr>
        <w:numPr>
          <w:ilvl w:val="2"/>
          <w:numId w:val="11"/>
        </w:numPr>
        <w:spacing w:after="0" w:line="250" w:lineRule="auto"/>
        <w:ind w:right="14" w:hanging="22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s vyhýbáním se blízkosti zařízení, která chovají ptáky; </w:t>
      </w:r>
    </w:p>
    <w:p w14:paraId="37E99BD6" w14:textId="77777777" w:rsidR="003F365E" w:rsidRPr="003F365E" w:rsidRDefault="003F365E" w:rsidP="003F365E">
      <w:pPr>
        <w:numPr>
          <w:ilvl w:val="0"/>
          <w:numId w:val="10"/>
        </w:numPr>
        <w:spacing w:before="120" w:after="112" w:line="250" w:lineRule="auto"/>
        <w:ind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přepravovat vedlejší produkty živočišného původu pocházející z uzavřeného pásma a přepravované mimo toto pásmo </w:t>
      </w:r>
      <w:r w:rsidRPr="003F365E">
        <w:rPr>
          <w:rFonts w:ascii="Arial" w:eastAsia="Times New Roman" w:hAnsi="Arial" w:cs="Arial"/>
          <w:color w:val="000000"/>
          <w:u w:val="single"/>
          <w:lang w:eastAsia="cs-CZ"/>
        </w:rPr>
        <w:t>pouze s veterinárním osvědčením vydaným úředním veterinárním lékařem KVS</w:t>
      </w:r>
      <w:r w:rsidRPr="003F365E">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3F365E">
        <w:rPr>
          <w:rFonts w:ascii="Arial" w:eastAsia="Times New Roman" w:hAnsi="Arial" w:cs="Times New Roman"/>
          <w:szCs w:val="24"/>
          <w:lang w:eastAsia="cs-CZ"/>
        </w:rPr>
        <w:t>nařízení Komise 2020/687 na základě žádosti provozovatele</w:t>
      </w:r>
      <w:r w:rsidRPr="003F365E">
        <w:rPr>
          <w:rFonts w:ascii="Arial" w:eastAsia="Times New Roman" w:hAnsi="Arial" w:cs="Arial"/>
          <w:color w:val="000000"/>
          <w:lang w:eastAsia="cs-CZ"/>
        </w:rPr>
        <w:t xml:space="preserve">; </w:t>
      </w:r>
    </w:p>
    <w:p w14:paraId="180C2228" w14:textId="77777777" w:rsidR="003F365E" w:rsidRPr="003F365E" w:rsidRDefault="003F365E" w:rsidP="003F365E">
      <w:pPr>
        <w:numPr>
          <w:ilvl w:val="0"/>
          <w:numId w:val="10"/>
        </w:numPr>
        <w:spacing w:after="170" w:line="250" w:lineRule="auto"/>
        <w:ind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248721F7" w14:textId="77777777" w:rsidR="003F365E" w:rsidRPr="003F365E" w:rsidRDefault="003F365E" w:rsidP="003F365E">
      <w:pPr>
        <w:numPr>
          <w:ilvl w:val="0"/>
          <w:numId w:val="10"/>
        </w:numPr>
        <w:spacing w:after="112" w:line="250" w:lineRule="auto"/>
        <w:ind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lastRenderedPageBreak/>
        <w:t xml:space="preserve">používat k přemísťování </w:t>
      </w:r>
      <w:r w:rsidRPr="003F365E">
        <w:rPr>
          <w:rFonts w:ascii="Arial" w:eastAsia="Times New Roman" w:hAnsi="Arial" w:cs="Arial"/>
          <w:b/>
          <w:color w:val="000000"/>
          <w:lang w:eastAsia="cs-CZ"/>
        </w:rPr>
        <w:t>chovaných ptáků</w:t>
      </w:r>
      <w:r w:rsidRPr="003F365E">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6F2EB481" w14:textId="77777777" w:rsidR="003F365E" w:rsidRPr="003F365E" w:rsidRDefault="003F365E" w:rsidP="003F365E">
      <w:pPr>
        <w:numPr>
          <w:ilvl w:val="1"/>
          <w:numId w:val="10"/>
        </w:numPr>
        <w:spacing w:after="112" w:line="250" w:lineRule="auto"/>
        <w:ind w:right="14" w:hanging="10"/>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522FD333" w14:textId="63EF1738" w:rsidR="003F365E" w:rsidRPr="00465D22" w:rsidRDefault="003F365E" w:rsidP="00465D22">
      <w:pPr>
        <w:numPr>
          <w:ilvl w:val="1"/>
          <w:numId w:val="10"/>
        </w:numPr>
        <w:spacing w:after="82" w:line="250" w:lineRule="auto"/>
        <w:ind w:right="14" w:hanging="10"/>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0FC62944" w14:textId="77777777" w:rsidR="003F365E" w:rsidRPr="003F365E" w:rsidRDefault="003F365E" w:rsidP="003F365E">
      <w:pPr>
        <w:spacing w:before="240" w:after="120" w:line="250" w:lineRule="auto"/>
        <w:ind w:left="10" w:hanging="10"/>
        <w:jc w:val="center"/>
        <w:rPr>
          <w:rFonts w:ascii="Arial" w:eastAsia="Times New Roman" w:hAnsi="Arial" w:cs="Arial"/>
          <w:b/>
          <w:color w:val="000000"/>
          <w:lang w:eastAsia="cs-CZ"/>
        </w:rPr>
      </w:pPr>
      <w:r w:rsidRPr="003F365E">
        <w:rPr>
          <w:rFonts w:ascii="Arial" w:eastAsia="Times New Roman" w:hAnsi="Arial" w:cs="Arial"/>
          <w:b/>
          <w:color w:val="000000"/>
          <w:lang w:eastAsia="cs-CZ"/>
        </w:rPr>
        <w:t>Čl. 3</w:t>
      </w:r>
    </w:p>
    <w:p w14:paraId="4029D218" w14:textId="77777777" w:rsidR="003F365E" w:rsidRPr="003F365E" w:rsidRDefault="003F365E" w:rsidP="003F365E">
      <w:pPr>
        <w:spacing w:after="239"/>
        <w:ind w:left="10" w:right="34" w:hanging="10"/>
        <w:jc w:val="center"/>
        <w:rPr>
          <w:rFonts w:ascii="Arial" w:eastAsia="Times New Roman" w:hAnsi="Arial" w:cs="Arial"/>
          <w:color w:val="000000"/>
          <w:lang w:eastAsia="cs-CZ"/>
        </w:rPr>
      </w:pPr>
      <w:r w:rsidRPr="003F365E">
        <w:rPr>
          <w:rFonts w:ascii="Arial" w:eastAsia="Times New Roman" w:hAnsi="Arial" w:cs="Arial"/>
          <w:b/>
          <w:color w:val="000000"/>
          <w:lang w:eastAsia="cs-CZ"/>
        </w:rPr>
        <w:t xml:space="preserve">Další opatření v uzavřeném pásmu, doba jejich trvání </w:t>
      </w:r>
    </w:p>
    <w:p w14:paraId="1F6DCBFF" w14:textId="77777777" w:rsidR="003F365E" w:rsidRPr="003F365E" w:rsidRDefault="003F365E" w:rsidP="003F365E">
      <w:pPr>
        <w:spacing w:after="237" w:line="250" w:lineRule="auto"/>
        <w:ind w:left="284" w:hanging="284"/>
        <w:rPr>
          <w:rFonts w:ascii="Arial" w:eastAsia="Times New Roman" w:hAnsi="Arial" w:cs="Arial"/>
          <w:color w:val="000000"/>
          <w:lang w:eastAsia="cs-CZ"/>
        </w:rPr>
      </w:pPr>
      <w:r w:rsidRPr="003F365E">
        <w:rPr>
          <w:rFonts w:ascii="Arial" w:eastAsia="Times New Roman" w:hAnsi="Arial" w:cs="Arial"/>
          <w:color w:val="000000"/>
          <w:lang w:eastAsia="cs-CZ"/>
        </w:rPr>
        <w:t xml:space="preserve">(1) </w:t>
      </w:r>
      <w:r w:rsidRPr="003F365E">
        <w:rPr>
          <w:rFonts w:ascii="Arial" w:eastAsia="Times New Roman" w:hAnsi="Arial" w:cs="Arial"/>
          <w:color w:val="000000"/>
          <w:lang w:eastAsia="cs-CZ"/>
        </w:rPr>
        <w:tab/>
        <w:t xml:space="preserve">V uzavřeném pásmu se dále nařizuje:  </w:t>
      </w:r>
    </w:p>
    <w:p w14:paraId="5237B0FB" w14:textId="77777777" w:rsidR="003F365E" w:rsidRPr="003F365E" w:rsidRDefault="003F365E" w:rsidP="003F365E">
      <w:pPr>
        <w:numPr>
          <w:ilvl w:val="0"/>
          <w:numId w:val="12"/>
        </w:numPr>
        <w:spacing w:after="112" w:line="250" w:lineRule="auto"/>
        <w:ind w:left="567"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3D8D61A1" w14:textId="77777777" w:rsidR="003F365E" w:rsidRPr="003F365E" w:rsidRDefault="003F365E" w:rsidP="003F365E">
      <w:pPr>
        <w:numPr>
          <w:ilvl w:val="0"/>
          <w:numId w:val="12"/>
        </w:numPr>
        <w:spacing w:after="112" w:line="250" w:lineRule="auto"/>
        <w:ind w:left="567"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3F365E">
        <w:rPr>
          <w:rFonts w:ascii="Arial" w:eastAsia="Times New Roman" w:hAnsi="Arial" w:cs="Arial"/>
          <w:b/>
          <w:color w:val="000000"/>
          <w:lang w:eastAsia="cs-CZ"/>
        </w:rPr>
        <w:t xml:space="preserve"> </w:t>
      </w:r>
    </w:p>
    <w:p w14:paraId="73E72C29" w14:textId="77777777" w:rsidR="003F365E" w:rsidRPr="003F365E" w:rsidRDefault="003F365E" w:rsidP="003F365E">
      <w:pPr>
        <w:numPr>
          <w:ilvl w:val="0"/>
          <w:numId w:val="12"/>
        </w:numPr>
        <w:spacing w:after="112" w:line="250" w:lineRule="auto"/>
        <w:ind w:left="567"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zákaz doplnění stavů pernaté zvěře a vypouštění jiného ptactva chovaného v zajetí; </w:t>
      </w:r>
    </w:p>
    <w:p w14:paraId="06961676" w14:textId="77777777" w:rsidR="003F365E" w:rsidRPr="003F365E" w:rsidRDefault="003F365E" w:rsidP="003F365E">
      <w:pPr>
        <w:numPr>
          <w:ilvl w:val="0"/>
          <w:numId w:val="12"/>
        </w:numPr>
        <w:spacing w:after="112" w:line="250" w:lineRule="auto"/>
        <w:ind w:left="567" w:right="14" w:hanging="285"/>
        <w:jc w:val="both"/>
        <w:rPr>
          <w:rFonts w:ascii="Arial" w:eastAsia="Times New Roman" w:hAnsi="Arial" w:cs="Arial"/>
          <w:color w:val="000000"/>
          <w:lang w:eastAsia="cs-CZ"/>
        </w:rPr>
      </w:pPr>
      <w:bookmarkStart w:id="2" w:name="_Hlk121478834"/>
      <w:r w:rsidRPr="003F365E">
        <w:rPr>
          <w:rFonts w:ascii="Arial" w:eastAsia="Times New Roman" w:hAnsi="Arial" w:cs="Arial"/>
          <w:color w:val="000000"/>
          <w:lang w:eastAsia="cs-CZ"/>
        </w:rPr>
        <w:t xml:space="preserve">zákaz pořádání výstav, trhů, přehlídek drůbeže a jiné shromažďování chovaných ptáků; </w:t>
      </w:r>
      <w:bookmarkEnd w:id="2"/>
    </w:p>
    <w:p w14:paraId="46E86031" w14:textId="77777777" w:rsidR="003F365E" w:rsidRPr="003F365E" w:rsidRDefault="003F365E" w:rsidP="003F365E">
      <w:pPr>
        <w:numPr>
          <w:ilvl w:val="0"/>
          <w:numId w:val="12"/>
        </w:numPr>
        <w:spacing w:after="112" w:line="250" w:lineRule="auto"/>
        <w:ind w:left="567"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zákaz přemisťování násadových vajec z hospodářství či chovů; </w:t>
      </w:r>
    </w:p>
    <w:p w14:paraId="5BBF21E6" w14:textId="77777777" w:rsidR="003F365E" w:rsidRPr="003F365E" w:rsidRDefault="003F365E" w:rsidP="003F365E">
      <w:pPr>
        <w:numPr>
          <w:ilvl w:val="0"/>
          <w:numId w:val="12"/>
        </w:numPr>
        <w:spacing w:after="112" w:line="250" w:lineRule="auto"/>
        <w:ind w:left="567"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4E845630" w14:textId="77777777" w:rsidR="003F365E" w:rsidRPr="003F365E" w:rsidRDefault="003F365E" w:rsidP="003F365E">
      <w:pPr>
        <w:numPr>
          <w:ilvl w:val="0"/>
          <w:numId w:val="12"/>
        </w:numPr>
        <w:spacing w:after="112" w:line="250" w:lineRule="auto"/>
        <w:ind w:left="567"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zákaz přemisťování masných výrobků získaných z čerstvého masa drůbeže z potravinářských podniků, pokud tyto nebyly ošetřeny způsobem uvedeným v příloze VII </w:t>
      </w:r>
      <w:r w:rsidRPr="003F365E">
        <w:rPr>
          <w:rFonts w:ascii="Arial" w:eastAsia="Times New Roman" w:hAnsi="Arial" w:cs="Times New Roman"/>
          <w:szCs w:val="24"/>
          <w:lang w:eastAsia="cs-CZ"/>
        </w:rPr>
        <w:t>nařízení Komise 2020/687</w:t>
      </w:r>
      <w:r w:rsidRPr="003F365E">
        <w:rPr>
          <w:rFonts w:ascii="Arial" w:eastAsia="Times New Roman" w:hAnsi="Arial" w:cs="Arial"/>
          <w:color w:val="000000"/>
          <w:lang w:eastAsia="cs-CZ"/>
        </w:rPr>
        <w:t xml:space="preserve">; </w:t>
      </w:r>
    </w:p>
    <w:p w14:paraId="45EB3CEA" w14:textId="77777777" w:rsidR="003F365E" w:rsidRPr="003F365E" w:rsidRDefault="003F365E" w:rsidP="003F365E">
      <w:pPr>
        <w:numPr>
          <w:ilvl w:val="0"/>
          <w:numId w:val="12"/>
        </w:numPr>
        <w:spacing w:after="7" w:line="250" w:lineRule="auto"/>
        <w:ind w:left="567" w:right="14" w:hanging="285"/>
        <w:jc w:val="both"/>
        <w:rPr>
          <w:rFonts w:ascii="Arial" w:eastAsia="Times New Roman" w:hAnsi="Arial" w:cs="Arial"/>
          <w:color w:val="000000"/>
          <w:lang w:eastAsia="cs-CZ"/>
        </w:rPr>
      </w:pPr>
      <w:r w:rsidRPr="003F365E">
        <w:rPr>
          <w:rFonts w:ascii="Arial" w:eastAsia="Times New Roman" w:hAnsi="Arial" w:cs="Arial"/>
          <w:color w:val="000000"/>
          <w:lang w:eastAsia="cs-CZ"/>
        </w:rPr>
        <w:t>zákaz přemisťování vajec k lidské spotřebě z hospodářství s chovem drůbeže</w:t>
      </w:r>
    </w:p>
    <w:p w14:paraId="6C8CAFCD" w14:textId="77777777" w:rsidR="003F365E" w:rsidRPr="003F365E" w:rsidRDefault="003F365E" w:rsidP="003F365E">
      <w:pPr>
        <w:spacing w:after="0"/>
        <w:ind w:left="567"/>
        <w:rPr>
          <w:rFonts w:ascii="Arial" w:eastAsia="Times New Roman" w:hAnsi="Arial" w:cs="Arial"/>
          <w:color w:val="000000"/>
          <w:lang w:eastAsia="cs-CZ"/>
        </w:rPr>
      </w:pPr>
      <w:r w:rsidRPr="003F365E">
        <w:rPr>
          <w:rFonts w:ascii="Arial" w:eastAsia="Times New Roman" w:hAnsi="Arial" w:cs="Arial"/>
          <w:color w:val="000000"/>
          <w:lang w:eastAsia="cs-CZ"/>
        </w:rPr>
        <w:t xml:space="preserve"> </w:t>
      </w:r>
    </w:p>
    <w:p w14:paraId="1E5A7088" w14:textId="14D2C563" w:rsidR="003F365E" w:rsidRPr="00465D22" w:rsidRDefault="003F365E" w:rsidP="003F365E">
      <w:pPr>
        <w:numPr>
          <w:ilvl w:val="1"/>
          <w:numId w:val="12"/>
        </w:numPr>
        <w:spacing w:after="112" w:line="250" w:lineRule="auto"/>
        <w:ind w:left="426" w:right="14" w:hanging="436"/>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Na základě žádosti provozovatele o výjimku může KVS rozhodnout za podmínek stanovených </w:t>
      </w:r>
      <w:r w:rsidRPr="003F365E">
        <w:rPr>
          <w:rFonts w:ascii="Arial" w:eastAsia="Times New Roman" w:hAnsi="Arial" w:cs="Times New Roman"/>
          <w:szCs w:val="24"/>
          <w:lang w:eastAsia="cs-CZ"/>
        </w:rPr>
        <w:t>nařízení Komise 2020/687</w:t>
      </w:r>
      <w:r w:rsidRPr="003F365E">
        <w:rPr>
          <w:rFonts w:ascii="Arial" w:eastAsia="Times New Roman" w:hAnsi="Arial" w:cs="Arial"/>
          <w:color w:val="000000"/>
          <w:lang w:eastAsia="cs-CZ"/>
        </w:rPr>
        <w:t xml:space="preserve"> o povolení výjimky ze zákazů uvedených v </w:t>
      </w:r>
      <w:proofErr w:type="gramStart"/>
      <w:r w:rsidRPr="003F365E">
        <w:rPr>
          <w:rFonts w:ascii="Arial" w:eastAsia="Times New Roman" w:hAnsi="Arial" w:cs="Arial"/>
          <w:color w:val="000000"/>
          <w:lang w:eastAsia="cs-CZ"/>
        </w:rPr>
        <w:t>odst.(</w:t>
      </w:r>
      <w:proofErr w:type="gramEnd"/>
      <w:r w:rsidRPr="003F365E">
        <w:rPr>
          <w:rFonts w:ascii="Arial" w:eastAsia="Times New Roman" w:hAnsi="Arial" w:cs="Arial"/>
          <w:color w:val="000000"/>
          <w:lang w:eastAsia="cs-CZ"/>
        </w:rPr>
        <w:t xml:space="preserve">1) tohoto článku. </w:t>
      </w:r>
    </w:p>
    <w:p w14:paraId="0E9BE2DB" w14:textId="77777777" w:rsidR="003F365E" w:rsidRPr="003F365E" w:rsidRDefault="003F365E" w:rsidP="003F365E">
      <w:pPr>
        <w:spacing w:after="112" w:line="250" w:lineRule="auto"/>
        <w:ind w:left="-10" w:right="14"/>
        <w:jc w:val="center"/>
        <w:rPr>
          <w:rFonts w:ascii="Arial" w:eastAsia="Times New Roman" w:hAnsi="Arial" w:cs="Arial"/>
          <w:b/>
          <w:color w:val="000000"/>
          <w:lang w:eastAsia="cs-CZ"/>
        </w:rPr>
      </w:pPr>
      <w:r w:rsidRPr="003F365E">
        <w:rPr>
          <w:rFonts w:ascii="Arial" w:eastAsia="Times New Roman" w:hAnsi="Arial" w:cs="Arial"/>
          <w:b/>
          <w:color w:val="000000"/>
          <w:lang w:eastAsia="cs-CZ"/>
        </w:rPr>
        <w:t>Čl. 4</w:t>
      </w:r>
    </w:p>
    <w:p w14:paraId="0D5AB00C" w14:textId="77777777" w:rsidR="003F365E" w:rsidRPr="003F365E" w:rsidRDefault="003F365E" w:rsidP="003F365E">
      <w:pPr>
        <w:spacing w:after="112" w:line="250" w:lineRule="auto"/>
        <w:ind w:left="-10" w:right="14"/>
        <w:jc w:val="center"/>
        <w:rPr>
          <w:rFonts w:ascii="Arial" w:eastAsia="Times New Roman" w:hAnsi="Arial" w:cs="Arial"/>
          <w:b/>
          <w:color w:val="000000"/>
          <w:lang w:eastAsia="cs-CZ"/>
        </w:rPr>
      </w:pPr>
      <w:r w:rsidRPr="003F365E">
        <w:rPr>
          <w:rFonts w:ascii="Arial" w:eastAsia="Times New Roman" w:hAnsi="Arial" w:cs="Arial"/>
          <w:b/>
          <w:color w:val="000000"/>
          <w:lang w:eastAsia="cs-CZ"/>
        </w:rPr>
        <w:t>Doba trvání opatření</w:t>
      </w:r>
    </w:p>
    <w:p w14:paraId="6B207095" w14:textId="77777777" w:rsidR="003F365E" w:rsidRPr="003F365E" w:rsidRDefault="003F365E" w:rsidP="003F365E">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3F365E">
        <w:rPr>
          <w:rFonts w:ascii="Arial" w:eastAsia="Times New Roman" w:hAnsi="Arial" w:cs="Arial"/>
          <w:color w:val="000000"/>
          <w:lang w:eastAsia="cs-CZ"/>
        </w:rPr>
        <w:t xml:space="preserve">Opatření v ochranném pásmu tohoto nařízení se zruší tehdy, pokud uplynula doba 21 dní od vydání tohoto nařízení Státní veterinární správy a byly splněny další podmínky v souladu s článkem 39 </w:t>
      </w:r>
      <w:r w:rsidRPr="003F365E">
        <w:rPr>
          <w:rFonts w:ascii="Arial" w:eastAsia="Times New Roman" w:hAnsi="Arial" w:cs="Times New Roman"/>
          <w:szCs w:val="24"/>
          <w:lang w:eastAsia="cs-CZ"/>
        </w:rPr>
        <w:t>nařízení Komise 2020/687</w:t>
      </w:r>
      <w:r w:rsidRPr="003F365E">
        <w:rPr>
          <w:rFonts w:ascii="Arial" w:eastAsia="Times New Roman" w:hAnsi="Arial" w:cs="Arial"/>
          <w:color w:val="000000"/>
          <w:lang w:eastAsia="cs-CZ"/>
        </w:rPr>
        <w:t xml:space="preserve">. Po zrušení ochranného pásma budou nadále uplatňovány v celém uzavřeném pásmu opatření jako pro pásmo dozoru. </w:t>
      </w:r>
    </w:p>
    <w:p w14:paraId="568BF51F" w14:textId="77777777" w:rsidR="003F365E" w:rsidRPr="003F365E" w:rsidRDefault="003F365E" w:rsidP="003F365E">
      <w:pPr>
        <w:spacing w:after="112" w:line="250" w:lineRule="auto"/>
        <w:ind w:left="426" w:right="14"/>
        <w:contextualSpacing/>
        <w:jc w:val="both"/>
        <w:rPr>
          <w:rFonts w:ascii="Arial" w:eastAsia="Times New Roman" w:hAnsi="Arial" w:cs="Arial"/>
          <w:color w:val="000000"/>
          <w:lang w:eastAsia="cs-CZ"/>
        </w:rPr>
      </w:pPr>
    </w:p>
    <w:p w14:paraId="52477CCE" w14:textId="77777777" w:rsidR="003F365E" w:rsidRPr="003F365E" w:rsidRDefault="003F365E" w:rsidP="003F365E">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3F365E">
        <w:rPr>
          <w:rFonts w:ascii="Arial" w:eastAsia="Times New Roman" w:hAnsi="Arial" w:cs="Arial"/>
          <w:color w:val="000000"/>
          <w:lang w:eastAsia="cs-CZ"/>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1B8BBCCF" w14:textId="77777777" w:rsidR="003F365E" w:rsidRPr="003F365E" w:rsidRDefault="003F365E" w:rsidP="003F365E">
      <w:pPr>
        <w:spacing w:before="360" w:after="0" w:line="240" w:lineRule="auto"/>
        <w:jc w:val="center"/>
        <w:rPr>
          <w:rFonts w:ascii="Arial" w:eastAsia="Times New Roman" w:hAnsi="Arial" w:cs="Arial"/>
          <w:szCs w:val="20"/>
          <w:lang w:eastAsia="cs-CZ"/>
        </w:rPr>
      </w:pPr>
      <w:r w:rsidRPr="003F365E">
        <w:rPr>
          <w:rFonts w:ascii="Arial" w:eastAsia="Times New Roman" w:hAnsi="Arial" w:cs="Arial"/>
          <w:b/>
          <w:bCs/>
          <w:szCs w:val="20"/>
          <w:lang w:eastAsia="cs-CZ"/>
        </w:rPr>
        <w:lastRenderedPageBreak/>
        <w:t>Čl. 5</w:t>
      </w:r>
    </w:p>
    <w:p w14:paraId="5AD72019" w14:textId="77777777" w:rsidR="003F365E" w:rsidRPr="003F365E" w:rsidRDefault="003F365E" w:rsidP="003F365E">
      <w:pPr>
        <w:spacing w:before="120" w:after="0" w:line="240" w:lineRule="auto"/>
        <w:jc w:val="center"/>
        <w:rPr>
          <w:rFonts w:ascii="Arial" w:eastAsia="Times New Roman" w:hAnsi="Arial" w:cs="Arial"/>
          <w:szCs w:val="20"/>
          <w:lang w:eastAsia="cs-CZ"/>
        </w:rPr>
      </w:pPr>
      <w:r w:rsidRPr="003F365E">
        <w:rPr>
          <w:rFonts w:ascii="Arial" w:eastAsia="Times New Roman" w:hAnsi="Arial" w:cs="Arial"/>
          <w:b/>
          <w:bCs/>
          <w:szCs w:val="20"/>
          <w:lang w:eastAsia="cs-CZ"/>
        </w:rPr>
        <w:t>Sankce</w:t>
      </w:r>
    </w:p>
    <w:p w14:paraId="09F74331" w14:textId="77777777" w:rsidR="003F365E" w:rsidRPr="003F365E" w:rsidRDefault="003F365E" w:rsidP="003F365E">
      <w:pPr>
        <w:spacing w:before="120" w:after="0" w:line="240" w:lineRule="auto"/>
        <w:ind w:firstLine="708"/>
        <w:jc w:val="both"/>
        <w:rPr>
          <w:rFonts w:ascii="Arial" w:eastAsia="Times New Roman" w:hAnsi="Arial" w:cs="Arial"/>
          <w:szCs w:val="20"/>
          <w:lang w:eastAsia="cs-CZ"/>
        </w:rPr>
      </w:pPr>
      <w:r w:rsidRPr="003F365E">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6DD955B0" w14:textId="77777777" w:rsidR="003F365E" w:rsidRPr="003F365E" w:rsidRDefault="003F365E" w:rsidP="003F365E">
      <w:pPr>
        <w:spacing w:before="120" w:after="0" w:line="240" w:lineRule="auto"/>
        <w:jc w:val="both"/>
        <w:rPr>
          <w:rFonts w:ascii="Arial" w:eastAsia="Times New Roman" w:hAnsi="Arial" w:cs="Arial"/>
          <w:szCs w:val="20"/>
          <w:lang w:eastAsia="cs-CZ"/>
        </w:rPr>
      </w:pPr>
      <w:r w:rsidRPr="003F365E">
        <w:rPr>
          <w:rFonts w:ascii="Arial" w:eastAsia="Times New Roman" w:hAnsi="Arial" w:cs="Arial"/>
          <w:szCs w:val="20"/>
          <w:lang w:eastAsia="cs-CZ"/>
        </w:rPr>
        <w:t xml:space="preserve">a) 100 000 Kč, jde-li o fyzickou osobu, </w:t>
      </w:r>
    </w:p>
    <w:p w14:paraId="45B92531" w14:textId="74EB350A" w:rsidR="003F365E" w:rsidRDefault="003F365E" w:rsidP="003F365E">
      <w:pPr>
        <w:spacing w:before="120" w:after="0" w:line="240" w:lineRule="auto"/>
        <w:jc w:val="both"/>
        <w:rPr>
          <w:rFonts w:ascii="Arial" w:eastAsia="Times New Roman" w:hAnsi="Arial" w:cs="Arial"/>
          <w:szCs w:val="20"/>
          <w:lang w:eastAsia="cs-CZ"/>
        </w:rPr>
      </w:pPr>
      <w:r w:rsidRPr="003F365E">
        <w:rPr>
          <w:rFonts w:ascii="Arial" w:eastAsia="Times New Roman" w:hAnsi="Arial" w:cs="Arial"/>
          <w:szCs w:val="20"/>
          <w:lang w:eastAsia="cs-CZ"/>
        </w:rPr>
        <w:t>b) 2 000 000 Kč, jde-li o právnickou osobu nebo podnikající fyzickou osobu</w:t>
      </w:r>
    </w:p>
    <w:p w14:paraId="7E5EA4CF" w14:textId="77777777" w:rsidR="00465D22" w:rsidRPr="003F365E" w:rsidRDefault="00465D22" w:rsidP="003F365E">
      <w:pPr>
        <w:spacing w:before="120" w:after="0" w:line="240" w:lineRule="auto"/>
        <w:jc w:val="both"/>
        <w:rPr>
          <w:rFonts w:ascii="Arial" w:eastAsia="Times New Roman" w:hAnsi="Arial" w:cs="Arial"/>
          <w:szCs w:val="20"/>
          <w:lang w:eastAsia="cs-CZ"/>
        </w:rPr>
      </w:pPr>
    </w:p>
    <w:p w14:paraId="6AD4A423" w14:textId="77777777" w:rsidR="003F365E" w:rsidRPr="003F365E" w:rsidRDefault="003F365E" w:rsidP="003F365E">
      <w:pPr>
        <w:spacing w:before="360" w:after="0" w:line="240" w:lineRule="auto"/>
        <w:jc w:val="center"/>
        <w:rPr>
          <w:rFonts w:ascii="Arial" w:eastAsia="Times New Roman" w:hAnsi="Arial" w:cs="Arial"/>
          <w:b/>
          <w:bCs/>
          <w:szCs w:val="20"/>
          <w:lang w:eastAsia="cs-CZ"/>
        </w:rPr>
      </w:pPr>
      <w:r w:rsidRPr="003F365E">
        <w:rPr>
          <w:rFonts w:ascii="Arial" w:eastAsia="Times New Roman" w:hAnsi="Arial" w:cs="Arial"/>
          <w:b/>
          <w:bCs/>
          <w:szCs w:val="20"/>
          <w:lang w:eastAsia="cs-CZ"/>
        </w:rPr>
        <w:t>Čl. 6</w:t>
      </w:r>
    </w:p>
    <w:p w14:paraId="7AA9BCA9" w14:textId="77777777" w:rsidR="003F365E" w:rsidRPr="003F365E" w:rsidRDefault="003F365E" w:rsidP="003F365E">
      <w:pPr>
        <w:spacing w:before="120" w:after="0" w:line="240" w:lineRule="auto"/>
        <w:jc w:val="center"/>
        <w:rPr>
          <w:rFonts w:ascii="Arial" w:eastAsia="Times New Roman" w:hAnsi="Arial" w:cs="Arial"/>
          <w:b/>
          <w:bCs/>
          <w:szCs w:val="20"/>
          <w:lang w:eastAsia="cs-CZ"/>
        </w:rPr>
      </w:pPr>
      <w:r w:rsidRPr="003F365E">
        <w:rPr>
          <w:rFonts w:ascii="Arial" w:eastAsia="Times New Roman" w:hAnsi="Arial" w:cs="Arial"/>
          <w:b/>
          <w:bCs/>
          <w:szCs w:val="20"/>
          <w:lang w:eastAsia="cs-CZ"/>
        </w:rPr>
        <w:t>Poučení o nákaze</w:t>
      </w:r>
    </w:p>
    <w:p w14:paraId="5CB7999A" w14:textId="0FE593DC" w:rsidR="003F365E" w:rsidRDefault="003F365E" w:rsidP="003F365E">
      <w:pPr>
        <w:spacing w:before="120" w:after="0" w:line="240" w:lineRule="auto"/>
        <w:ind w:firstLine="708"/>
        <w:jc w:val="both"/>
        <w:rPr>
          <w:rFonts w:ascii="Arial" w:eastAsia="Times New Roman" w:hAnsi="Arial" w:cs="Arial"/>
          <w:bCs/>
          <w:szCs w:val="20"/>
          <w:lang w:eastAsia="cs-CZ"/>
        </w:rPr>
      </w:pPr>
      <w:proofErr w:type="spellStart"/>
      <w:r w:rsidRPr="003F365E">
        <w:rPr>
          <w:rFonts w:ascii="Arial" w:eastAsia="Times New Roman" w:hAnsi="Arial" w:cs="Arial"/>
          <w:bCs/>
          <w:szCs w:val="20"/>
          <w:lang w:eastAsia="cs-CZ"/>
        </w:rPr>
        <w:t>Aviární</w:t>
      </w:r>
      <w:proofErr w:type="spellEnd"/>
      <w:r w:rsidRPr="003F365E">
        <w:rPr>
          <w:rFonts w:ascii="Arial" w:eastAsia="Times New Roman" w:hAnsi="Arial" w:cs="Arial"/>
          <w:bCs/>
          <w:szCs w:val="20"/>
          <w:lang w:eastAsia="cs-CZ"/>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3F365E">
        <w:rPr>
          <w:rFonts w:ascii="Arial" w:eastAsia="Times New Roman" w:hAnsi="Arial" w:cs="Arial"/>
          <w:bCs/>
          <w:szCs w:val="20"/>
          <w:lang w:eastAsia="cs-CZ"/>
        </w:rPr>
        <w:t>krváceninami</w:t>
      </w:r>
      <w:proofErr w:type="spellEnd"/>
      <w:r w:rsidRPr="003F365E">
        <w:rPr>
          <w:rFonts w:ascii="Arial" w:eastAsia="Times New Roman" w:hAnsi="Arial" w:cs="Arial"/>
          <w:bCs/>
          <w:szCs w:val="20"/>
          <w:lang w:eastAsia="cs-CZ"/>
        </w:rPr>
        <w:t xml:space="preserve">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w:t>
      </w:r>
      <w:proofErr w:type="spellStart"/>
      <w:r w:rsidRPr="003F365E">
        <w:rPr>
          <w:rFonts w:ascii="Arial" w:eastAsia="Times New Roman" w:hAnsi="Arial" w:cs="Arial"/>
          <w:bCs/>
          <w:szCs w:val="20"/>
          <w:lang w:eastAsia="cs-CZ"/>
        </w:rPr>
        <w:t>aviární</w:t>
      </w:r>
      <w:proofErr w:type="spellEnd"/>
      <w:r w:rsidRPr="003F365E">
        <w:rPr>
          <w:rFonts w:ascii="Arial" w:eastAsia="Times New Roman" w:hAnsi="Arial" w:cs="Arial"/>
          <w:bCs/>
          <w:szCs w:val="20"/>
          <w:lang w:eastAsia="cs-CZ"/>
        </w:rPr>
        <w:t xml:space="preserve"> influenzy (HPAI) a nízce patogenní formu </w:t>
      </w:r>
      <w:proofErr w:type="spellStart"/>
      <w:r w:rsidRPr="003F365E">
        <w:rPr>
          <w:rFonts w:ascii="Arial" w:eastAsia="Times New Roman" w:hAnsi="Arial" w:cs="Arial"/>
          <w:bCs/>
          <w:szCs w:val="20"/>
          <w:lang w:eastAsia="cs-CZ"/>
        </w:rPr>
        <w:t>aviární</w:t>
      </w:r>
      <w:proofErr w:type="spellEnd"/>
      <w:r w:rsidRPr="003F365E">
        <w:rPr>
          <w:rFonts w:ascii="Arial" w:eastAsia="Times New Roman" w:hAnsi="Arial" w:cs="Arial"/>
          <w:bCs/>
          <w:szCs w:val="20"/>
          <w:lang w:eastAsia="cs-CZ"/>
        </w:rPr>
        <w:t xml:space="preserve"> influenzy (LPAI). Obě formy podléhají podle veterinárního zákona oznamovací povinnosti. U HPAI může výjimečně dojít při vysoké infekční dávce k přenosu na člověka, nebo na jiné savce. Virus je ničen běžnými desinfekčními přípravky. </w:t>
      </w:r>
    </w:p>
    <w:p w14:paraId="75661FBB" w14:textId="77777777" w:rsidR="00465D22" w:rsidRPr="003F365E" w:rsidRDefault="00465D22" w:rsidP="003F365E">
      <w:pPr>
        <w:spacing w:before="120" w:after="0" w:line="240" w:lineRule="auto"/>
        <w:ind w:firstLine="708"/>
        <w:jc w:val="both"/>
        <w:rPr>
          <w:rFonts w:ascii="Arial" w:eastAsia="Times New Roman" w:hAnsi="Arial" w:cs="Arial"/>
          <w:bCs/>
          <w:szCs w:val="20"/>
          <w:lang w:eastAsia="cs-CZ"/>
        </w:rPr>
      </w:pPr>
    </w:p>
    <w:p w14:paraId="0A8C8CAE" w14:textId="77777777" w:rsidR="003F365E" w:rsidRPr="003F365E" w:rsidRDefault="003F365E" w:rsidP="003F365E">
      <w:pPr>
        <w:spacing w:before="360" w:after="0" w:line="240" w:lineRule="auto"/>
        <w:jc w:val="center"/>
        <w:rPr>
          <w:rFonts w:ascii="Arial" w:eastAsia="Times New Roman" w:hAnsi="Arial" w:cs="Arial"/>
          <w:szCs w:val="20"/>
          <w:lang w:eastAsia="cs-CZ"/>
        </w:rPr>
      </w:pPr>
      <w:r w:rsidRPr="003F365E">
        <w:rPr>
          <w:rFonts w:ascii="Arial" w:eastAsia="Times New Roman" w:hAnsi="Arial" w:cs="Arial"/>
          <w:b/>
          <w:bCs/>
          <w:szCs w:val="20"/>
          <w:lang w:eastAsia="cs-CZ"/>
        </w:rPr>
        <w:t>Čl. 7</w:t>
      </w:r>
    </w:p>
    <w:p w14:paraId="4CFD999F" w14:textId="77777777" w:rsidR="003F365E" w:rsidRPr="003F365E" w:rsidRDefault="003F365E" w:rsidP="003F365E">
      <w:pPr>
        <w:spacing w:before="120" w:after="0" w:line="240" w:lineRule="auto"/>
        <w:jc w:val="center"/>
        <w:rPr>
          <w:rFonts w:ascii="Arial" w:eastAsia="Times New Roman" w:hAnsi="Arial" w:cs="Arial"/>
          <w:szCs w:val="20"/>
          <w:lang w:eastAsia="cs-CZ"/>
        </w:rPr>
      </w:pPr>
      <w:r w:rsidRPr="003F365E">
        <w:rPr>
          <w:rFonts w:ascii="Arial" w:eastAsia="Times New Roman" w:hAnsi="Arial" w:cs="Arial"/>
          <w:b/>
          <w:bCs/>
          <w:szCs w:val="20"/>
          <w:lang w:eastAsia="cs-CZ"/>
        </w:rPr>
        <w:t>Poučení o náhradách nákladů a ztrát</w:t>
      </w:r>
    </w:p>
    <w:p w14:paraId="37FB3B42" w14:textId="77777777" w:rsidR="003F365E" w:rsidRPr="003F365E" w:rsidRDefault="003F365E" w:rsidP="003F365E">
      <w:pPr>
        <w:spacing w:before="120" w:after="0" w:line="240" w:lineRule="auto"/>
        <w:ind w:firstLine="708"/>
        <w:jc w:val="both"/>
        <w:rPr>
          <w:rFonts w:ascii="Arial" w:eastAsia="Times New Roman" w:hAnsi="Arial" w:cs="Arial"/>
          <w:szCs w:val="20"/>
          <w:lang w:eastAsia="cs-CZ"/>
        </w:rPr>
      </w:pPr>
      <w:r w:rsidRPr="003F365E">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C1D2C4B" w14:textId="77777777" w:rsidR="003F365E" w:rsidRPr="003F365E" w:rsidRDefault="003F365E" w:rsidP="003F365E">
      <w:pPr>
        <w:spacing w:before="120" w:after="0" w:line="240" w:lineRule="auto"/>
        <w:ind w:firstLine="708"/>
        <w:jc w:val="both"/>
        <w:rPr>
          <w:rFonts w:ascii="Arial" w:eastAsia="Times New Roman" w:hAnsi="Arial" w:cs="Arial"/>
          <w:szCs w:val="20"/>
          <w:lang w:eastAsia="cs-CZ"/>
        </w:rPr>
      </w:pPr>
    </w:p>
    <w:p w14:paraId="46390081" w14:textId="77777777" w:rsidR="003F365E" w:rsidRPr="003F365E" w:rsidRDefault="003F365E" w:rsidP="003F365E">
      <w:pPr>
        <w:spacing w:before="240" w:after="0" w:line="240" w:lineRule="auto"/>
        <w:jc w:val="center"/>
        <w:rPr>
          <w:rFonts w:ascii="Arial" w:eastAsia="Times New Roman" w:hAnsi="Arial" w:cs="Arial"/>
          <w:szCs w:val="20"/>
          <w:lang w:eastAsia="cs-CZ"/>
        </w:rPr>
      </w:pPr>
      <w:r w:rsidRPr="003F365E">
        <w:rPr>
          <w:rFonts w:ascii="Arial" w:eastAsia="Times New Roman" w:hAnsi="Arial" w:cs="Arial"/>
          <w:b/>
          <w:bCs/>
          <w:szCs w:val="20"/>
          <w:lang w:eastAsia="cs-CZ"/>
        </w:rPr>
        <w:t>Čl. 8</w:t>
      </w:r>
    </w:p>
    <w:p w14:paraId="13D524BD" w14:textId="77777777" w:rsidR="003F365E" w:rsidRPr="003F365E" w:rsidRDefault="003F365E" w:rsidP="003F365E">
      <w:pPr>
        <w:spacing w:before="120" w:after="0" w:line="240" w:lineRule="auto"/>
        <w:jc w:val="center"/>
        <w:rPr>
          <w:rFonts w:ascii="Arial" w:eastAsia="Times New Roman" w:hAnsi="Arial" w:cs="Arial"/>
          <w:b/>
          <w:bCs/>
          <w:szCs w:val="20"/>
          <w:lang w:eastAsia="cs-CZ"/>
        </w:rPr>
      </w:pPr>
      <w:r w:rsidRPr="003F365E">
        <w:rPr>
          <w:rFonts w:ascii="Arial" w:eastAsia="Times New Roman" w:hAnsi="Arial" w:cs="Arial"/>
          <w:b/>
          <w:bCs/>
          <w:szCs w:val="20"/>
          <w:lang w:eastAsia="cs-CZ"/>
        </w:rPr>
        <w:t>Společná a závěrečná ustanovení</w:t>
      </w:r>
    </w:p>
    <w:p w14:paraId="72EF3243" w14:textId="77777777" w:rsidR="003F365E" w:rsidRPr="003F365E" w:rsidRDefault="003F365E" w:rsidP="003F365E">
      <w:pPr>
        <w:numPr>
          <w:ilvl w:val="0"/>
          <w:numId w:val="14"/>
        </w:numPr>
        <w:spacing w:before="120" w:after="120" w:line="240" w:lineRule="auto"/>
        <w:ind w:left="425" w:hanging="357"/>
        <w:jc w:val="both"/>
        <w:rPr>
          <w:rFonts w:ascii="Arial" w:eastAsia="Times New Roman" w:hAnsi="Arial" w:cs="Arial"/>
          <w:bCs/>
          <w:szCs w:val="20"/>
          <w:lang w:eastAsia="cs-CZ"/>
        </w:rPr>
      </w:pPr>
      <w:r w:rsidRPr="003F365E">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5D6818BE" w14:textId="77777777" w:rsidR="003F365E" w:rsidRPr="003F365E" w:rsidRDefault="003F365E" w:rsidP="003F365E">
      <w:pPr>
        <w:numPr>
          <w:ilvl w:val="0"/>
          <w:numId w:val="14"/>
        </w:numPr>
        <w:spacing w:before="120" w:after="120" w:line="240" w:lineRule="auto"/>
        <w:ind w:left="425" w:hanging="357"/>
        <w:jc w:val="both"/>
        <w:rPr>
          <w:rFonts w:ascii="Arial" w:eastAsia="Times New Roman" w:hAnsi="Arial" w:cs="Arial"/>
          <w:bCs/>
          <w:szCs w:val="20"/>
          <w:lang w:eastAsia="cs-CZ"/>
        </w:rPr>
      </w:pPr>
      <w:r w:rsidRPr="003F365E">
        <w:rPr>
          <w:rFonts w:ascii="Arial" w:eastAsia="Times New Roman" w:hAnsi="Arial" w:cs="Arial"/>
          <w:bCs/>
          <w:szCs w:val="20"/>
          <w:lang w:eastAsia="cs-CZ"/>
        </w:rPr>
        <w:lastRenderedPageBreak/>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7D8A1A25" w14:textId="69DC4DB4" w:rsidR="003F365E" w:rsidRDefault="003F365E" w:rsidP="003F365E">
      <w:pPr>
        <w:numPr>
          <w:ilvl w:val="0"/>
          <w:numId w:val="14"/>
        </w:numPr>
        <w:spacing w:before="120" w:after="120" w:line="240" w:lineRule="auto"/>
        <w:ind w:left="425" w:hanging="357"/>
        <w:jc w:val="both"/>
        <w:rPr>
          <w:rFonts w:ascii="Arial" w:eastAsia="Times New Roman" w:hAnsi="Arial" w:cs="Arial"/>
          <w:bCs/>
          <w:szCs w:val="20"/>
          <w:lang w:eastAsia="cs-CZ"/>
        </w:rPr>
      </w:pPr>
      <w:r w:rsidRPr="003F365E">
        <w:rPr>
          <w:rFonts w:ascii="Arial" w:eastAsia="Times New Roman" w:hAnsi="Arial" w:cs="Arial"/>
          <w:bCs/>
          <w:szCs w:val="20"/>
          <w:lang w:eastAsia="cs-CZ"/>
        </w:rPr>
        <w:t xml:space="preserve">Státní veterinární správa zveřejní oznámení o vyhlášení nařízení ve Sbírce právních předpisů na své úřední desce po dobu alespoň 15 dnů ode dne, kdy byla o vyhlášení vyrozuměna. </w:t>
      </w:r>
    </w:p>
    <w:p w14:paraId="439DED7F" w14:textId="77777777" w:rsidR="00465D22" w:rsidRPr="003F365E" w:rsidRDefault="00465D22" w:rsidP="00465D22">
      <w:pPr>
        <w:spacing w:before="120" w:after="120" w:line="240" w:lineRule="auto"/>
        <w:jc w:val="both"/>
        <w:rPr>
          <w:rFonts w:ascii="Arial" w:eastAsia="Times New Roman" w:hAnsi="Arial" w:cs="Arial"/>
          <w:bCs/>
          <w:szCs w:val="20"/>
          <w:lang w:eastAsia="cs-CZ"/>
        </w:rPr>
      </w:pPr>
    </w:p>
    <w:p w14:paraId="3619F793" w14:textId="5E094703" w:rsidR="003F365E" w:rsidRPr="003F365E" w:rsidRDefault="003F365E" w:rsidP="003F365E">
      <w:pPr>
        <w:widowControl w:val="0"/>
        <w:tabs>
          <w:tab w:val="center" w:pos="4534"/>
        </w:tabs>
        <w:autoSpaceDE w:val="0"/>
        <w:autoSpaceDN w:val="0"/>
        <w:adjustRightInd w:val="0"/>
        <w:spacing w:before="400" w:after="400" w:line="240" w:lineRule="auto"/>
        <w:rPr>
          <w:rFonts w:ascii="Arial" w:eastAsia="Times New Roman" w:hAnsi="Arial" w:cs="Times New Roman"/>
          <w:color w:val="000000"/>
          <w:lang w:eastAsia="cs-CZ"/>
        </w:rPr>
      </w:pPr>
      <w:r w:rsidRPr="003F365E">
        <w:rPr>
          <w:rFonts w:ascii="Arial" w:eastAsia="Times New Roman" w:hAnsi="Arial" w:cs="Arial"/>
          <w:lang w:eastAsia="cs-CZ"/>
        </w:rPr>
        <w:t>V </w:t>
      </w:r>
      <w:r w:rsidRPr="003F365E">
        <w:rPr>
          <w:rFonts w:ascii="Arial" w:eastAsia="Times New Roman" w:hAnsi="Arial" w:cs="Times New Roman"/>
          <w:lang w:eastAsia="cs-CZ"/>
        </w:rPr>
        <w:t>Benešově</w:t>
      </w:r>
      <w:r w:rsidRPr="003F365E">
        <w:rPr>
          <w:rFonts w:ascii="Arial" w:eastAsia="Times New Roman" w:hAnsi="Arial" w:cs="Arial"/>
          <w:lang w:eastAsia="cs-CZ"/>
        </w:rPr>
        <w:t xml:space="preserve"> dne </w:t>
      </w:r>
      <w:r>
        <w:rPr>
          <w:rFonts w:ascii="Arial" w:eastAsia="Times New Roman" w:hAnsi="Arial" w:cs="Times New Roman"/>
          <w:lang w:eastAsia="cs-CZ"/>
        </w:rPr>
        <w:t>20.02</w:t>
      </w:r>
      <w:r w:rsidRPr="003F365E">
        <w:rPr>
          <w:rFonts w:ascii="Arial" w:eastAsia="Times New Roman" w:hAnsi="Arial" w:cs="Times New Roman"/>
          <w:lang w:eastAsia="cs-CZ"/>
        </w:rPr>
        <w:t>.2023</w:t>
      </w:r>
    </w:p>
    <w:p w14:paraId="1D3B9F3E" w14:textId="77777777" w:rsidR="003F365E" w:rsidRPr="003F365E" w:rsidRDefault="003F365E" w:rsidP="003F365E">
      <w:pPr>
        <w:autoSpaceDE w:val="0"/>
        <w:autoSpaceDN w:val="0"/>
        <w:adjustRightInd w:val="0"/>
        <w:spacing w:after="0" w:line="240" w:lineRule="auto"/>
        <w:jc w:val="both"/>
        <w:rPr>
          <w:rFonts w:ascii="Arial" w:eastAsia="Times New Roman" w:hAnsi="Arial" w:cs="Arial"/>
          <w:color w:val="000000"/>
          <w:sz w:val="20"/>
          <w:szCs w:val="20"/>
        </w:rPr>
      </w:pPr>
    </w:p>
    <w:p w14:paraId="1358C306" w14:textId="77777777" w:rsidR="003F365E" w:rsidRPr="003F365E" w:rsidRDefault="003F365E" w:rsidP="003F365E">
      <w:pPr>
        <w:spacing w:after="0" w:line="240" w:lineRule="auto"/>
        <w:ind w:left="4395"/>
        <w:jc w:val="center"/>
        <w:rPr>
          <w:rFonts w:ascii="Arial" w:eastAsia="Times New Roman" w:hAnsi="Arial" w:cs="Arial"/>
          <w:szCs w:val="20"/>
          <w:lang w:eastAsia="cs-CZ"/>
        </w:rPr>
      </w:pPr>
      <w:r w:rsidRPr="003F365E">
        <w:rPr>
          <w:rFonts w:ascii="Arial" w:eastAsia="Times New Roman" w:hAnsi="Arial" w:cs="Arial"/>
          <w:szCs w:val="20"/>
          <w:lang w:eastAsia="cs-CZ"/>
        </w:rPr>
        <w:t>MVDr. Otto Vraný</w:t>
      </w:r>
    </w:p>
    <w:p w14:paraId="4F3E8B2E" w14:textId="77777777" w:rsidR="003F365E" w:rsidRPr="003F365E" w:rsidRDefault="003F365E" w:rsidP="003F365E">
      <w:pPr>
        <w:spacing w:after="0" w:line="240" w:lineRule="auto"/>
        <w:ind w:left="4395"/>
        <w:jc w:val="center"/>
        <w:rPr>
          <w:rFonts w:ascii="Arial" w:eastAsia="Times New Roman" w:hAnsi="Arial" w:cs="Arial"/>
          <w:szCs w:val="20"/>
          <w:lang w:eastAsia="cs-CZ"/>
        </w:rPr>
      </w:pPr>
      <w:r w:rsidRPr="003F365E">
        <w:rPr>
          <w:rFonts w:ascii="Arial" w:eastAsia="Times New Roman" w:hAnsi="Arial" w:cs="Arial"/>
          <w:szCs w:val="20"/>
          <w:lang w:eastAsia="cs-CZ"/>
        </w:rPr>
        <w:t>ředitel Krajské veterinární správy</w:t>
      </w:r>
    </w:p>
    <w:p w14:paraId="2D6E40EC" w14:textId="77777777" w:rsidR="003F365E" w:rsidRPr="003F365E" w:rsidRDefault="003F365E" w:rsidP="003F365E">
      <w:pPr>
        <w:spacing w:after="0" w:line="240" w:lineRule="auto"/>
        <w:ind w:left="4395"/>
        <w:jc w:val="center"/>
        <w:rPr>
          <w:rFonts w:ascii="Arial" w:eastAsia="Times New Roman" w:hAnsi="Arial" w:cs="Arial"/>
          <w:szCs w:val="20"/>
          <w:lang w:eastAsia="cs-CZ"/>
        </w:rPr>
      </w:pPr>
      <w:r w:rsidRPr="003F365E">
        <w:rPr>
          <w:rFonts w:ascii="Arial" w:eastAsia="Times New Roman" w:hAnsi="Arial" w:cs="Arial"/>
          <w:szCs w:val="20"/>
          <w:lang w:eastAsia="cs-CZ"/>
        </w:rPr>
        <w:t>Státní veterinární správy pro Středočeský kraj</w:t>
      </w:r>
    </w:p>
    <w:p w14:paraId="79BD7612" w14:textId="4C8356ED" w:rsidR="003F365E" w:rsidRDefault="003F365E" w:rsidP="003F365E">
      <w:pPr>
        <w:spacing w:after="0" w:line="240" w:lineRule="auto"/>
        <w:ind w:left="4395"/>
        <w:jc w:val="center"/>
        <w:rPr>
          <w:rFonts w:ascii="Arial" w:eastAsia="Times New Roman" w:hAnsi="Arial" w:cs="Arial"/>
          <w:szCs w:val="20"/>
          <w:lang w:eastAsia="cs-CZ"/>
        </w:rPr>
      </w:pPr>
      <w:r w:rsidRPr="003F365E">
        <w:rPr>
          <w:rFonts w:ascii="Arial" w:eastAsia="Times New Roman" w:hAnsi="Arial" w:cs="Arial"/>
          <w:szCs w:val="20"/>
          <w:lang w:eastAsia="cs-CZ"/>
        </w:rPr>
        <w:t>podepsáno elektronicky</w:t>
      </w:r>
    </w:p>
    <w:p w14:paraId="65AAA321" w14:textId="730E92CC" w:rsidR="003F365E" w:rsidRPr="003F365E" w:rsidRDefault="003F365E" w:rsidP="003F365E">
      <w:pPr>
        <w:spacing w:after="0" w:line="240" w:lineRule="auto"/>
        <w:ind w:left="4395"/>
        <w:jc w:val="center"/>
        <w:rPr>
          <w:rFonts w:ascii="Arial" w:eastAsia="Times New Roman" w:hAnsi="Arial" w:cs="Arial"/>
          <w:szCs w:val="20"/>
          <w:lang w:eastAsia="cs-CZ"/>
        </w:rPr>
      </w:pPr>
      <w:r>
        <w:rPr>
          <w:rFonts w:ascii="Arial" w:eastAsia="Times New Roman" w:hAnsi="Arial" w:cs="Arial"/>
          <w:szCs w:val="20"/>
          <w:lang w:eastAsia="cs-CZ"/>
        </w:rPr>
        <w:t>v zastoupení</w:t>
      </w:r>
    </w:p>
    <w:p w14:paraId="746796A8" w14:textId="77777777" w:rsidR="003F365E" w:rsidRPr="003F365E" w:rsidRDefault="003F365E" w:rsidP="003F365E">
      <w:pPr>
        <w:keepNext/>
        <w:autoSpaceDE w:val="0"/>
        <w:autoSpaceDN w:val="0"/>
        <w:adjustRightInd w:val="0"/>
        <w:spacing w:before="600" w:after="0" w:line="240" w:lineRule="auto"/>
        <w:rPr>
          <w:rFonts w:ascii="Arial" w:eastAsia="Times New Roman" w:hAnsi="Arial" w:cs="Arial"/>
          <w:b/>
          <w:bCs/>
          <w:szCs w:val="20"/>
          <w:lang w:eastAsia="cs-CZ"/>
        </w:rPr>
      </w:pPr>
    </w:p>
    <w:p w14:paraId="450BB0A1" w14:textId="77777777" w:rsidR="003F365E" w:rsidRPr="003F365E" w:rsidRDefault="003F365E" w:rsidP="003F365E">
      <w:pPr>
        <w:keepNext/>
        <w:autoSpaceDE w:val="0"/>
        <w:autoSpaceDN w:val="0"/>
        <w:adjustRightInd w:val="0"/>
        <w:spacing w:before="600" w:after="0" w:line="240" w:lineRule="auto"/>
        <w:rPr>
          <w:rFonts w:ascii="Arial" w:eastAsia="Times New Roman" w:hAnsi="Arial" w:cs="Arial"/>
          <w:b/>
          <w:bCs/>
          <w:szCs w:val="20"/>
          <w:lang w:eastAsia="cs-CZ"/>
        </w:rPr>
      </w:pPr>
      <w:r w:rsidRPr="003F365E">
        <w:rPr>
          <w:rFonts w:ascii="Arial" w:eastAsia="Times New Roman" w:hAnsi="Arial" w:cs="Arial"/>
          <w:b/>
          <w:bCs/>
          <w:szCs w:val="20"/>
          <w:lang w:eastAsia="cs-CZ"/>
        </w:rPr>
        <w:t>Obdrží:</w:t>
      </w:r>
    </w:p>
    <w:p w14:paraId="6C83E53B" w14:textId="77777777" w:rsidR="003F365E" w:rsidRPr="003F365E" w:rsidRDefault="003F365E" w:rsidP="003F365E">
      <w:pPr>
        <w:spacing w:before="120" w:after="0" w:line="240" w:lineRule="auto"/>
        <w:jc w:val="both"/>
        <w:rPr>
          <w:rFonts w:ascii="Arial" w:eastAsia="Times New Roman" w:hAnsi="Arial" w:cs="Arial"/>
          <w:szCs w:val="24"/>
          <w:lang w:eastAsia="cs-CZ"/>
        </w:rPr>
      </w:pPr>
      <w:r w:rsidRPr="003F365E">
        <w:rPr>
          <w:rFonts w:ascii="Arial" w:eastAsia="Times New Roman" w:hAnsi="Arial" w:cs="Arial"/>
          <w:szCs w:val="24"/>
          <w:lang w:eastAsia="cs-CZ"/>
        </w:rPr>
        <w:t xml:space="preserve">Krajský úřad Středočeského kraje, Zborovská 81, 150 00 Praha 5-Smíchov </w:t>
      </w:r>
    </w:p>
    <w:p w14:paraId="1AFDF2FC" w14:textId="77777777" w:rsidR="003F365E" w:rsidRPr="003F365E" w:rsidRDefault="003F365E" w:rsidP="003F365E">
      <w:pPr>
        <w:spacing w:before="120" w:after="0" w:line="240" w:lineRule="auto"/>
        <w:jc w:val="both"/>
        <w:rPr>
          <w:rFonts w:ascii="Arial" w:eastAsia="Times New Roman" w:hAnsi="Arial" w:cs="Arial"/>
          <w:szCs w:val="24"/>
          <w:lang w:eastAsia="cs-CZ"/>
        </w:rPr>
      </w:pPr>
      <w:r w:rsidRPr="003F365E">
        <w:rPr>
          <w:rFonts w:ascii="Arial" w:eastAsia="Times New Roman" w:hAnsi="Arial" w:cs="Arial"/>
          <w:szCs w:val="24"/>
          <w:lang w:eastAsia="cs-CZ"/>
        </w:rPr>
        <w:t xml:space="preserve">Hasičský záchranný sbor Středočeského kraje, Jana Palacha 1970, 272 01 Kladno  </w:t>
      </w:r>
    </w:p>
    <w:p w14:paraId="1B5F6C6A" w14:textId="77777777" w:rsidR="003F365E" w:rsidRPr="003F365E" w:rsidRDefault="003F365E" w:rsidP="003F365E">
      <w:pPr>
        <w:spacing w:before="120" w:after="0" w:line="240" w:lineRule="auto"/>
        <w:jc w:val="both"/>
        <w:rPr>
          <w:rFonts w:ascii="Arial" w:eastAsia="Times New Roman" w:hAnsi="Arial" w:cs="Arial"/>
          <w:szCs w:val="24"/>
          <w:lang w:eastAsia="cs-CZ"/>
        </w:rPr>
      </w:pPr>
      <w:r w:rsidRPr="003F365E">
        <w:rPr>
          <w:rFonts w:ascii="Arial" w:eastAsia="Times New Roman" w:hAnsi="Arial" w:cs="Arial"/>
          <w:szCs w:val="24"/>
          <w:lang w:eastAsia="cs-CZ"/>
        </w:rPr>
        <w:t xml:space="preserve">Krajské ředitelství policie Středočeského kraje, Na </w:t>
      </w:r>
      <w:proofErr w:type="spellStart"/>
      <w:r w:rsidRPr="003F365E">
        <w:rPr>
          <w:rFonts w:ascii="Arial" w:eastAsia="Times New Roman" w:hAnsi="Arial" w:cs="Arial"/>
          <w:szCs w:val="24"/>
          <w:lang w:eastAsia="cs-CZ"/>
        </w:rPr>
        <w:t>Baních</w:t>
      </w:r>
      <w:proofErr w:type="spellEnd"/>
      <w:r w:rsidRPr="003F365E">
        <w:rPr>
          <w:rFonts w:ascii="Arial" w:eastAsia="Times New Roman" w:hAnsi="Arial" w:cs="Arial"/>
          <w:szCs w:val="24"/>
          <w:lang w:eastAsia="cs-CZ"/>
        </w:rPr>
        <w:t xml:space="preserve"> 1535 156 00 Praha 5 </w:t>
      </w:r>
    </w:p>
    <w:p w14:paraId="36CEE132" w14:textId="77777777" w:rsidR="003F365E" w:rsidRPr="003F365E" w:rsidRDefault="003F365E" w:rsidP="003F365E">
      <w:pPr>
        <w:spacing w:before="120" w:after="0" w:line="240" w:lineRule="auto"/>
        <w:jc w:val="both"/>
        <w:rPr>
          <w:rFonts w:ascii="Arial" w:eastAsia="Times New Roman" w:hAnsi="Arial" w:cs="Arial"/>
          <w:szCs w:val="24"/>
          <w:lang w:eastAsia="cs-CZ"/>
        </w:rPr>
      </w:pPr>
      <w:r w:rsidRPr="003F365E">
        <w:rPr>
          <w:rFonts w:ascii="Arial" w:eastAsia="Times New Roman" w:hAnsi="Arial" w:cs="Arial"/>
          <w:szCs w:val="24"/>
          <w:lang w:eastAsia="cs-CZ"/>
        </w:rPr>
        <w:t>Krajská hygienická stanice Středočeského kraje se sídlem v Praze, Dittrichova 17,128 01 PRAHA 2</w:t>
      </w:r>
    </w:p>
    <w:p w14:paraId="39A207F7" w14:textId="000C8AF1" w:rsidR="003F365E" w:rsidRPr="003F365E" w:rsidRDefault="003F365E" w:rsidP="003F365E">
      <w:pPr>
        <w:spacing w:before="120" w:after="0" w:line="240" w:lineRule="auto"/>
        <w:jc w:val="both"/>
        <w:rPr>
          <w:rFonts w:ascii="Arial" w:eastAsia="Times New Roman" w:hAnsi="Arial" w:cs="Arial"/>
          <w:szCs w:val="24"/>
          <w:lang w:eastAsia="cs-CZ"/>
        </w:rPr>
      </w:pPr>
      <w:r w:rsidRPr="003F365E">
        <w:rPr>
          <w:rFonts w:ascii="Arial" w:eastAsia="Times New Roman" w:hAnsi="Arial" w:cs="Arial"/>
          <w:szCs w:val="24"/>
          <w:lang w:eastAsia="cs-CZ"/>
        </w:rPr>
        <w:t xml:space="preserve">Obec s rozšířenou působností </w:t>
      </w:r>
      <w:r w:rsidR="003D2F81">
        <w:rPr>
          <w:rFonts w:ascii="Arial" w:eastAsia="Times New Roman" w:hAnsi="Arial" w:cs="Arial"/>
          <w:szCs w:val="24"/>
          <w:lang w:eastAsia="cs-CZ"/>
        </w:rPr>
        <w:t xml:space="preserve">Říčany, </w:t>
      </w:r>
      <w:r w:rsidR="003D2F81" w:rsidRPr="003D2F81">
        <w:rPr>
          <w:rFonts w:ascii="Arial" w:eastAsia="Times New Roman" w:hAnsi="Arial" w:cs="Arial"/>
          <w:szCs w:val="24"/>
          <w:lang w:eastAsia="cs-CZ"/>
        </w:rPr>
        <w:t>Brandýs nad Labem-Stará Boleslav</w:t>
      </w:r>
    </w:p>
    <w:p w14:paraId="18186F8A" w14:textId="77777777" w:rsidR="003F365E" w:rsidRPr="003F365E" w:rsidRDefault="003F365E" w:rsidP="003F365E">
      <w:pPr>
        <w:spacing w:before="120" w:after="120" w:line="240" w:lineRule="auto"/>
        <w:jc w:val="both"/>
        <w:rPr>
          <w:rFonts w:ascii="Arial" w:eastAsia="Times New Roman" w:hAnsi="Arial" w:cs="Arial"/>
          <w:szCs w:val="24"/>
          <w:lang w:eastAsia="cs-CZ"/>
        </w:rPr>
      </w:pPr>
      <w:r w:rsidRPr="003F365E">
        <w:rPr>
          <w:rFonts w:ascii="Arial" w:eastAsia="Times New Roman" w:hAnsi="Arial" w:cs="Arial"/>
          <w:szCs w:val="24"/>
          <w:lang w:eastAsia="cs-CZ"/>
        </w:rPr>
        <w:t xml:space="preserve">Obecní úřady obcí: </w:t>
      </w:r>
    </w:p>
    <w:p w14:paraId="1B687976" w14:textId="430EBA05" w:rsidR="003F365E" w:rsidRPr="003F365E" w:rsidRDefault="003F365E" w:rsidP="003F365E">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3F365E">
        <w:rPr>
          <w:rFonts w:ascii="Arial" w:eastAsia="Times New Roman" w:hAnsi="Arial" w:cs="Arial"/>
        </w:rPr>
        <w:t>Čestlice; Nupaky; Říčany;</w:t>
      </w:r>
    </w:p>
    <w:p w14:paraId="44284D46" w14:textId="64890C68" w:rsidR="003F365E" w:rsidRPr="003F365E" w:rsidRDefault="003F365E" w:rsidP="003F365E">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3F365E">
        <w:rPr>
          <w:rFonts w:ascii="Arial" w:eastAsia="Times New Roman" w:hAnsi="Arial" w:cs="Arial"/>
        </w:rPr>
        <w:t>Babice; Březí; Dobročovice; Dobřejovice; Doubek; Herink; Jesenice; Klokočná; Křenice; Křížkový Újezdec; Kunice; Květnice; Modletice; Mukařov; Petříkov; Popovičky; Průhonice; Psáry; Radějovice; Sibřina; Sluštice; Strančice; Sulice; Světice; Škvorec; Tehov; Tehovec; Úvaly; Velké Popovice; Vestec; Všestary; Zlatá; Zlatníky-Hodkovice;</w:t>
      </w:r>
    </w:p>
    <w:p w14:paraId="3BB1CB7A" w14:textId="77777777" w:rsidR="00661489" w:rsidRDefault="00661489" w:rsidP="003F365E">
      <w:pPr>
        <w:tabs>
          <w:tab w:val="left" w:pos="709"/>
          <w:tab w:val="left" w:pos="5387"/>
        </w:tabs>
        <w:autoSpaceDE w:val="0"/>
        <w:autoSpaceDN w:val="0"/>
        <w:adjustRightInd w:val="0"/>
        <w:spacing w:before="120" w:after="0" w:line="240" w:lineRule="auto"/>
        <w:ind w:firstLine="567"/>
        <w:jc w:val="both"/>
      </w:pPr>
    </w:p>
    <w:sectPr w:rsidR="0066148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1CB7F" w14:textId="77777777" w:rsidR="00461078" w:rsidRDefault="00461078" w:rsidP="00461078">
      <w:pPr>
        <w:spacing w:after="0" w:line="240" w:lineRule="auto"/>
      </w:pPr>
      <w:r>
        <w:separator/>
      </w:r>
    </w:p>
  </w:endnote>
  <w:endnote w:type="continuationSeparator" w:id="0">
    <w:p w14:paraId="3BB1CB80"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3BB1CB81" w14:textId="7B0616AC" w:rsidR="00461078" w:rsidRDefault="00461078">
        <w:pPr>
          <w:pStyle w:val="Zpat"/>
          <w:jc w:val="center"/>
        </w:pPr>
        <w:r>
          <w:fldChar w:fldCharType="begin"/>
        </w:r>
        <w:r>
          <w:instrText>PAGE   \* MERGEFORMAT</w:instrText>
        </w:r>
        <w:r>
          <w:fldChar w:fldCharType="separate"/>
        </w:r>
        <w:r w:rsidR="003D2F81">
          <w:rPr>
            <w:noProof/>
          </w:rPr>
          <w:t>6</w:t>
        </w:r>
        <w:r>
          <w:fldChar w:fldCharType="end"/>
        </w:r>
      </w:p>
    </w:sdtContent>
  </w:sdt>
  <w:p w14:paraId="3BB1CB82"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1CB7D" w14:textId="77777777" w:rsidR="00461078" w:rsidRDefault="00461078" w:rsidP="00461078">
      <w:pPr>
        <w:spacing w:after="0" w:line="240" w:lineRule="auto"/>
      </w:pPr>
      <w:r>
        <w:separator/>
      </w:r>
    </w:p>
  </w:footnote>
  <w:footnote w:type="continuationSeparator" w:id="0">
    <w:p w14:paraId="3BB1CB7E"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4"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9D3104A"/>
    <w:multiLevelType w:val="hybridMultilevel"/>
    <w:tmpl w:val="584CDBF2"/>
    <w:lvl w:ilvl="0" w:tplc="E1449FA6">
      <w:start w:val="1"/>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4"/>
  </w:num>
  <w:num w:numId="9">
    <w:abstractNumId w:val="1"/>
  </w:num>
  <w:num w:numId="10">
    <w:abstractNumId w:val="3"/>
  </w:num>
  <w:num w:numId="11">
    <w:abstractNumId w:val="0"/>
  </w:num>
  <w:num w:numId="12">
    <w:abstractNumId w:val="7"/>
  </w:num>
  <w:num w:numId="13">
    <w:abstractNumId w:val="2"/>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E0B8B"/>
    <w:rsid w:val="002211CA"/>
    <w:rsid w:val="00225364"/>
    <w:rsid w:val="00256328"/>
    <w:rsid w:val="002A1437"/>
    <w:rsid w:val="00312826"/>
    <w:rsid w:val="00362F56"/>
    <w:rsid w:val="003D2F81"/>
    <w:rsid w:val="003F365E"/>
    <w:rsid w:val="00461078"/>
    <w:rsid w:val="00465D22"/>
    <w:rsid w:val="00616664"/>
    <w:rsid w:val="00661489"/>
    <w:rsid w:val="00740498"/>
    <w:rsid w:val="009066E7"/>
    <w:rsid w:val="00AA0556"/>
    <w:rsid w:val="00DC4873"/>
    <w:rsid w:val="00E212D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CB4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unhideWhenUsed/>
    <w:rsid w:val="003F365E"/>
    <w:rPr>
      <w:rFonts w:cs="Times New Roman"/>
      <w:color w:val="0563C1" w:themeColor="hyperlink"/>
      <w:u w:val="single"/>
    </w:rPr>
  </w:style>
  <w:style w:type="character" w:styleId="Nevyeenzmnka">
    <w:name w:val="Unresolved Mention"/>
    <w:basedOn w:val="Standardnpsmoodstavce"/>
    <w:uiPriority w:val="99"/>
    <w:semiHidden/>
    <w:unhideWhenUsed/>
    <w:rsid w:val="002A1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20334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pasmo=BENICE-2023-KVSS-3K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pasmo=BENICE-2023-KVSS-10K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2274</Words>
  <Characters>13422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13</cp:revision>
  <dcterms:created xsi:type="dcterms:W3CDTF">2022-01-27T08:47:00Z</dcterms:created>
  <dcterms:modified xsi:type="dcterms:W3CDTF">2023-02-20T07:13:00Z</dcterms:modified>
</cp:coreProperties>
</file>