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947E2" w14:textId="251ED07B" w:rsidR="00835A99" w:rsidRPr="00835A99" w:rsidRDefault="00835A99" w:rsidP="001D1356">
      <w:pPr>
        <w:jc w:val="center"/>
        <w:rPr>
          <w:rFonts w:ascii="Calibri" w:hAnsi="Calibri" w:cs="Calibri"/>
          <w:b/>
          <w:sz w:val="8"/>
          <w:szCs w:val="8"/>
        </w:rPr>
      </w:pPr>
    </w:p>
    <w:p w14:paraId="7777541B" w14:textId="77777777" w:rsidR="00835A99" w:rsidRDefault="00835A99" w:rsidP="001D1356">
      <w:pPr>
        <w:jc w:val="center"/>
        <w:rPr>
          <w:rFonts w:ascii="Calibri" w:hAnsi="Calibri" w:cs="Calibri"/>
          <w:b/>
          <w:sz w:val="28"/>
          <w:szCs w:val="28"/>
        </w:rPr>
      </w:pPr>
    </w:p>
    <w:p w14:paraId="37E29A0D" w14:textId="77777777" w:rsidR="00E04BD8" w:rsidRDefault="00E04BD8" w:rsidP="001D1356">
      <w:pPr>
        <w:jc w:val="center"/>
        <w:rPr>
          <w:rFonts w:ascii="Calibri" w:hAnsi="Calibri" w:cs="Calibri"/>
          <w:b/>
          <w:sz w:val="28"/>
          <w:szCs w:val="28"/>
        </w:rPr>
      </w:pPr>
      <w:r w:rsidRPr="00057D70">
        <w:rPr>
          <w:rFonts w:ascii="Calibri" w:hAnsi="Calibri" w:cs="Calibri"/>
          <w:b/>
          <w:sz w:val="28"/>
          <w:szCs w:val="28"/>
        </w:rPr>
        <w:t>Město Pacov</w:t>
      </w:r>
      <w:r w:rsidR="000138CD" w:rsidRPr="00057D70">
        <w:rPr>
          <w:rFonts w:ascii="Calibri" w:hAnsi="Calibri" w:cs="Calibri"/>
          <w:b/>
          <w:sz w:val="28"/>
          <w:szCs w:val="28"/>
        </w:rPr>
        <w:t xml:space="preserve"> </w:t>
      </w:r>
    </w:p>
    <w:p w14:paraId="0B3CC383" w14:textId="77777777" w:rsidR="004B588A" w:rsidRPr="008A0083" w:rsidRDefault="004B588A" w:rsidP="001D1356">
      <w:pPr>
        <w:jc w:val="center"/>
        <w:rPr>
          <w:rFonts w:ascii="Calibri" w:hAnsi="Calibri" w:cs="Calibri"/>
          <w:b/>
          <w:sz w:val="28"/>
          <w:szCs w:val="28"/>
        </w:rPr>
      </w:pPr>
      <w:r w:rsidRPr="008A0083">
        <w:rPr>
          <w:rFonts w:ascii="Calibri" w:hAnsi="Calibri" w:cs="Calibri"/>
          <w:b/>
          <w:sz w:val="28"/>
          <w:szCs w:val="28"/>
        </w:rPr>
        <w:t>Zastupitelstvo města</w:t>
      </w:r>
    </w:p>
    <w:p w14:paraId="35252373" w14:textId="77777777" w:rsidR="00146999" w:rsidRPr="008A0083" w:rsidRDefault="00E04BD8" w:rsidP="001D1356">
      <w:pPr>
        <w:jc w:val="center"/>
        <w:rPr>
          <w:rFonts w:ascii="Calibri" w:hAnsi="Calibri" w:cs="Calibri"/>
          <w:b/>
          <w:sz w:val="28"/>
          <w:szCs w:val="28"/>
        </w:rPr>
      </w:pPr>
      <w:bookmarkStart w:id="0" w:name="_Hlk101800462"/>
      <w:r w:rsidRPr="008A0083">
        <w:rPr>
          <w:rFonts w:ascii="Calibri" w:hAnsi="Calibri" w:cs="Calibri"/>
          <w:b/>
          <w:sz w:val="28"/>
          <w:szCs w:val="28"/>
        </w:rPr>
        <w:t xml:space="preserve">Obecně závazná vyhláška </w:t>
      </w:r>
      <w:r w:rsidR="00DB02AA" w:rsidRPr="008A0083">
        <w:rPr>
          <w:rFonts w:ascii="Calibri" w:hAnsi="Calibri" w:cs="Calibri"/>
          <w:b/>
          <w:sz w:val="28"/>
          <w:szCs w:val="28"/>
        </w:rPr>
        <w:t>o nočním klidu</w:t>
      </w:r>
    </w:p>
    <w:bookmarkEnd w:id="0"/>
    <w:p w14:paraId="6CCDC8B8" w14:textId="77777777" w:rsidR="00146999" w:rsidRPr="008A0083" w:rsidRDefault="00146999" w:rsidP="00146999">
      <w:pPr>
        <w:rPr>
          <w:rFonts w:ascii="Calibri" w:hAnsi="Calibri" w:cs="Calibri"/>
          <w:sz w:val="22"/>
          <w:szCs w:val="22"/>
        </w:rPr>
      </w:pPr>
    </w:p>
    <w:p w14:paraId="2D9A21CC" w14:textId="77777777" w:rsidR="00835A99" w:rsidRPr="008A0083" w:rsidRDefault="00835A99" w:rsidP="00146999">
      <w:pPr>
        <w:rPr>
          <w:rFonts w:ascii="Calibri" w:hAnsi="Calibri" w:cs="Calibri"/>
          <w:sz w:val="22"/>
          <w:szCs w:val="22"/>
        </w:rPr>
      </w:pPr>
    </w:p>
    <w:p w14:paraId="0D0F58C4" w14:textId="2A9C682E" w:rsidR="00062B6C" w:rsidRPr="008A0083" w:rsidRDefault="00146999" w:rsidP="00B05937">
      <w:pPr>
        <w:jc w:val="both"/>
        <w:rPr>
          <w:rFonts w:ascii="Calibri" w:hAnsi="Calibri" w:cs="Calibri"/>
          <w:sz w:val="22"/>
          <w:szCs w:val="22"/>
        </w:rPr>
      </w:pPr>
      <w:r w:rsidRPr="008A0083">
        <w:rPr>
          <w:rFonts w:ascii="Calibri" w:hAnsi="Calibri" w:cs="Calibri"/>
          <w:sz w:val="22"/>
          <w:szCs w:val="22"/>
        </w:rPr>
        <w:t xml:space="preserve">Zastupitelstvo města Pacov se na svém zasedání dne </w:t>
      </w:r>
      <w:r w:rsidR="008A62B0" w:rsidRPr="008A62B0">
        <w:rPr>
          <w:rFonts w:ascii="Calibri" w:hAnsi="Calibri" w:cs="Calibri"/>
          <w:sz w:val="22"/>
          <w:szCs w:val="22"/>
        </w:rPr>
        <w:t>1</w:t>
      </w:r>
      <w:r w:rsidR="00815FA1">
        <w:rPr>
          <w:rFonts w:ascii="Calibri" w:hAnsi="Calibri" w:cs="Calibri"/>
          <w:sz w:val="22"/>
          <w:szCs w:val="22"/>
        </w:rPr>
        <w:t>7</w:t>
      </w:r>
      <w:r w:rsidR="00442AFF" w:rsidRPr="008A62B0">
        <w:rPr>
          <w:rFonts w:ascii="Calibri" w:hAnsi="Calibri" w:cs="Calibri"/>
          <w:sz w:val="22"/>
          <w:szCs w:val="22"/>
        </w:rPr>
        <w:t>.</w:t>
      </w:r>
      <w:r w:rsidR="0082764E" w:rsidRPr="008A62B0">
        <w:rPr>
          <w:rFonts w:ascii="Calibri" w:hAnsi="Calibri" w:cs="Calibri"/>
          <w:sz w:val="22"/>
          <w:szCs w:val="22"/>
        </w:rPr>
        <w:t xml:space="preserve"> </w:t>
      </w:r>
      <w:r w:rsidR="008A62B0" w:rsidRPr="008A62B0">
        <w:rPr>
          <w:rFonts w:ascii="Calibri" w:hAnsi="Calibri" w:cs="Calibri"/>
          <w:sz w:val="22"/>
          <w:szCs w:val="22"/>
        </w:rPr>
        <w:t>3</w:t>
      </w:r>
      <w:r w:rsidR="008A62B0">
        <w:rPr>
          <w:rFonts w:ascii="Calibri" w:hAnsi="Calibri" w:cs="Calibri"/>
          <w:sz w:val="22"/>
          <w:szCs w:val="22"/>
        </w:rPr>
        <w:t>.</w:t>
      </w:r>
      <w:r w:rsidR="00442AFF" w:rsidRPr="003008F5">
        <w:rPr>
          <w:rFonts w:ascii="Calibri" w:hAnsi="Calibri" w:cs="Calibri"/>
          <w:sz w:val="22"/>
          <w:szCs w:val="22"/>
        </w:rPr>
        <w:t xml:space="preserve"> 202</w:t>
      </w:r>
      <w:r w:rsidR="00815FA1">
        <w:rPr>
          <w:rFonts w:ascii="Calibri" w:hAnsi="Calibri" w:cs="Calibri"/>
          <w:sz w:val="22"/>
          <w:szCs w:val="22"/>
        </w:rPr>
        <w:t>5</w:t>
      </w:r>
      <w:r w:rsidRPr="003008F5">
        <w:rPr>
          <w:rFonts w:ascii="Calibri" w:hAnsi="Calibri" w:cs="Calibri"/>
          <w:sz w:val="22"/>
          <w:szCs w:val="22"/>
        </w:rPr>
        <w:t xml:space="preserve"> usnesením č.</w:t>
      </w:r>
      <w:r w:rsidR="00D8107E" w:rsidRPr="003008F5">
        <w:rPr>
          <w:rFonts w:ascii="Calibri" w:hAnsi="Calibri" w:cs="Calibri"/>
          <w:sz w:val="22"/>
          <w:szCs w:val="22"/>
        </w:rPr>
        <w:t xml:space="preserve"> </w:t>
      </w:r>
      <w:r w:rsidR="00442AFF" w:rsidRPr="003008F5">
        <w:rPr>
          <w:rFonts w:ascii="Calibri" w:hAnsi="Calibri" w:cs="Calibri"/>
          <w:sz w:val="22"/>
          <w:szCs w:val="22"/>
        </w:rPr>
        <w:t>20</w:t>
      </w:r>
      <w:r w:rsidR="00A82FBB" w:rsidRPr="003008F5">
        <w:rPr>
          <w:rFonts w:ascii="Calibri" w:hAnsi="Calibri" w:cs="Calibri"/>
          <w:sz w:val="22"/>
          <w:szCs w:val="22"/>
        </w:rPr>
        <w:t>2</w:t>
      </w:r>
      <w:r w:rsidR="00815FA1">
        <w:rPr>
          <w:rFonts w:ascii="Calibri" w:hAnsi="Calibri" w:cs="Calibri"/>
          <w:sz w:val="22"/>
          <w:szCs w:val="22"/>
        </w:rPr>
        <w:t>5</w:t>
      </w:r>
      <w:r w:rsidR="00442AFF" w:rsidRPr="003008F5">
        <w:rPr>
          <w:rFonts w:ascii="Calibri" w:hAnsi="Calibri" w:cs="Calibri"/>
          <w:sz w:val="22"/>
          <w:szCs w:val="22"/>
        </w:rPr>
        <w:t>/0</w:t>
      </w:r>
      <w:r w:rsidR="00D371E1">
        <w:rPr>
          <w:rFonts w:ascii="Calibri" w:hAnsi="Calibri" w:cs="Calibri"/>
          <w:sz w:val="22"/>
          <w:szCs w:val="22"/>
        </w:rPr>
        <w:t>1</w:t>
      </w:r>
      <w:r w:rsidR="00442AFF" w:rsidRPr="003008F5">
        <w:rPr>
          <w:rFonts w:ascii="Calibri" w:hAnsi="Calibri" w:cs="Calibri"/>
          <w:sz w:val="22"/>
          <w:szCs w:val="22"/>
        </w:rPr>
        <w:t>/</w:t>
      </w:r>
      <w:r w:rsidR="00F33025">
        <w:rPr>
          <w:rFonts w:ascii="Calibri" w:hAnsi="Calibri" w:cs="Calibri"/>
          <w:sz w:val="22"/>
          <w:szCs w:val="22"/>
        </w:rPr>
        <w:t>0</w:t>
      </w:r>
      <w:r w:rsidR="00765FB3">
        <w:rPr>
          <w:rFonts w:ascii="Calibri" w:hAnsi="Calibri" w:cs="Calibri"/>
          <w:sz w:val="22"/>
          <w:szCs w:val="22"/>
        </w:rPr>
        <w:t>9</w:t>
      </w:r>
      <w:r w:rsidRPr="008A0083">
        <w:rPr>
          <w:rFonts w:ascii="Calibri" w:hAnsi="Calibri" w:cs="Calibri"/>
          <w:sz w:val="22"/>
          <w:szCs w:val="22"/>
        </w:rPr>
        <w:t xml:space="preserve"> usneslo vydat na základě ustanovení </w:t>
      </w:r>
      <w:r w:rsidR="00FC1666" w:rsidRPr="008A0083">
        <w:rPr>
          <w:rFonts w:ascii="Calibri" w:hAnsi="Calibri" w:cs="Calibri"/>
          <w:sz w:val="22"/>
          <w:szCs w:val="22"/>
        </w:rPr>
        <w:t xml:space="preserve">§ </w:t>
      </w:r>
      <w:r w:rsidR="00062B6C" w:rsidRPr="008A0083">
        <w:rPr>
          <w:rFonts w:ascii="Calibri" w:hAnsi="Calibri" w:cs="Calibri"/>
          <w:sz w:val="22"/>
          <w:szCs w:val="22"/>
        </w:rPr>
        <w:t>5</w:t>
      </w:r>
      <w:r w:rsidR="00DB02AA" w:rsidRPr="008A0083">
        <w:rPr>
          <w:rFonts w:ascii="Calibri" w:hAnsi="Calibri" w:cs="Calibri"/>
          <w:sz w:val="22"/>
          <w:szCs w:val="22"/>
        </w:rPr>
        <w:t xml:space="preserve"> </w:t>
      </w:r>
      <w:r w:rsidR="00DB02AA" w:rsidRPr="00A82FBB">
        <w:rPr>
          <w:rFonts w:ascii="Calibri" w:hAnsi="Calibri" w:cs="Calibri"/>
          <w:sz w:val="22"/>
          <w:szCs w:val="22"/>
        </w:rPr>
        <w:t xml:space="preserve">odst. </w:t>
      </w:r>
      <w:r w:rsidR="005D2A04" w:rsidRPr="00A82FBB">
        <w:rPr>
          <w:rFonts w:ascii="Calibri" w:hAnsi="Calibri" w:cs="Calibri"/>
          <w:sz w:val="22"/>
          <w:szCs w:val="22"/>
        </w:rPr>
        <w:t>7</w:t>
      </w:r>
      <w:r w:rsidR="00DB02AA" w:rsidRPr="00A82FBB">
        <w:rPr>
          <w:rFonts w:ascii="Calibri" w:hAnsi="Calibri" w:cs="Calibri"/>
          <w:sz w:val="22"/>
          <w:szCs w:val="22"/>
        </w:rPr>
        <w:t xml:space="preserve"> </w:t>
      </w:r>
      <w:r w:rsidRPr="00A82FBB">
        <w:rPr>
          <w:rFonts w:ascii="Calibri" w:hAnsi="Calibri" w:cs="Calibri"/>
          <w:sz w:val="22"/>
          <w:szCs w:val="22"/>
        </w:rPr>
        <w:t xml:space="preserve">zákona č. </w:t>
      </w:r>
      <w:r w:rsidR="00062B6C" w:rsidRPr="00A82FBB">
        <w:rPr>
          <w:rFonts w:ascii="Calibri" w:hAnsi="Calibri" w:cs="Calibri"/>
          <w:sz w:val="22"/>
          <w:szCs w:val="22"/>
        </w:rPr>
        <w:t>251/2016 Sb. o některých přestupcích</w:t>
      </w:r>
      <w:r w:rsidR="009A7386" w:rsidRPr="00A82FBB">
        <w:rPr>
          <w:rFonts w:ascii="Calibri" w:hAnsi="Calibri" w:cs="Calibri"/>
          <w:sz w:val="22"/>
          <w:szCs w:val="22"/>
        </w:rPr>
        <w:t xml:space="preserve"> ve znění pozdějších předpisů</w:t>
      </w:r>
      <w:r w:rsidR="00062B6C" w:rsidRPr="00A82FBB">
        <w:rPr>
          <w:rFonts w:ascii="Calibri" w:hAnsi="Calibri" w:cs="Calibri"/>
          <w:sz w:val="22"/>
          <w:szCs w:val="22"/>
        </w:rPr>
        <w:t xml:space="preserve"> </w:t>
      </w:r>
      <w:r w:rsidRPr="00A82FBB">
        <w:rPr>
          <w:rFonts w:ascii="Calibri" w:hAnsi="Calibri" w:cs="Calibri"/>
          <w:sz w:val="22"/>
          <w:szCs w:val="22"/>
        </w:rPr>
        <w:t>a §</w:t>
      </w:r>
      <w:r w:rsidR="000F2980" w:rsidRPr="00A82FBB">
        <w:rPr>
          <w:rFonts w:ascii="Calibri" w:hAnsi="Calibri" w:cs="Calibri"/>
          <w:sz w:val="22"/>
          <w:szCs w:val="22"/>
        </w:rPr>
        <w:t> </w:t>
      </w:r>
      <w:r w:rsidRPr="00A82FBB">
        <w:rPr>
          <w:rFonts w:ascii="Calibri" w:hAnsi="Calibri" w:cs="Calibri"/>
          <w:sz w:val="22"/>
          <w:szCs w:val="22"/>
        </w:rPr>
        <w:t>10 písm. d) a § 84 odst. 2 písm. h) zákona č. 128/2000 Sb., o obcích (obecní zřízení), ve znění pozdějších přepisů, tuto obecně závaznou vyhlášku (dále jen „vyhláška“):</w:t>
      </w:r>
    </w:p>
    <w:p w14:paraId="20CD1FE3" w14:textId="77777777" w:rsidR="00835A99" w:rsidRDefault="00835A99" w:rsidP="001D1356">
      <w:pPr>
        <w:jc w:val="center"/>
        <w:rPr>
          <w:rFonts w:ascii="Calibri" w:hAnsi="Calibri" w:cs="Calibri"/>
          <w:b/>
          <w:sz w:val="22"/>
          <w:szCs w:val="22"/>
        </w:rPr>
      </w:pPr>
    </w:p>
    <w:p w14:paraId="784D0248" w14:textId="77777777" w:rsidR="009B3C0D" w:rsidRPr="008A0083" w:rsidRDefault="009B3C0D" w:rsidP="001D1356">
      <w:pPr>
        <w:jc w:val="center"/>
        <w:rPr>
          <w:rFonts w:ascii="Calibri" w:hAnsi="Calibri" w:cs="Calibri"/>
          <w:b/>
          <w:sz w:val="22"/>
          <w:szCs w:val="22"/>
        </w:rPr>
      </w:pPr>
    </w:p>
    <w:p w14:paraId="3D5D748D" w14:textId="77777777" w:rsidR="00146999" w:rsidRPr="008A0083" w:rsidRDefault="00146999" w:rsidP="001D1356">
      <w:pPr>
        <w:jc w:val="center"/>
        <w:rPr>
          <w:rFonts w:ascii="Calibri" w:hAnsi="Calibri" w:cs="Calibri"/>
          <w:b/>
          <w:sz w:val="22"/>
          <w:szCs w:val="22"/>
        </w:rPr>
      </w:pPr>
      <w:r w:rsidRPr="008A0083">
        <w:rPr>
          <w:rFonts w:ascii="Calibri" w:hAnsi="Calibri" w:cs="Calibri"/>
          <w:b/>
          <w:sz w:val="22"/>
          <w:szCs w:val="22"/>
        </w:rPr>
        <w:t>Čl. 1</w:t>
      </w:r>
    </w:p>
    <w:p w14:paraId="454D0A62" w14:textId="77777777" w:rsidR="001355F4" w:rsidRPr="008A0083" w:rsidRDefault="001355F4" w:rsidP="001355F4">
      <w:pPr>
        <w:jc w:val="center"/>
        <w:rPr>
          <w:rFonts w:ascii="Calibri" w:hAnsi="Calibri" w:cs="Calibri"/>
          <w:b/>
          <w:sz w:val="22"/>
          <w:szCs w:val="22"/>
        </w:rPr>
      </w:pPr>
      <w:r w:rsidRPr="008A0083">
        <w:rPr>
          <w:rFonts w:ascii="Calibri" w:hAnsi="Calibri" w:cs="Calibri"/>
          <w:b/>
          <w:sz w:val="22"/>
          <w:szCs w:val="22"/>
        </w:rPr>
        <w:t xml:space="preserve">Předmět </w:t>
      </w:r>
    </w:p>
    <w:p w14:paraId="37941E2E" w14:textId="77777777" w:rsidR="00062B6C" w:rsidRPr="008A0083" w:rsidRDefault="001355F4" w:rsidP="001355F4">
      <w:pPr>
        <w:spacing w:after="120"/>
        <w:jc w:val="both"/>
        <w:rPr>
          <w:rFonts w:ascii="Calibri" w:hAnsi="Calibri" w:cs="Calibri"/>
          <w:sz w:val="22"/>
          <w:szCs w:val="22"/>
        </w:rPr>
      </w:pPr>
      <w:r w:rsidRPr="008A0083">
        <w:rPr>
          <w:rFonts w:ascii="Calibri" w:hAnsi="Calibri" w:cs="Calibri"/>
          <w:sz w:val="22"/>
          <w:szCs w:val="22"/>
        </w:rPr>
        <w:t xml:space="preserve">Předmětem této vyhlášky je stanovení výjimečných případů, při nichž je doba nočního klidu vymezena dobou kratší </w:t>
      </w:r>
      <w:r w:rsidR="00062B6C" w:rsidRPr="008A0083">
        <w:rPr>
          <w:rFonts w:ascii="Calibri" w:hAnsi="Calibri" w:cs="Calibri"/>
          <w:sz w:val="22"/>
          <w:szCs w:val="22"/>
        </w:rPr>
        <w:t>nebo při nichž nemusí být doba nočního klidu dodržována.</w:t>
      </w:r>
    </w:p>
    <w:p w14:paraId="4856969D" w14:textId="77777777" w:rsidR="00835A99" w:rsidRDefault="00835A99" w:rsidP="001355F4">
      <w:pPr>
        <w:jc w:val="center"/>
        <w:rPr>
          <w:rFonts w:ascii="Calibri" w:hAnsi="Calibri" w:cs="Calibri"/>
          <w:b/>
          <w:sz w:val="22"/>
          <w:szCs w:val="22"/>
        </w:rPr>
      </w:pPr>
    </w:p>
    <w:p w14:paraId="3CDCDEF3" w14:textId="77777777" w:rsidR="009B3C0D" w:rsidRPr="008A0083" w:rsidRDefault="009B3C0D" w:rsidP="001355F4">
      <w:pPr>
        <w:jc w:val="center"/>
        <w:rPr>
          <w:rFonts w:ascii="Calibri" w:hAnsi="Calibri" w:cs="Calibri"/>
          <w:b/>
          <w:sz w:val="22"/>
          <w:szCs w:val="22"/>
        </w:rPr>
      </w:pPr>
    </w:p>
    <w:p w14:paraId="0061E8EC" w14:textId="77777777" w:rsidR="001355F4" w:rsidRPr="008A0083" w:rsidRDefault="001355F4" w:rsidP="001355F4">
      <w:pPr>
        <w:jc w:val="center"/>
        <w:rPr>
          <w:rFonts w:ascii="Calibri" w:hAnsi="Calibri" w:cs="Calibri"/>
          <w:b/>
          <w:sz w:val="22"/>
          <w:szCs w:val="22"/>
        </w:rPr>
      </w:pPr>
      <w:r w:rsidRPr="008A0083">
        <w:rPr>
          <w:rFonts w:ascii="Calibri" w:hAnsi="Calibri" w:cs="Calibri"/>
          <w:b/>
          <w:sz w:val="22"/>
          <w:szCs w:val="22"/>
        </w:rPr>
        <w:t>Čl. 2</w:t>
      </w:r>
    </w:p>
    <w:p w14:paraId="473154A4" w14:textId="77777777" w:rsidR="001355F4" w:rsidRPr="008A0083" w:rsidRDefault="001355F4" w:rsidP="001355F4">
      <w:pPr>
        <w:jc w:val="center"/>
        <w:rPr>
          <w:rFonts w:ascii="Calibri" w:hAnsi="Calibri" w:cs="Calibri"/>
          <w:b/>
          <w:sz w:val="22"/>
          <w:szCs w:val="22"/>
        </w:rPr>
      </w:pPr>
      <w:r w:rsidRPr="008A0083">
        <w:rPr>
          <w:rFonts w:ascii="Calibri" w:hAnsi="Calibri" w:cs="Calibri"/>
          <w:b/>
          <w:sz w:val="22"/>
          <w:szCs w:val="22"/>
        </w:rPr>
        <w:t>Doba nočního klidu</w:t>
      </w:r>
    </w:p>
    <w:p w14:paraId="4A88E62E" w14:textId="77777777" w:rsidR="001355F4" w:rsidRPr="008A0083" w:rsidRDefault="001355F4" w:rsidP="001355F4">
      <w:pPr>
        <w:spacing w:after="120"/>
        <w:jc w:val="both"/>
        <w:rPr>
          <w:rFonts w:ascii="Calibri" w:hAnsi="Calibri" w:cs="Calibri"/>
          <w:sz w:val="22"/>
          <w:szCs w:val="22"/>
        </w:rPr>
      </w:pPr>
      <w:r w:rsidRPr="008A0083">
        <w:rPr>
          <w:rFonts w:ascii="Calibri" w:hAnsi="Calibri" w:cs="Calibri"/>
          <w:sz w:val="22"/>
          <w:szCs w:val="22"/>
        </w:rPr>
        <w:t xml:space="preserve">Dobou nočního klidu se rozumí doba od </w:t>
      </w:r>
      <w:r w:rsidR="00062B6C" w:rsidRPr="008A0083">
        <w:rPr>
          <w:rFonts w:ascii="Calibri" w:hAnsi="Calibri" w:cs="Calibri"/>
          <w:sz w:val="22"/>
          <w:szCs w:val="22"/>
        </w:rPr>
        <w:t>dvacáté</w:t>
      </w:r>
      <w:r w:rsidR="00D25F0D" w:rsidRPr="008A0083">
        <w:rPr>
          <w:rFonts w:ascii="Calibri" w:hAnsi="Calibri" w:cs="Calibri"/>
          <w:sz w:val="22"/>
          <w:szCs w:val="22"/>
        </w:rPr>
        <w:t xml:space="preserve"> </w:t>
      </w:r>
      <w:r w:rsidR="00062B6C" w:rsidRPr="008A0083">
        <w:rPr>
          <w:rFonts w:ascii="Calibri" w:hAnsi="Calibri" w:cs="Calibri"/>
          <w:sz w:val="22"/>
          <w:szCs w:val="22"/>
        </w:rPr>
        <w:t>druhé do šesté</w:t>
      </w:r>
      <w:r w:rsidRPr="008A0083">
        <w:rPr>
          <w:rFonts w:ascii="Calibri" w:hAnsi="Calibri" w:cs="Calibri"/>
          <w:sz w:val="22"/>
          <w:szCs w:val="22"/>
        </w:rPr>
        <w:t xml:space="preserve"> hodiny.</w:t>
      </w:r>
      <w:r w:rsidRPr="008A0083">
        <w:rPr>
          <w:rStyle w:val="Znakapoznpodarou"/>
          <w:rFonts w:ascii="Calibri" w:hAnsi="Calibri" w:cs="Calibri"/>
          <w:sz w:val="22"/>
          <w:szCs w:val="22"/>
        </w:rPr>
        <w:footnoteReference w:id="1"/>
      </w:r>
    </w:p>
    <w:p w14:paraId="00F34955" w14:textId="77777777" w:rsidR="00835A99" w:rsidRDefault="00835A99" w:rsidP="000B00B4">
      <w:pPr>
        <w:jc w:val="center"/>
        <w:rPr>
          <w:rFonts w:ascii="Calibri" w:hAnsi="Calibri" w:cs="Calibri"/>
          <w:b/>
          <w:sz w:val="22"/>
          <w:szCs w:val="22"/>
        </w:rPr>
      </w:pPr>
    </w:p>
    <w:p w14:paraId="1050F475" w14:textId="77777777" w:rsidR="009B3C0D" w:rsidRPr="008A0083" w:rsidRDefault="009B3C0D" w:rsidP="000B00B4">
      <w:pPr>
        <w:jc w:val="center"/>
        <w:rPr>
          <w:rFonts w:ascii="Calibri" w:hAnsi="Calibri" w:cs="Calibri"/>
          <w:b/>
          <w:sz w:val="22"/>
          <w:szCs w:val="22"/>
        </w:rPr>
      </w:pPr>
    </w:p>
    <w:p w14:paraId="0CBEF749" w14:textId="77777777" w:rsidR="00DB02AA" w:rsidRPr="008A0083" w:rsidRDefault="001259C4" w:rsidP="000B00B4">
      <w:pPr>
        <w:jc w:val="center"/>
        <w:rPr>
          <w:rFonts w:ascii="Calibri" w:hAnsi="Calibri" w:cs="Calibri"/>
          <w:b/>
          <w:sz w:val="22"/>
          <w:szCs w:val="22"/>
        </w:rPr>
      </w:pPr>
      <w:r w:rsidRPr="008A0083">
        <w:rPr>
          <w:rFonts w:ascii="Calibri" w:hAnsi="Calibri" w:cs="Calibri"/>
          <w:b/>
          <w:sz w:val="22"/>
          <w:szCs w:val="22"/>
        </w:rPr>
        <w:t>Čl. 3</w:t>
      </w:r>
    </w:p>
    <w:p w14:paraId="15217524" w14:textId="77777777" w:rsidR="00DB02AA" w:rsidRPr="008A0083" w:rsidRDefault="00DB02AA" w:rsidP="00E669A4">
      <w:pPr>
        <w:jc w:val="center"/>
        <w:rPr>
          <w:rFonts w:ascii="Calibri" w:hAnsi="Calibri" w:cs="Calibri"/>
          <w:b/>
          <w:sz w:val="22"/>
          <w:szCs w:val="22"/>
        </w:rPr>
      </w:pPr>
      <w:r w:rsidRPr="008A0083">
        <w:rPr>
          <w:rFonts w:ascii="Calibri" w:hAnsi="Calibri" w:cs="Calibri"/>
          <w:b/>
          <w:sz w:val="22"/>
          <w:szCs w:val="22"/>
        </w:rPr>
        <w:t>Stanovení výjimečných případ</w:t>
      </w:r>
      <w:r w:rsidR="000B00B4" w:rsidRPr="008A0083">
        <w:rPr>
          <w:rFonts w:ascii="Calibri" w:hAnsi="Calibri" w:cs="Calibri"/>
          <w:b/>
          <w:sz w:val="22"/>
          <w:szCs w:val="22"/>
        </w:rPr>
        <w:t>ů</w:t>
      </w:r>
      <w:r w:rsidRPr="008A0083">
        <w:rPr>
          <w:rFonts w:ascii="Calibri" w:hAnsi="Calibri" w:cs="Calibri"/>
          <w:b/>
          <w:sz w:val="22"/>
          <w:szCs w:val="22"/>
        </w:rPr>
        <w:t>, při nich</w:t>
      </w:r>
      <w:r w:rsidR="007F435B" w:rsidRPr="008A0083">
        <w:rPr>
          <w:rFonts w:ascii="Calibri" w:hAnsi="Calibri" w:cs="Calibri"/>
          <w:b/>
          <w:sz w:val="22"/>
          <w:szCs w:val="22"/>
        </w:rPr>
        <w:t>ž</w:t>
      </w:r>
      <w:r w:rsidRPr="008A0083">
        <w:rPr>
          <w:rFonts w:ascii="Calibri" w:hAnsi="Calibri" w:cs="Calibri"/>
          <w:b/>
          <w:sz w:val="22"/>
          <w:szCs w:val="22"/>
        </w:rPr>
        <w:t xml:space="preserve"> je doba</w:t>
      </w:r>
      <w:r w:rsidR="000B00B4" w:rsidRPr="008A0083">
        <w:rPr>
          <w:rFonts w:ascii="Calibri" w:hAnsi="Calibri" w:cs="Calibri"/>
          <w:b/>
          <w:sz w:val="22"/>
          <w:szCs w:val="22"/>
        </w:rPr>
        <w:t xml:space="preserve"> </w:t>
      </w:r>
      <w:r w:rsidRPr="008A0083">
        <w:rPr>
          <w:rFonts w:ascii="Calibri" w:hAnsi="Calibri" w:cs="Calibri"/>
          <w:b/>
          <w:sz w:val="22"/>
          <w:szCs w:val="22"/>
        </w:rPr>
        <w:t xml:space="preserve">nočního klidu vymezena dobou kratší </w:t>
      </w:r>
      <w:r w:rsidR="00EF20C3" w:rsidRPr="008A0083">
        <w:rPr>
          <w:rFonts w:ascii="Calibri" w:hAnsi="Calibri" w:cs="Calibri"/>
          <w:b/>
          <w:sz w:val="22"/>
          <w:szCs w:val="22"/>
        </w:rPr>
        <w:t xml:space="preserve">nebo </w:t>
      </w:r>
      <w:r w:rsidR="00062B6C" w:rsidRPr="008A0083">
        <w:rPr>
          <w:rFonts w:ascii="Calibri" w:hAnsi="Calibri" w:cs="Calibri"/>
          <w:b/>
          <w:sz w:val="22"/>
          <w:szCs w:val="22"/>
        </w:rPr>
        <w:t>při nichž nemusí být doba nočního klidu dodržována</w:t>
      </w:r>
    </w:p>
    <w:p w14:paraId="3F979818" w14:textId="77777777" w:rsidR="00E7167F" w:rsidRPr="008A0083" w:rsidRDefault="00E7167F" w:rsidP="00E7167F">
      <w:pPr>
        <w:ind w:left="360"/>
        <w:jc w:val="both"/>
        <w:rPr>
          <w:rFonts w:ascii="Calibri" w:hAnsi="Calibri" w:cs="Calibri"/>
        </w:rPr>
      </w:pPr>
    </w:p>
    <w:p w14:paraId="35B2A0C8" w14:textId="77777777" w:rsidR="009C5210" w:rsidRPr="009C5210" w:rsidRDefault="00E7167F" w:rsidP="009C5210">
      <w:pPr>
        <w:numPr>
          <w:ilvl w:val="0"/>
          <w:numId w:val="15"/>
        </w:numPr>
        <w:jc w:val="both"/>
        <w:rPr>
          <w:rFonts w:ascii="Calibri" w:hAnsi="Calibri" w:cs="Calibri"/>
          <w:sz w:val="22"/>
          <w:szCs w:val="22"/>
        </w:rPr>
      </w:pPr>
      <w:r w:rsidRPr="00A82FBB">
        <w:rPr>
          <w:rFonts w:ascii="Calibri" w:hAnsi="Calibri" w:cs="Calibri"/>
          <w:sz w:val="22"/>
          <w:szCs w:val="22"/>
        </w:rPr>
        <w:t>Doba nočního klidu nemusí být dodržována v k.</w:t>
      </w:r>
      <w:r w:rsidR="00A82FBB">
        <w:rPr>
          <w:rFonts w:ascii="Calibri" w:hAnsi="Calibri" w:cs="Calibri"/>
          <w:sz w:val="22"/>
          <w:szCs w:val="22"/>
        </w:rPr>
        <w:t xml:space="preserve"> </w:t>
      </w:r>
      <w:proofErr w:type="spellStart"/>
      <w:r w:rsidRPr="00A82FBB">
        <w:rPr>
          <w:rFonts w:ascii="Calibri" w:hAnsi="Calibri" w:cs="Calibri"/>
          <w:sz w:val="22"/>
          <w:szCs w:val="22"/>
        </w:rPr>
        <w:t>ú.</w:t>
      </w:r>
      <w:proofErr w:type="spellEnd"/>
      <w:r w:rsidRPr="00A82FBB">
        <w:rPr>
          <w:rFonts w:ascii="Calibri" w:hAnsi="Calibri" w:cs="Calibri"/>
          <w:sz w:val="22"/>
          <w:szCs w:val="22"/>
        </w:rPr>
        <w:t xml:space="preserve"> Pacov </w:t>
      </w:r>
    </w:p>
    <w:p w14:paraId="20CEE28A" w14:textId="21916CBB" w:rsidR="0082764E" w:rsidRPr="006F0852" w:rsidRDefault="009155D8" w:rsidP="0082764E">
      <w:pPr>
        <w:numPr>
          <w:ilvl w:val="0"/>
          <w:numId w:val="16"/>
        </w:numPr>
        <w:ind w:left="720"/>
        <w:jc w:val="both"/>
        <w:rPr>
          <w:rFonts w:ascii="Calibri" w:hAnsi="Calibri" w:cs="Calibri"/>
          <w:sz w:val="22"/>
          <w:szCs w:val="22"/>
        </w:rPr>
      </w:pPr>
      <w:r w:rsidRPr="006F0852">
        <w:rPr>
          <w:rFonts w:ascii="Calibri" w:hAnsi="Calibri" w:cs="Calibri"/>
          <w:sz w:val="22"/>
          <w:szCs w:val="22"/>
        </w:rPr>
        <w:t xml:space="preserve">Festival Jatka </w:t>
      </w:r>
      <w:proofErr w:type="spellStart"/>
      <w:r w:rsidRPr="006F0852">
        <w:rPr>
          <w:rFonts w:ascii="Calibri" w:hAnsi="Calibri" w:cs="Calibri"/>
          <w:sz w:val="22"/>
          <w:szCs w:val="22"/>
        </w:rPr>
        <w:t>fest</w:t>
      </w:r>
      <w:proofErr w:type="spellEnd"/>
      <w:r w:rsidRPr="006F0852">
        <w:rPr>
          <w:rFonts w:ascii="Calibri" w:hAnsi="Calibri" w:cs="Calibri"/>
          <w:sz w:val="22"/>
          <w:szCs w:val="22"/>
        </w:rPr>
        <w:t xml:space="preserve"> (noc z pátku </w:t>
      </w:r>
      <w:r w:rsidR="0082764E" w:rsidRPr="006F0852">
        <w:rPr>
          <w:rFonts w:ascii="Calibri" w:hAnsi="Calibri" w:cs="Calibri"/>
          <w:sz w:val="22"/>
          <w:szCs w:val="22"/>
        </w:rPr>
        <w:t>2</w:t>
      </w:r>
      <w:r w:rsidR="00815FA1">
        <w:rPr>
          <w:rFonts w:ascii="Calibri" w:hAnsi="Calibri" w:cs="Calibri"/>
          <w:sz w:val="22"/>
          <w:szCs w:val="22"/>
        </w:rPr>
        <w:t>7</w:t>
      </w:r>
      <w:r w:rsidRPr="006F0852">
        <w:rPr>
          <w:rFonts w:ascii="Calibri" w:hAnsi="Calibri" w:cs="Calibri"/>
          <w:sz w:val="22"/>
          <w:szCs w:val="22"/>
        </w:rPr>
        <w:t xml:space="preserve">. června na sobotu </w:t>
      </w:r>
      <w:r w:rsidR="0082764E" w:rsidRPr="006F0852">
        <w:rPr>
          <w:rFonts w:ascii="Calibri" w:hAnsi="Calibri" w:cs="Calibri"/>
          <w:sz w:val="22"/>
          <w:szCs w:val="22"/>
        </w:rPr>
        <w:t>2</w:t>
      </w:r>
      <w:r w:rsidR="00815FA1">
        <w:rPr>
          <w:rFonts w:ascii="Calibri" w:hAnsi="Calibri" w:cs="Calibri"/>
          <w:sz w:val="22"/>
          <w:szCs w:val="22"/>
        </w:rPr>
        <w:t>8</w:t>
      </w:r>
      <w:r w:rsidRPr="006F0852">
        <w:rPr>
          <w:rFonts w:ascii="Calibri" w:hAnsi="Calibri" w:cs="Calibri"/>
          <w:sz w:val="22"/>
          <w:szCs w:val="22"/>
        </w:rPr>
        <w:t>. červn</w:t>
      </w:r>
      <w:r w:rsidR="0082764E" w:rsidRPr="006F0852">
        <w:rPr>
          <w:rFonts w:ascii="Calibri" w:hAnsi="Calibri" w:cs="Calibri"/>
          <w:sz w:val="22"/>
          <w:szCs w:val="22"/>
        </w:rPr>
        <w:t>a</w:t>
      </w:r>
      <w:r w:rsidRPr="006F0852">
        <w:rPr>
          <w:rFonts w:ascii="Calibri" w:hAnsi="Calibri" w:cs="Calibri"/>
          <w:sz w:val="22"/>
          <w:szCs w:val="22"/>
        </w:rPr>
        <w:t xml:space="preserve"> a noc ze soboty </w:t>
      </w:r>
      <w:r w:rsidR="0082764E" w:rsidRPr="0082764E">
        <w:rPr>
          <w:rFonts w:ascii="Calibri" w:hAnsi="Calibri" w:cs="Calibri"/>
          <w:sz w:val="22"/>
          <w:szCs w:val="22"/>
        </w:rPr>
        <w:t>2</w:t>
      </w:r>
      <w:r w:rsidR="00815FA1">
        <w:rPr>
          <w:rFonts w:ascii="Calibri" w:hAnsi="Calibri" w:cs="Calibri"/>
          <w:sz w:val="22"/>
          <w:szCs w:val="22"/>
        </w:rPr>
        <w:t>8</w:t>
      </w:r>
      <w:r w:rsidR="0082764E" w:rsidRPr="0082764E">
        <w:rPr>
          <w:rFonts w:ascii="Calibri" w:hAnsi="Calibri" w:cs="Calibri"/>
          <w:sz w:val="22"/>
          <w:szCs w:val="22"/>
        </w:rPr>
        <w:t xml:space="preserve">. června </w:t>
      </w:r>
      <w:r w:rsidRPr="006F0852">
        <w:rPr>
          <w:rFonts w:ascii="Calibri" w:hAnsi="Calibri" w:cs="Calibri"/>
          <w:sz w:val="22"/>
          <w:szCs w:val="22"/>
        </w:rPr>
        <w:t>na neděli</w:t>
      </w:r>
      <w:r w:rsidR="00765FB3">
        <w:rPr>
          <w:rFonts w:ascii="Calibri" w:hAnsi="Calibri" w:cs="Calibri"/>
          <w:sz w:val="22"/>
          <w:szCs w:val="22"/>
        </w:rPr>
        <w:t xml:space="preserve"> </w:t>
      </w:r>
      <w:r w:rsidR="00815FA1">
        <w:rPr>
          <w:rFonts w:ascii="Calibri" w:hAnsi="Calibri" w:cs="Calibri"/>
          <w:sz w:val="22"/>
          <w:szCs w:val="22"/>
        </w:rPr>
        <w:t>29</w:t>
      </w:r>
      <w:r w:rsidRPr="006F0852">
        <w:rPr>
          <w:rFonts w:ascii="Calibri" w:hAnsi="Calibri" w:cs="Calibri"/>
          <w:sz w:val="22"/>
          <w:szCs w:val="22"/>
        </w:rPr>
        <w:t>. červn</w:t>
      </w:r>
      <w:r w:rsidR="0082764E" w:rsidRPr="006F0852">
        <w:rPr>
          <w:rFonts w:ascii="Calibri" w:hAnsi="Calibri" w:cs="Calibri"/>
          <w:sz w:val="22"/>
          <w:szCs w:val="22"/>
        </w:rPr>
        <w:t>a</w:t>
      </w:r>
      <w:r w:rsidRPr="006F0852">
        <w:rPr>
          <w:rFonts w:ascii="Calibri" w:hAnsi="Calibri" w:cs="Calibri"/>
          <w:sz w:val="22"/>
          <w:szCs w:val="22"/>
        </w:rPr>
        <w:t>)</w:t>
      </w:r>
    </w:p>
    <w:p w14:paraId="3BD57F5B" w14:textId="77777777" w:rsidR="00F9620F" w:rsidRPr="006F0852" w:rsidRDefault="0082764E" w:rsidP="0082764E">
      <w:pPr>
        <w:numPr>
          <w:ilvl w:val="0"/>
          <w:numId w:val="16"/>
        </w:numPr>
        <w:ind w:left="720"/>
        <w:jc w:val="both"/>
        <w:rPr>
          <w:rFonts w:ascii="Calibri" w:hAnsi="Calibri" w:cs="Calibri"/>
          <w:sz w:val="22"/>
          <w:szCs w:val="22"/>
        </w:rPr>
      </w:pPr>
      <w:r w:rsidRPr="006F0852">
        <w:rPr>
          <w:rFonts w:ascii="Calibri" w:hAnsi="Calibri" w:cs="Calibri"/>
          <w:sz w:val="22"/>
          <w:szCs w:val="22"/>
        </w:rPr>
        <w:t>v době konání tradiční akce Pacovská pouť (</w:t>
      </w:r>
      <w:r w:rsidR="00815FA1" w:rsidRPr="00815FA1">
        <w:rPr>
          <w:rFonts w:ascii="Calibri" w:hAnsi="Calibri" w:cs="Calibri"/>
          <w:sz w:val="22"/>
          <w:szCs w:val="22"/>
        </w:rPr>
        <w:t>noc z pátku 3. října na sobotu 4. října a noc ze soboty 4. října na neděli 5. října</w:t>
      </w:r>
      <w:r w:rsidRPr="006F0852">
        <w:rPr>
          <w:rFonts w:ascii="Calibri" w:hAnsi="Calibri" w:cs="Calibri"/>
          <w:sz w:val="22"/>
          <w:szCs w:val="22"/>
        </w:rPr>
        <w:t>)</w:t>
      </w:r>
    </w:p>
    <w:p w14:paraId="08839AE2" w14:textId="77777777" w:rsidR="00E7167F" w:rsidRPr="00A82FBB" w:rsidRDefault="00E7167F" w:rsidP="00E669A4">
      <w:pPr>
        <w:jc w:val="center"/>
        <w:rPr>
          <w:rFonts w:ascii="Calibri" w:hAnsi="Calibri" w:cs="Calibri"/>
          <w:b/>
          <w:sz w:val="22"/>
          <w:szCs w:val="22"/>
        </w:rPr>
      </w:pPr>
    </w:p>
    <w:p w14:paraId="3BD974E4" w14:textId="77777777" w:rsidR="00DB02AA" w:rsidRPr="00A82FBB" w:rsidRDefault="00DB02AA" w:rsidP="00C72EC2">
      <w:pPr>
        <w:numPr>
          <w:ilvl w:val="0"/>
          <w:numId w:val="11"/>
        </w:numPr>
        <w:jc w:val="both"/>
        <w:rPr>
          <w:rFonts w:ascii="Calibri" w:hAnsi="Calibri" w:cs="Calibri"/>
          <w:sz w:val="22"/>
          <w:szCs w:val="22"/>
        </w:rPr>
      </w:pPr>
      <w:r w:rsidRPr="00A82FBB">
        <w:rPr>
          <w:rFonts w:ascii="Calibri" w:hAnsi="Calibri" w:cs="Calibri"/>
          <w:sz w:val="22"/>
          <w:szCs w:val="22"/>
        </w:rPr>
        <w:t xml:space="preserve">Doba nočního klidu se </w:t>
      </w:r>
      <w:r w:rsidR="004C5CCE" w:rsidRPr="00A82FBB">
        <w:rPr>
          <w:rFonts w:ascii="Calibri" w:hAnsi="Calibri" w:cs="Calibri"/>
          <w:sz w:val="22"/>
          <w:szCs w:val="22"/>
        </w:rPr>
        <w:t>vymezuje</w:t>
      </w:r>
      <w:r w:rsidRPr="00A82FBB">
        <w:rPr>
          <w:rFonts w:ascii="Calibri" w:hAnsi="Calibri" w:cs="Calibri"/>
          <w:sz w:val="22"/>
          <w:szCs w:val="22"/>
        </w:rPr>
        <w:t xml:space="preserve"> dob</w:t>
      </w:r>
      <w:r w:rsidR="007F435B" w:rsidRPr="00A82FBB">
        <w:rPr>
          <w:rFonts w:ascii="Calibri" w:hAnsi="Calibri" w:cs="Calibri"/>
          <w:sz w:val="22"/>
          <w:szCs w:val="22"/>
        </w:rPr>
        <w:t>o</w:t>
      </w:r>
      <w:r w:rsidRPr="00A82FBB">
        <w:rPr>
          <w:rFonts w:ascii="Calibri" w:hAnsi="Calibri" w:cs="Calibri"/>
          <w:sz w:val="22"/>
          <w:szCs w:val="22"/>
        </w:rPr>
        <w:t>u kratší</w:t>
      </w:r>
      <w:r w:rsidR="000B00B4" w:rsidRPr="00A82FBB">
        <w:rPr>
          <w:rFonts w:ascii="Calibri" w:hAnsi="Calibri" w:cs="Calibri"/>
          <w:sz w:val="22"/>
          <w:szCs w:val="22"/>
        </w:rPr>
        <w:t>,</w:t>
      </w:r>
      <w:r w:rsidRPr="00A82FBB">
        <w:rPr>
          <w:rFonts w:ascii="Calibri" w:hAnsi="Calibri" w:cs="Calibri"/>
          <w:sz w:val="22"/>
          <w:szCs w:val="22"/>
        </w:rPr>
        <w:t xml:space="preserve"> a to dob</w:t>
      </w:r>
      <w:r w:rsidR="000B00B4" w:rsidRPr="00A82FBB">
        <w:rPr>
          <w:rFonts w:ascii="Calibri" w:hAnsi="Calibri" w:cs="Calibri"/>
          <w:sz w:val="22"/>
          <w:szCs w:val="22"/>
        </w:rPr>
        <w:t>o</w:t>
      </w:r>
      <w:r w:rsidRPr="00A82FBB">
        <w:rPr>
          <w:rFonts w:ascii="Calibri" w:hAnsi="Calibri" w:cs="Calibri"/>
          <w:sz w:val="22"/>
          <w:szCs w:val="22"/>
        </w:rPr>
        <w:t xml:space="preserve">u od </w:t>
      </w:r>
      <w:r w:rsidR="00FF6C06" w:rsidRPr="00A82FBB">
        <w:rPr>
          <w:rFonts w:ascii="Calibri" w:hAnsi="Calibri" w:cs="Calibri"/>
          <w:sz w:val="22"/>
          <w:szCs w:val="22"/>
        </w:rPr>
        <w:t>1</w:t>
      </w:r>
      <w:r w:rsidR="00CB7C12" w:rsidRPr="00A82FBB">
        <w:rPr>
          <w:rFonts w:ascii="Calibri" w:hAnsi="Calibri" w:cs="Calibri"/>
          <w:sz w:val="22"/>
          <w:szCs w:val="22"/>
        </w:rPr>
        <w:t>.</w:t>
      </w:r>
      <w:r w:rsidR="00FF6C06" w:rsidRPr="00A82FBB">
        <w:rPr>
          <w:rFonts w:ascii="Calibri" w:hAnsi="Calibri" w:cs="Calibri"/>
          <w:sz w:val="22"/>
          <w:szCs w:val="22"/>
        </w:rPr>
        <w:t>0</w:t>
      </w:r>
      <w:r w:rsidR="00CB7C12" w:rsidRPr="00A82FBB">
        <w:rPr>
          <w:rFonts w:ascii="Calibri" w:hAnsi="Calibri" w:cs="Calibri"/>
          <w:sz w:val="22"/>
          <w:szCs w:val="22"/>
        </w:rPr>
        <w:t>0 hodin</w:t>
      </w:r>
      <w:r w:rsidRPr="00A82FBB">
        <w:rPr>
          <w:rFonts w:ascii="Calibri" w:hAnsi="Calibri" w:cs="Calibri"/>
          <w:sz w:val="22"/>
          <w:szCs w:val="22"/>
        </w:rPr>
        <w:t xml:space="preserve"> do </w:t>
      </w:r>
      <w:r w:rsidR="00CB7C12" w:rsidRPr="00A82FBB">
        <w:rPr>
          <w:rFonts w:ascii="Calibri" w:hAnsi="Calibri" w:cs="Calibri"/>
          <w:sz w:val="22"/>
          <w:szCs w:val="22"/>
        </w:rPr>
        <w:t>6</w:t>
      </w:r>
      <w:r w:rsidR="004C5CCE" w:rsidRPr="00A82FBB">
        <w:rPr>
          <w:rFonts w:ascii="Calibri" w:hAnsi="Calibri" w:cs="Calibri"/>
          <w:sz w:val="22"/>
          <w:szCs w:val="22"/>
        </w:rPr>
        <w:t>.</w:t>
      </w:r>
      <w:r w:rsidR="00CB7C12" w:rsidRPr="00A82FBB">
        <w:rPr>
          <w:rFonts w:ascii="Calibri" w:hAnsi="Calibri" w:cs="Calibri"/>
          <w:sz w:val="22"/>
          <w:szCs w:val="22"/>
        </w:rPr>
        <w:t>00 hodin</w:t>
      </w:r>
      <w:r w:rsidR="000B00B4" w:rsidRPr="00A82FBB">
        <w:rPr>
          <w:rFonts w:ascii="Calibri" w:hAnsi="Calibri" w:cs="Calibri"/>
          <w:sz w:val="22"/>
          <w:szCs w:val="22"/>
        </w:rPr>
        <w:t xml:space="preserve"> v</w:t>
      </w:r>
      <w:r w:rsidRPr="00A82FBB">
        <w:rPr>
          <w:rFonts w:ascii="Calibri" w:hAnsi="Calibri" w:cs="Calibri"/>
          <w:sz w:val="22"/>
          <w:szCs w:val="22"/>
        </w:rPr>
        <w:t> k.</w:t>
      </w:r>
      <w:r w:rsidR="00A82FBB">
        <w:rPr>
          <w:rFonts w:ascii="Calibri" w:hAnsi="Calibri" w:cs="Calibri"/>
          <w:sz w:val="22"/>
          <w:szCs w:val="22"/>
        </w:rPr>
        <w:t xml:space="preserve"> </w:t>
      </w:r>
      <w:proofErr w:type="spellStart"/>
      <w:r w:rsidRPr="00A82FBB">
        <w:rPr>
          <w:rFonts w:ascii="Calibri" w:hAnsi="Calibri" w:cs="Calibri"/>
          <w:sz w:val="22"/>
          <w:szCs w:val="22"/>
        </w:rPr>
        <w:t>ú.</w:t>
      </w:r>
      <w:proofErr w:type="spellEnd"/>
      <w:r w:rsidRPr="00A82FBB">
        <w:rPr>
          <w:rFonts w:ascii="Calibri" w:hAnsi="Calibri" w:cs="Calibri"/>
          <w:sz w:val="22"/>
          <w:szCs w:val="22"/>
        </w:rPr>
        <w:t xml:space="preserve"> Pacov</w:t>
      </w:r>
      <w:r w:rsidR="001C79FC" w:rsidRPr="00A82FBB">
        <w:rPr>
          <w:rFonts w:ascii="Calibri" w:hAnsi="Calibri" w:cs="Calibri"/>
          <w:sz w:val="22"/>
          <w:szCs w:val="22"/>
        </w:rPr>
        <w:t xml:space="preserve"> v době konání těchto akcí:</w:t>
      </w:r>
    </w:p>
    <w:p w14:paraId="20662FCA" w14:textId="77777777" w:rsidR="009C5210" w:rsidRPr="009B3C0D" w:rsidRDefault="009C5210" w:rsidP="009C5210">
      <w:pPr>
        <w:numPr>
          <w:ilvl w:val="0"/>
          <w:numId w:val="17"/>
        </w:numPr>
        <w:ind w:left="720"/>
        <w:jc w:val="both"/>
        <w:rPr>
          <w:rFonts w:ascii="Calibri" w:hAnsi="Calibri" w:cs="Calibri"/>
          <w:sz w:val="22"/>
          <w:szCs w:val="22"/>
        </w:rPr>
      </w:pPr>
      <w:r w:rsidRPr="009B3C0D">
        <w:rPr>
          <w:rFonts w:ascii="Calibri" w:hAnsi="Calibri" w:cs="Calibri"/>
          <w:sz w:val="22"/>
          <w:szCs w:val="22"/>
        </w:rPr>
        <w:t xml:space="preserve">Festival </w:t>
      </w:r>
      <w:r w:rsidR="00D371E1">
        <w:rPr>
          <w:rFonts w:ascii="Calibri" w:hAnsi="Calibri" w:cs="Calibri"/>
          <w:sz w:val="22"/>
          <w:szCs w:val="22"/>
        </w:rPr>
        <w:t>Op</w:t>
      </w:r>
      <w:r w:rsidRPr="009B3C0D">
        <w:rPr>
          <w:rFonts w:ascii="Calibri" w:hAnsi="Calibri" w:cs="Calibri"/>
          <w:sz w:val="22"/>
          <w:szCs w:val="22"/>
        </w:rPr>
        <w:t xml:space="preserve">en </w:t>
      </w:r>
      <w:r w:rsidR="0005373E">
        <w:rPr>
          <w:rFonts w:ascii="Calibri" w:hAnsi="Calibri" w:cs="Calibri"/>
          <w:sz w:val="22"/>
          <w:szCs w:val="22"/>
        </w:rPr>
        <w:t>A</w:t>
      </w:r>
      <w:r w:rsidRPr="009B3C0D">
        <w:rPr>
          <w:rFonts w:ascii="Calibri" w:hAnsi="Calibri" w:cs="Calibri"/>
          <w:sz w:val="22"/>
          <w:szCs w:val="22"/>
        </w:rPr>
        <w:t>ir ZUŠ (noc z pátku 1</w:t>
      </w:r>
      <w:r w:rsidR="00815FA1">
        <w:rPr>
          <w:rFonts w:ascii="Calibri" w:hAnsi="Calibri" w:cs="Calibri"/>
          <w:sz w:val="22"/>
          <w:szCs w:val="22"/>
        </w:rPr>
        <w:t>3</w:t>
      </w:r>
      <w:r w:rsidRPr="009B3C0D">
        <w:rPr>
          <w:rFonts w:ascii="Calibri" w:hAnsi="Calibri" w:cs="Calibri"/>
          <w:sz w:val="22"/>
          <w:szCs w:val="22"/>
        </w:rPr>
        <w:t>. června na sobotu 1</w:t>
      </w:r>
      <w:r w:rsidR="00815FA1">
        <w:rPr>
          <w:rFonts w:ascii="Calibri" w:hAnsi="Calibri" w:cs="Calibri"/>
          <w:sz w:val="22"/>
          <w:szCs w:val="22"/>
        </w:rPr>
        <w:t>4</w:t>
      </w:r>
      <w:r w:rsidRPr="009B3C0D">
        <w:rPr>
          <w:rFonts w:ascii="Calibri" w:hAnsi="Calibri" w:cs="Calibri"/>
          <w:sz w:val="22"/>
          <w:szCs w:val="22"/>
        </w:rPr>
        <w:t>. června)</w:t>
      </w:r>
    </w:p>
    <w:p w14:paraId="0B440D83" w14:textId="77777777" w:rsidR="009C5210" w:rsidRDefault="00D371E1" w:rsidP="009C5210">
      <w:pPr>
        <w:numPr>
          <w:ilvl w:val="0"/>
          <w:numId w:val="17"/>
        </w:numPr>
        <w:ind w:left="720"/>
        <w:jc w:val="both"/>
        <w:rPr>
          <w:rFonts w:ascii="Calibri" w:hAnsi="Calibri" w:cs="Calibri"/>
          <w:sz w:val="22"/>
          <w:szCs w:val="22"/>
        </w:rPr>
      </w:pPr>
      <w:r>
        <w:rPr>
          <w:rFonts w:ascii="Calibri" w:hAnsi="Calibri" w:cs="Calibri"/>
          <w:sz w:val="22"/>
          <w:szCs w:val="22"/>
        </w:rPr>
        <w:t xml:space="preserve">Pacovský </w:t>
      </w:r>
      <w:r w:rsidR="009C5210" w:rsidRPr="009B3C0D">
        <w:rPr>
          <w:rFonts w:ascii="Calibri" w:hAnsi="Calibri" w:cs="Calibri"/>
          <w:sz w:val="22"/>
          <w:szCs w:val="22"/>
        </w:rPr>
        <w:t>region (noc ze soboty 1</w:t>
      </w:r>
      <w:r w:rsidR="00815FA1">
        <w:rPr>
          <w:rFonts w:ascii="Calibri" w:hAnsi="Calibri" w:cs="Calibri"/>
          <w:sz w:val="22"/>
          <w:szCs w:val="22"/>
        </w:rPr>
        <w:t>4</w:t>
      </w:r>
      <w:r w:rsidR="009C5210" w:rsidRPr="009B3C0D">
        <w:rPr>
          <w:rFonts w:ascii="Calibri" w:hAnsi="Calibri" w:cs="Calibri"/>
          <w:sz w:val="22"/>
          <w:szCs w:val="22"/>
        </w:rPr>
        <w:t>. června na neděli 1</w:t>
      </w:r>
      <w:r w:rsidR="00815FA1">
        <w:rPr>
          <w:rFonts w:ascii="Calibri" w:hAnsi="Calibri" w:cs="Calibri"/>
          <w:sz w:val="22"/>
          <w:szCs w:val="22"/>
        </w:rPr>
        <w:t>5</w:t>
      </w:r>
      <w:r w:rsidR="009C5210" w:rsidRPr="009B3C0D">
        <w:rPr>
          <w:rFonts w:ascii="Calibri" w:hAnsi="Calibri" w:cs="Calibri"/>
          <w:sz w:val="22"/>
          <w:szCs w:val="22"/>
        </w:rPr>
        <w:t>. června)</w:t>
      </w:r>
    </w:p>
    <w:p w14:paraId="4CC705C0" w14:textId="77777777" w:rsidR="009C5210" w:rsidRDefault="009C5210" w:rsidP="00E7167F">
      <w:pPr>
        <w:numPr>
          <w:ilvl w:val="0"/>
          <w:numId w:val="17"/>
        </w:numPr>
        <w:ind w:left="720"/>
        <w:jc w:val="both"/>
        <w:rPr>
          <w:rFonts w:ascii="Calibri" w:hAnsi="Calibri" w:cs="Calibri"/>
          <w:sz w:val="22"/>
          <w:szCs w:val="22"/>
        </w:rPr>
      </w:pPr>
      <w:r w:rsidRPr="009B3C0D">
        <w:rPr>
          <w:rFonts w:ascii="Calibri" w:hAnsi="Calibri" w:cs="Calibri"/>
          <w:sz w:val="22"/>
          <w:szCs w:val="22"/>
        </w:rPr>
        <w:t xml:space="preserve">Sraz Amerik (noc ze soboty </w:t>
      </w:r>
      <w:r w:rsidR="0082764E">
        <w:rPr>
          <w:rFonts w:ascii="Calibri" w:hAnsi="Calibri" w:cs="Calibri"/>
          <w:sz w:val="22"/>
          <w:szCs w:val="22"/>
        </w:rPr>
        <w:t>2</w:t>
      </w:r>
      <w:r w:rsidR="00815FA1">
        <w:rPr>
          <w:rFonts w:ascii="Calibri" w:hAnsi="Calibri" w:cs="Calibri"/>
          <w:sz w:val="22"/>
          <w:szCs w:val="22"/>
        </w:rPr>
        <w:t>6</w:t>
      </w:r>
      <w:r w:rsidRPr="009B3C0D">
        <w:rPr>
          <w:rFonts w:ascii="Calibri" w:hAnsi="Calibri" w:cs="Calibri"/>
          <w:sz w:val="22"/>
          <w:szCs w:val="22"/>
        </w:rPr>
        <w:t xml:space="preserve">. července na neděli </w:t>
      </w:r>
      <w:r w:rsidR="0082764E">
        <w:rPr>
          <w:rFonts w:ascii="Calibri" w:hAnsi="Calibri" w:cs="Calibri"/>
          <w:sz w:val="22"/>
          <w:szCs w:val="22"/>
        </w:rPr>
        <w:t>2</w:t>
      </w:r>
      <w:r w:rsidR="00815FA1">
        <w:rPr>
          <w:rFonts w:ascii="Calibri" w:hAnsi="Calibri" w:cs="Calibri"/>
          <w:sz w:val="22"/>
          <w:szCs w:val="22"/>
        </w:rPr>
        <w:t>7</w:t>
      </w:r>
      <w:r w:rsidRPr="009B3C0D">
        <w:rPr>
          <w:rFonts w:ascii="Calibri" w:hAnsi="Calibri" w:cs="Calibri"/>
          <w:sz w:val="22"/>
          <w:szCs w:val="22"/>
        </w:rPr>
        <w:t xml:space="preserve">. </w:t>
      </w:r>
      <w:r w:rsidR="00D371E1">
        <w:rPr>
          <w:rFonts w:ascii="Calibri" w:hAnsi="Calibri" w:cs="Calibri"/>
          <w:sz w:val="22"/>
          <w:szCs w:val="22"/>
        </w:rPr>
        <w:t>července</w:t>
      </w:r>
      <w:r w:rsidRPr="009B3C0D">
        <w:rPr>
          <w:rFonts w:ascii="Calibri" w:hAnsi="Calibri" w:cs="Calibri"/>
          <w:sz w:val="22"/>
          <w:szCs w:val="22"/>
        </w:rPr>
        <w:t>)</w:t>
      </w:r>
    </w:p>
    <w:p w14:paraId="0A346235" w14:textId="77777777" w:rsidR="005F2EBA" w:rsidRDefault="005F2EBA" w:rsidP="00E7167F">
      <w:pPr>
        <w:numPr>
          <w:ilvl w:val="0"/>
          <w:numId w:val="17"/>
        </w:numPr>
        <w:ind w:left="720"/>
        <w:jc w:val="both"/>
        <w:rPr>
          <w:rFonts w:ascii="Calibri" w:hAnsi="Calibri" w:cs="Calibri"/>
          <w:sz w:val="22"/>
          <w:szCs w:val="22"/>
        </w:rPr>
      </w:pPr>
      <w:r>
        <w:rPr>
          <w:rFonts w:ascii="Calibri" w:hAnsi="Calibri" w:cs="Calibri"/>
          <w:sz w:val="22"/>
          <w:szCs w:val="22"/>
        </w:rPr>
        <w:t xml:space="preserve">Soutěž O Pohár starosty města (noc ze soboty </w:t>
      </w:r>
      <w:r w:rsidR="00815FA1">
        <w:rPr>
          <w:rFonts w:ascii="Calibri" w:hAnsi="Calibri" w:cs="Calibri"/>
          <w:sz w:val="22"/>
          <w:szCs w:val="22"/>
        </w:rPr>
        <w:t>2</w:t>
      </w:r>
      <w:r>
        <w:rPr>
          <w:rFonts w:ascii="Calibri" w:hAnsi="Calibri" w:cs="Calibri"/>
          <w:sz w:val="22"/>
          <w:szCs w:val="22"/>
        </w:rPr>
        <w:t xml:space="preserve">. srpna na neděli </w:t>
      </w:r>
      <w:r w:rsidR="00815FA1">
        <w:rPr>
          <w:rFonts w:ascii="Calibri" w:hAnsi="Calibri" w:cs="Calibri"/>
          <w:sz w:val="22"/>
          <w:szCs w:val="22"/>
        </w:rPr>
        <w:t>3</w:t>
      </w:r>
      <w:r>
        <w:rPr>
          <w:rFonts w:ascii="Calibri" w:hAnsi="Calibri" w:cs="Calibri"/>
          <w:sz w:val="22"/>
          <w:szCs w:val="22"/>
        </w:rPr>
        <w:t>. srpna)</w:t>
      </w:r>
    </w:p>
    <w:p w14:paraId="16A83B5C" w14:textId="77777777" w:rsidR="00E7167F" w:rsidRPr="009B3C0D" w:rsidRDefault="00A82FBB" w:rsidP="00E7167F">
      <w:pPr>
        <w:numPr>
          <w:ilvl w:val="0"/>
          <w:numId w:val="17"/>
        </w:numPr>
        <w:ind w:left="720"/>
        <w:jc w:val="both"/>
        <w:rPr>
          <w:rFonts w:ascii="Calibri" w:hAnsi="Calibri" w:cs="Calibri"/>
          <w:sz w:val="22"/>
          <w:szCs w:val="22"/>
        </w:rPr>
      </w:pPr>
      <w:r w:rsidRPr="009B3C0D">
        <w:rPr>
          <w:rFonts w:ascii="Calibri" w:hAnsi="Calibri" w:cs="Calibri"/>
          <w:sz w:val="22"/>
          <w:szCs w:val="22"/>
        </w:rPr>
        <w:t>Rozl</w:t>
      </w:r>
      <w:r w:rsidR="00E7167F" w:rsidRPr="009B3C0D">
        <w:rPr>
          <w:rFonts w:ascii="Calibri" w:hAnsi="Calibri" w:cs="Calibri"/>
          <w:sz w:val="22"/>
          <w:szCs w:val="22"/>
        </w:rPr>
        <w:t xml:space="preserve">oučení s létem (noc ze soboty </w:t>
      </w:r>
      <w:r w:rsidR="00815FA1">
        <w:rPr>
          <w:rFonts w:ascii="Calibri" w:hAnsi="Calibri" w:cs="Calibri"/>
          <w:sz w:val="22"/>
          <w:szCs w:val="22"/>
        </w:rPr>
        <w:t>6</w:t>
      </w:r>
      <w:r w:rsidR="00E7167F" w:rsidRPr="009B3C0D">
        <w:rPr>
          <w:rFonts w:ascii="Calibri" w:hAnsi="Calibri" w:cs="Calibri"/>
          <w:sz w:val="22"/>
          <w:szCs w:val="22"/>
        </w:rPr>
        <w:t xml:space="preserve">. </w:t>
      </w:r>
      <w:r w:rsidR="00815FA1">
        <w:rPr>
          <w:rFonts w:ascii="Calibri" w:hAnsi="Calibri" w:cs="Calibri"/>
          <w:sz w:val="22"/>
          <w:szCs w:val="22"/>
        </w:rPr>
        <w:t>září</w:t>
      </w:r>
      <w:r w:rsidR="00E7167F" w:rsidRPr="009B3C0D">
        <w:rPr>
          <w:rFonts w:ascii="Calibri" w:hAnsi="Calibri" w:cs="Calibri"/>
          <w:sz w:val="22"/>
          <w:szCs w:val="22"/>
        </w:rPr>
        <w:t xml:space="preserve"> na neděli </w:t>
      </w:r>
      <w:r w:rsidR="00815FA1">
        <w:rPr>
          <w:rFonts w:ascii="Calibri" w:hAnsi="Calibri" w:cs="Calibri"/>
          <w:sz w:val="22"/>
          <w:szCs w:val="22"/>
        </w:rPr>
        <w:t>7</w:t>
      </w:r>
      <w:r w:rsidR="00E7167F" w:rsidRPr="009B3C0D">
        <w:rPr>
          <w:rFonts w:ascii="Calibri" w:hAnsi="Calibri" w:cs="Calibri"/>
          <w:sz w:val="22"/>
          <w:szCs w:val="22"/>
        </w:rPr>
        <w:t xml:space="preserve">. </w:t>
      </w:r>
      <w:r w:rsidR="00D371E1">
        <w:rPr>
          <w:rFonts w:ascii="Calibri" w:hAnsi="Calibri" w:cs="Calibri"/>
          <w:sz w:val="22"/>
          <w:szCs w:val="22"/>
        </w:rPr>
        <w:t>září</w:t>
      </w:r>
      <w:r w:rsidR="00E7167F" w:rsidRPr="009B3C0D">
        <w:rPr>
          <w:rFonts w:ascii="Calibri" w:hAnsi="Calibri" w:cs="Calibri"/>
          <w:sz w:val="22"/>
          <w:szCs w:val="22"/>
        </w:rPr>
        <w:t>)</w:t>
      </w:r>
    </w:p>
    <w:p w14:paraId="4EFA036D" w14:textId="77777777" w:rsidR="00E7167F" w:rsidRDefault="00E7167F" w:rsidP="00E7167F">
      <w:pPr>
        <w:ind w:left="720"/>
        <w:rPr>
          <w:rFonts w:ascii="Calibri" w:hAnsi="Calibri" w:cs="Calibri"/>
          <w:sz w:val="22"/>
          <w:szCs w:val="22"/>
        </w:rPr>
      </w:pPr>
    </w:p>
    <w:p w14:paraId="68623F9E" w14:textId="77777777" w:rsidR="009B3C0D" w:rsidRDefault="009B3C0D" w:rsidP="00E7167F">
      <w:pPr>
        <w:ind w:left="720"/>
        <w:rPr>
          <w:rFonts w:ascii="Calibri" w:hAnsi="Calibri" w:cs="Calibri"/>
          <w:sz w:val="22"/>
          <w:szCs w:val="22"/>
        </w:rPr>
      </w:pPr>
    </w:p>
    <w:p w14:paraId="1C2F7421" w14:textId="77777777" w:rsidR="009B3C0D" w:rsidRDefault="009B3C0D" w:rsidP="00E7167F">
      <w:pPr>
        <w:ind w:left="720"/>
        <w:rPr>
          <w:rFonts w:ascii="Calibri" w:hAnsi="Calibri" w:cs="Calibri"/>
          <w:sz w:val="22"/>
          <w:szCs w:val="22"/>
        </w:rPr>
      </w:pPr>
    </w:p>
    <w:p w14:paraId="6386E6C2" w14:textId="77777777" w:rsidR="009B3C0D" w:rsidRDefault="009B3C0D" w:rsidP="00E7167F">
      <w:pPr>
        <w:ind w:left="720"/>
        <w:rPr>
          <w:rFonts w:ascii="Calibri" w:hAnsi="Calibri" w:cs="Calibri"/>
          <w:sz w:val="22"/>
          <w:szCs w:val="22"/>
        </w:rPr>
      </w:pPr>
    </w:p>
    <w:p w14:paraId="494F9956" w14:textId="77777777" w:rsidR="009B3C0D" w:rsidRDefault="009B3C0D" w:rsidP="00E7167F">
      <w:pPr>
        <w:ind w:left="720"/>
        <w:rPr>
          <w:rFonts w:ascii="Calibri" w:hAnsi="Calibri" w:cs="Calibri"/>
          <w:sz w:val="22"/>
          <w:szCs w:val="22"/>
        </w:rPr>
      </w:pPr>
    </w:p>
    <w:p w14:paraId="5041CF13" w14:textId="77777777" w:rsidR="00765FB3" w:rsidRDefault="00765FB3" w:rsidP="00E7167F">
      <w:pPr>
        <w:ind w:left="720"/>
        <w:rPr>
          <w:rFonts w:ascii="Calibri" w:hAnsi="Calibri" w:cs="Calibri"/>
          <w:sz w:val="22"/>
          <w:szCs w:val="22"/>
        </w:rPr>
      </w:pPr>
    </w:p>
    <w:p w14:paraId="0DBA518F" w14:textId="77777777" w:rsidR="009B3C0D" w:rsidRPr="00A82FBB" w:rsidRDefault="009B3C0D" w:rsidP="00E7167F">
      <w:pPr>
        <w:ind w:left="720"/>
        <w:rPr>
          <w:rFonts w:ascii="Calibri" w:hAnsi="Calibri" w:cs="Calibri"/>
          <w:sz w:val="22"/>
          <w:szCs w:val="22"/>
        </w:rPr>
      </w:pPr>
    </w:p>
    <w:p w14:paraId="3FD7A235" w14:textId="77777777" w:rsidR="00146999" w:rsidRPr="000D6D61" w:rsidRDefault="00146999" w:rsidP="001D1356">
      <w:pPr>
        <w:jc w:val="center"/>
        <w:rPr>
          <w:rFonts w:ascii="Calibri" w:hAnsi="Calibri" w:cs="Calibri"/>
          <w:b/>
          <w:sz w:val="22"/>
          <w:szCs w:val="22"/>
        </w:rPr>
      </w:pPr>
      <w:r w:rsidRPr="009B3C0D">
        <w:rPr>
          <w:rFonts w:ascii="Calibri" w:hAnsi="Calibri" w:cs="Calibri"/>
          <w:b/>
          <w:sz w:val="22"/>
          <w:szCs w:val="22"/>
        </w:rPr>
        <w:lastRenderedPageBreak/>
        <w:t xml:space="preserve">Čl. </w:t>
      </w:r>
      <w:r w:rsidR="005B5367" w:rsidRPr="009B3C0D">
        <w:rPr>
          <w:rFonts w:ascii="Calibri" w:hAnsi="Calibri" w:cs="Calibri"/>
          <w:b/>
          <w:sz w:val="22"/>
          <w:szCs w:val="22"/>
        </w:rPr>
        <w:t>4</w:t>
      </w:r>
    </w:p>
    <w:p w14:paraId="4E769B20" w14:textId="77777777" w:rsidR="00146999" w:rsidRPr="000D6D61" w:rsidRDefault="00146999" w:rsidP="001D1356">
      <w:pPr>
        <w:jc w:val="center"/>
        <w:rPr>
          <w:rFonts w:ascii="Calibri" w:hAnsi="Calibri" w:cs="Calibri"/>
          <w:b/>
          <w:sz w:val="22"/>
          <w:szCs w:val="22"/>
        </w:rPr>
      </w:pPr>
      <w:r w:rsidRPr="000D6D61">
        <w:rPr>
          <w:rFonts w:ascii="Calibri" w:hAnsi="Calibri" w:cs="Calibri"/>
          <w:b/>
          <w:sz w:val="22"/>
          <w:szCs w:val="22"/>
        </w:rPr>
        <w:t>Závěrečné ustanovení</w:t>
      </w:r>
    </w:p>
    <w:p w14:paraId="372A0C97" w14:textId="77777777" w:rsidR="005D2A04" w:rsidRPr="000D6D61" w:rsidRDefault="005D2A04" w:rsidP="005D2A04">
      <w:pPr>
        <w:rPr>
          <w:rFonts w:ascii="Calibri" w:hAnsi="Calibri" w:cs="Calibri"/>
          <w:sz w:val="22"/>
          <w:szCs w:val="22"/>
        </w:rPr>
      </w:pPr>
    </w:p>
    <w:p w14:paraId="6331E142" w14:textId="77777777" w:rsidR="005D2A04" w:rsidRPr="000D6D61" w:rsidRDefault="005D2A04" w:rsidP="005D2A04">
      <w:pPr>
        <w:rPr>
          <w:rFonts w:ascii="Calibri" w:hAnsi="Calibri" w:cs="Calibri"/>
          <w:sz w:val="22"/>
          <w:szCs w:val="22"/>
        </w:rPr>
      </w:pPr>
      <w:r w:rsidRPr="000D6D61">
        <w:rPr>
          <w:rFonts w:ascii="Calibri" w:hAnsi="Calibri" w:cs="Calibri"/>
          <w:sz w:val="22"/>
          <w:szCs w:val="22"/>
        </w:rPr>
        <w:t xml:space="preserve">Tato obecně závazná vyhláška nabývá účinnosti </w:t>
      </w:r>
      <w:r w:rsidR="00062294">
        <w:rPr>
          <w:rFonts w:ascii="Calibri" w:hAnsi="Calibri" w:cs="Calibri"/>
          <w:sz w:val="22"/>
          <w:szCs w:val="22"/>
        </w:rPr>
        <w:t>p</w:t>
      </w:r>
      <w:r w:rsidR="00A92213">
        <w:rPr>
          <w:rFonts w:ascii="Calibri" w:hAnsi="Calibri" w:cs="Calibri"/>
          <w:sz w:val="22"/>
          <w:szCs w:val="22"/>
        </w:rPr>
        <w:t>atnáctý</w:t>
      </w:r>
      <w:r w:rsidR="00062294">
        <w:rPr>
          <w:rFonts w:ascii="Calibri" w:hAnsi="Calibri" w:cs="Calibri"/>
          <w:sz w:val="22"/>
          <w:szCs w:val="22"/>
        </w:rPr>
        <w:t>m dnem po jejím vyhlášení.</w:t>
      </w:r>
    </w:p>
    <w:p w14:paraId="0B9B8A1B" w14:textId="77777777" w:rsidR="00F9620F" w:rsidRPr="000D6D61" w:rsidRDefault="00F9620F" w:rsidP="005D2A04">
      <w:pPr>
        <w:rPr>
          <w:rFonts w:ascii="Calibri" w:hAnsi="Calibri" w:cs="Calibri"/>
          <w:sz w:val="22"/>
          <w:szCs w:val="22"/>
        </w:rPr>
      </w:pPr>
    </w:p>
    <w:p w14:paraId="690DDB37" w14:textId="77777777" w:rsidR="00146999" w:rsidRPr="000D6D61" w:rsidRDefault="00146999" w:rsidP="001D1356">
      <w:pPr>
        <w:jc w:val="center"/>
        <w:rPr>
          <w:rFonts w:ascii="Calibri" w:hAnsi="Calibri" w:cs="Calibri"/>
          <w:b/>
          <w:sz w:val="22"/>
          <w:szCs w:val="22"/>
        </w:rPr>
      </w:pPr>
    </w:p>
    <w:p w14:paraId="539FA9AA" w14:textId="77777777" w:rsidR="00B05937" w:rsidRPr="000D6D61" w:rsidRDefault="00B05937" w:rsidP="007E4362">
      <w:pPr>
        <w:rPr>
          <w:rFonts w:ascii="Calibri" w:hAnsi="Calibri" w:cs="Calibri"/>
          <w:sz w:val="22"/>
          <w:szCs w:val="22"/>
        </w:rPr>
      </w:pPr>
      <w:r w:rsidRPr="000D6D61">
        <w:rPr>
          <w:rFonts w:ascii="Calibri" w:hAnsi="Calibri" w:cs="Calibri"/>
          <w:sz w:val="22"/>
          <w:szCs w:val="22"/>
        </w:rPr>
        <w:t xml:space="preserve">Tato vyhláška pozbývá účinnosti dne </w:t>
      </w:r>
      <w:r w:rsidR="00A92213">
        <w:rPr>
          <w:rFonts w:ascii="Calibri" w:hAnsi="Calibri" w:cs="Calibri"/>
          <w:sz w:val="22"/>
          <w:szCs w:val="22"/>
        </w:rPr>
        <w:t>10</w:t>
      </w:r>
      <w:r w:rsidRPr="000D6D61">
        <w:rPr>
          <w:rFonts w:ascii="Calibri" w:hAnsi="Calibri" w:cs="Calibri"/>
          <w:sz w:val="22"/>
          <w:szCs w:val="22"/>
        </w:rPr>
        <w:t xml:space="preserve">. </w:t>
      </w:r>
      <w:r w:rsidR="00D371E1">
        <w:rPr>
          <w:rFonts w:ascii="Calibri" w:hAnsi="Calibri" w:cs="Calibri"/>
          <w:sz w:val="22"/>
          <w:szCs w:val="22"/>
        </w:rPr>
        <w:t>1</w:t>
      </w:r>
      <w:r w:rsidRPr="000D6D61">
        <w:rPr>
          <w:rFonts w:ascii="Calibri" w:hAnsi="Calibri" w:cs="Calibri"/>
          <w:sz w:val="22"/>
          <w:szCs w:val="22"/>
        </w:rPr>
        <w:t>. 202</w:t>
      </w:r>
      <w:r w:rsidR="00815FA1">
        <w:rPr>
          <w:rFonts w:ascii="Calibri" w:hAnsi="Calibri" w:cs="Calibri"/>
          <w:sz w:val="22"/>
          <w:szCs w:val="22"/>
        </w:rPr>
        <w:t>6</w:t>
      </w:r>
      <w:r w:rsidRPr="000D6D61">
        <w:rPr>
          <w:rFonts w:ascii="Calibri" w:hAnsi="Calibri" w:cs="Calibri"/>
          <w:sz w:val="22"/>
          <w:szCs w:val="22"/>
        </w:rPr>
        <w:t>.</w:t>
      </w:r>
    </w:p>
    <w:p w14:paraId="2F3CD30C" w14:textId="77777777" w:rsidR="00FF6C06" w:rsidRPr="00057D70" w:rsidRDefault="00FF6C06" w:rsidP="00146999">
      <w:pPr>
        <w:rPr>
          <w:rFonts w:ascii="Calibri" w:hAnsi="Calibri" w:cs="Calibri"/>
          <w:sz w:val="22"/>
          <w:szCs w:val="22"/>
        </w:rPr>
      </w:pPr>
    </w:p>
    <w:p w14:paraId="6A157032" w14:textId="77777777" w:rsidR="00765FB3" w:rsidRDefault="00765FB3" w:rsidP="00765FB3">
      <w:pPr>
        <w:pStyle w:val="Zkladntext"/>
        <w:tabs>
          <w:tab w:val="left" w:pos="720"/>
          <w:tab w:val="left" w:pos="6120"/>
        </w:tabs>
        <w:spacing w:after="0" w:line="264" w:lineRule="auto"/>
        <w:rPr>
          <w:rFonts w:ascii="Calibri" w:hAnsi="Calibri" w:cs="Calibri"/>
          <w:i/>
          <w:sz w:val="22"/>
          <w:szCs w:val="22"/>
        </w:rPr>
      </w:pPr>
    </w:p>
    <w:p w14:paraId="537E242D" w14:textId="77777777" w:rsidR="00765FB3" w:rsidRDefault="00765FB3" w:rsidP="00765FB3">
      <w:pPr>
        <w:pStyle w:val="Zkladntext"/>
        <w:tabs>
          <w:tab w:val="left" w:pos="720"/>
          <w:tab w:val="left" w:pos="6120"/>
        </w:tabs>
        <w:spacing w:after="0" w:line="264" w:lineRule="auto"/>
        <w:rPr>
          <w:rFonts w:ascii="Calibri" w:hAnsi="Calibri" w:cs="Calibri"/>
          <w:i/>
          <w:sz w:val="22"/>
          <w:szCs w:val="22"/>
        </w:rPr>
      </w:pPr>
    </w:p>
    <w:p w14:paraId="293EAF69" w14:textId="77777777" w:rsidR="00765FB3" w:rsidRPr="003B5A59" w:rsidRDefault="00765FB3" w:rsidP="00765FB3">
      <w:pPr>
        <w:pStyle w:val="Zkladntext"/>
        <w:tabs>
          <w:tab w:val="left" w:pos="720"/>
          <w:tab w:val="left" w:pos="6120"/>
        </w:tabs>
        <w:spacing w:after="0" w:line="264" w:lineRule="auto"/>
        <w:rPr>
          <w:rFonts w:ascii="Calibri" w:hAnsi="Calibri" w:cs="Calibri"/>
          <w:i/>
          <w:sz w:val="22"/>
          <w:szCs w:val="22"/>
        </w:rPr>
      </w:pPr>
    </w:p>
    <w:p w14:paraId="64DC198C" w14:textId="77777777" w:rsidR="00765FB3" w:rsidRDefault="00765FB3" w:rsidP="00765FB3">
      <w:pPr>
        <w:ind w:firstLine="720"/>
        <w:rPr>
          <w:rFonts w:ascii="Calibri" w:hAnsi="Calibri" w:cs="Calibri"/>
          <w:sz w:val="22"/>
          <w:szCs w:val="22"/>
        </w:rPr>
      </w:pPr>
      <w:r>
        <w:rPr>
          <w:rFonts w:ascii="Calibri" w:hAnsi="Calibri" w:cs="Calibri"/>
          <w:sz w:val="22"/>
          <w:szCs w:val="22"/>
        </w:rPr>
        <w:t>.................................</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w:t>
      </w:r>
    </w:p>
    <w:p w14:paraId="6ACCF7DC" w14:textId="77777777" w:rsidR="00765FB3" w:rsidRDefault="00765FB3" w:rsidP="00765FB3">
      <w:pPr>
        <w:pStyle w:val="Zkladntext"/>
        <w:spacing w:after="0"/>
        <w:ind w:left="720"/>
        <w:rPr>
          <w:rFonts w:ascii="Calibri" w:hAnsi="Calibri" w:cs="Calibri"/>
          <w:sz w:val="22"/>
          <w:szCs w:val="22"/>
        </w:rPr>
      </w:pPr>
      <w:r>
        <w:rPr>
          <w:rFonts w:ascii="Calibri" w:hAnsi="Calibri" w:cs="Calibri"/>
          <w:sz w:val="22"/>
          <w:szCs w:val="22"/>
        </w:rPr>
        <w:t xml:space="preserve">    Tomáš Kocour</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Mgr. Radek Vitovský                                                                        </w:t>
      </w:r>
    </w:p>
    <w:p w14:paraId="544D9141" w14:textId="77777777" w:rsidR="00765FB3" w:rsidRDefault="00765FB3" w:rsidP="00765FB3">
      <w:pPr>
        <w:ind w:firstLine="720"/>
        <w:rPr>
          <w:rFonts w:ascii="Calibri" w:hAnsi="Calibri" w:cs="Calibri"/>
          <w:sz w:val="22"/>
          <w:szCs w:val="22"/>
        </w:rPr>
      </w:pPr>
      <w:r>
        <w:rPr>
          <w:rFonts w:ascii="Calibri" w:hAnsi="Calibri" w:cs="Calibri"/>
          <w:sz w:val="22"/>
          <w:szCs w:val="22"/>
        </w:rPr>
        <w:t xml:space="preserve">        starosta</w:t>
      </w:r>
      <w:r>
        <w:rPr>
          <w:rFonts w:ascii="Calibri" w:hAnsi="Calibri" w:cs="Calibri"/>
          <w:sz w:val="22"/>
          <w:szCs w:val="22"/>
        </w:rPr>
        <w:tab/>
        <w:t xml:space="preserve">                                                                         </w:t>
      </w:r>
      <w:r>
        <w:rPr>
          <w:rFonts w:ascii="Calibri" w:hAnsi="Calibri" w:cs="Calibri"/>
          <w:sz w:val="22"/>
          <w:szCs w:val="22"/>
        </w:rPr>
        <w:tab/>
        <w:t xml:space="preserve">     místostarosta</w:t>
      </w:r>
    </w:p>
    <w:p w14:paraId="3ECA5ED4" w14:textId="77777777" w:rsidR="00765FB3" w:rsidRDefault="00765FB3" w:rsidP="00765FB3">
      <w:pPr>
        <w:pStyle w:val="Zkladntext"/>
        <w:tabs>
          <w:tab w:val="left" w:pos="1080"/>
          <w:tab w:val="left" w:pos="7020"/>
        </w:tabs>
        <w:spacing w:after="0"/>
        <w:rPr>
          <w:rFonts w:ascii="Calibri" w:hAnsi="Calibri" w:cs="Calibri"/>
          <w:sz w:val="22"/>
          <w:szCs w:val="22"/>
        </w:rPr>
      </w:pPr>
    </w:p>
    <w:sectPr w:rsidR="00765FB3" w:rsidSect="0081722C">
      <w:headerReference w:type="default" r:id="rId8"/>
      <w:footerReference w:type="even" r:id="rId9"/>
      <w:footerReference w:type="default" r:id="rId10"/>
      <w:headerReference w:type="first" r:id="rId11"/>
      <w:pgSz w:w="11906" w:h="16838"/>
      <w:pgMar w:top="720" w:right="720" w:bottom="720" w:left="720"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9E7F8" w14:textId="77777777" w:rsidR="00AC7F0B" w:rsidRDefault="00AC7F0B">
      <w:r>
        <w:separator/>
      </w:r>
    </w:p>
  </w:endnote>
  <w:endnote w:type="continuationSeparator" w:id="0">
    <w:p w14:paraId="41AE4B40" w14:textId="77777777" w:rsidR="00AC7F0B" w:rsidRDefault="00AC7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76EF" w14:textId="77777777" w:rsidR="003962A4" w:rsidRDefault="003962A4" w:rsidP="00A74C9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A3F6A17" w14:textId="77777777" w:rsidR="003962A4" w:rsidRDefault="003962A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98F6" w14:textId="77777777" w:rsidR="003962A4" w:rsidRDefault="003962A4" w:rsidP="00A74C9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77286">
      <w:rPr>
        <w:rStyle w:val="slostrnky"/>
        <w:noProof/>
      </w:rPr>
      <w:t>- 1 -</w:t>
    </w:r>
    <w:r>
      <w:rPr>
        <w:rStyle w:val="slostrnky"/>
      </w:rPr>
      <w:fldChar w:fldCharType="end"/>
    </w:r>
  </w:p>
  <w:p w14:paraId="66ADE431" w14:textId="77777777" w:rsidR="003962A4" w:rsidRDefault="003962A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8F05E" w14:textId="77777777" w:rsidR="00AC7F0B" w:rsidRDefault="00AC7F0B">
      <w:r>
        <w:separator/>
      </w:r>
    </w:p>
  </w:footnote>
  <w:footnote w:type="continuationSeparator" w:id="0">
    <w:p w14:paraId="0353102D" w14:textId="77777777" w:rsidR="00AC7F0B" w:rsidRDefault="00AC7F0B">
      <w:r>
        <w:continuationSeparator/>
      </w:r>
    </w:p>
  </w:footnote>
  <w:footnote w:id="1">
    <w:p w14:paraId="205AE9D4" w14:textId="77777777" w:rsidR="003962A4" w:rsidRPr="00057D70" w:rsidRDefault="003962A4" w:rsidP="001355F4">
      <w:pPr>
        <w:pStyle w:val="Textpoznpodarou"/>
        <w:jc w:val="both"/>
        <w:rPr>
          <w:rFonts w:ascii="Calibri" w:hAnsi="Calibri" w:cs="Calibri"/>
          <w:sz w:val="18"/>
          <w:szCs w:val="18"/>
        </w:rPr>
      </w:pPr>
      <w:r w:rsidRPr="00A82FBB">
        <w:rPr>
          <w:rStyle w:val="Znakapoznpodarou"/>
          <w:rFonts w:ascii="Calibri" w:hAnsi="Calibri" w:cs="Calibri"/>
          <w:sz w:val="18"/>
          <w:szCs w:val="18"/>
        </w:rPr>
        <w:footnoteRef/>
      </w:r>
      <w:r w:rsidRPr="00A82FBB">
        <w:rPr>
          <w:rFonts w:ascii="Calibri" w:hAnsi="Calibri" w:cs="Calibri"/>
          <w:sz w:val="18"/>
          <w:szCs w:val="18"/>
        </w:rPr>
        <w:t xml:space="preserve"> dle ustanovení § </w:t>
      </w:r>
      <w:r w:rsidRPr="00A82FBB">
        <w:rPr>
          <w:rFonts w:ascii="Calibri" w:hAnsi="Calibri" w:cs="Calibri"/>
          <w:sz w:val="18"/>
          <w:szCs w:val="18"/>
          <w:lang w:val="cs-CZ"/>
        </w:rPr>
        <w:t>5</w:t>
      </w:r>
      <w:r w:rsidRPr="00A82FBB">
        <w:rPr>
          <w:rFonts w:ascii="Calibri" w:hAnsi="Calibri" w:cs="Calibri"/>
          <w:sz w:val="18"/>
          <w:szCs w:val="18"/>
        </w:rPr>
        <w:t xml:space="preserve"> odst. </w:t>
      </w:r>
      <w:r w:rsidR="005D2A04" w:rsidRPr="00A82FBB">
        <w:rPr>
          <w:rFonts w:ascii="Calibri" w:hAnsi="Calibri" w:cs="Calibri"/>
          <w:sz w:val="18"/>
          <w:szCs w:val="18"/>
          <w:lang w:val="cs-CZ"/>
        </w:rPr>
        <w:t>7</w:t>
      </w:r>
      <w:r w:rsidRPr="00A82FBB">
        <w:rPr>
          <w:rFonts w:ascii="Calibri" w:hAnsi="Calibri" w:cs="Calibri"/>
          <w:sz w:val="18"/>
          <w:szCs w:val="18"/>
        </w:rPr>
        <w:t xml:space="preserve"> zákona č. </w:t>
      </w:r>
      <w:r w:rsidRPr="00A82FBB">
        <w:rPr>
          <w:rFonts w:ascii="Calibri" w:hAnsi="Calibri" w:cs="Calibri"/>
          <w:sz w:val="18"/>
          <w:szCs w:val="18"/>
          <w:lang w:val="cs-CZ"/>
        </w:rPr>
        <w:t>251/2016</w:t>
      </w:r>
      <w:r w:rsidRPr="00A82FBB">
        <w:rPr>
          <w:rFonts w:ascii="Calibri" w:hAnsi="Calibri" w:cs="Calibri"/>
          <w:sz w:val="18"/>
          <w:szCs w:val="18"/>
        </w:rPr>
        <w:t xml:space="preserve"> Sb., o </w:t>
      </w:r>
      <w:r w:rsidRPr="00A82FBB">
        <w:rPr>
          <w:rFonts w:ascii="Calibri" w:hAnsi="Calibri" w:cs="Calibri"/>
          <w:sz w:val="18"/>
          <w:szCs w:val="18"/>
          <w:lang w:val="cs-CZ"/>
        </w:rPr>
        <w:t>některých přestupcích</w:t>
      </w:r>
      <w:r w:rsidRPr="00A82FBB">
        <w:rPr>
          <w:rFonts w:ascii="Calibri" w:hAnsi="Calibri" w:cs="Calibri"/>
          <w:sz w:val="18"/>
          <w:szCs w:val="18"/>
        </w:rPr>
        <w:t xml:space="preserve"> </w:t>
      </w:r>
      <w:r w:rsidR="009E49C5">
        <w:rPr>
          <w:rFonts w:ascii="Calibri" w:hAnsi="Calibri" w:cs="Calibri"/>
          <w:sz w:val="18"/>
          <w:szCs w:val="18"/>
          <w:lang w:val="cs-CZ"/>
        </w:rPr>
        <w:t xml:space="preserve">ve znění pozdějších předpisů </w:t>
      </w:r>
      <w:r w:rsidRPr="00A82FBB">
        <w:rPr>
          <w:rFonts w:ascii="Calibri" w:hAnsi="Calibri" w:cs="Calibri"/>
          <w:sz w:val="18"/>
          <w:szCs w:val="18"/>
        </w:rPr>
        <w:t xml:space="preserve">platí, že: </w:t>
      </w:r>
      <w:r w:rsidRPr="00A82FBB">
        <w:rPr>
          <w:rFonts w:ascii="Calibri" w:hAnsi="Calibri" w:cs="Calibri"/>
          <w:i/>
          <w:sz w:val="18"/>
          <w:szCs w:val="18"/>
        </w:rPr>
        <w:t>„Dobou nočního klidu se rozumí doba od dvacáté druhé</w:t>
      </w:r>
      <w:r w:rsidRPr="00057D70">
        <w:rPr>
          <w:rFonts w:ascii="Calibri" w:hAnsi="Calibri" w:cs="Calibri"/>
          <w:i/>
          <w:sz w:val="18"/>
          <w:szCs w:val="18"/>
        </w:rPr>
        <w:t xml:space="preserve">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057D70">
        <w:rPr>
          <w:rFonts w:ascii="Calibri" w:hAnsi="Calibri" w:cs="Calibri"/>
          <w:i/>
          <w:sz w:val="18"/>
          <w:szCs w:val="18"/>
          <w:lang w:val="cs-CZ"/>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30DD" w14:textId="77777777" w:rsidR="00057D70" w:rsidRDefault="00057D70">
    <w:pPr>
      <w:pStyle w:val="Zhlav"/>
    </w:pPr>
  </w:p>
  <w:p w14:paraId="33C38C51" w14:textId="77777777" w:rsidR="00057D70" w:rsidRDefault="00057D7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BB090" w14:textId="22416B7B" w:rsidR="00057D70" w:rsidRDefault="00DB3D40" w:rsidP="00057D70">
    <w:pPr>
      <w:pStyle w:val="Zhlav"/>
      <w:jc w:val="center"/>
    </w:pPr>
    <w:r w:rsidRPr="00375E51">
      <w:rPr>
        <w:noProof/>
      </w:rPr>
      <w:drawing>
        <wp:inline distT="0" distB="0" distL="0" distR="0" wp14:anchorId="1D2749D5" wp14:editId="1642F86F">
          <wp:extent cx="666750" cy="781050"/>
          <wp:effectExtent l="0" t="0" r="0" b="0"/>
          <wp:docPr id="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781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314D"/>
    <w:multiLevelType w:val="hybridMultilevel"/>
    <w:tmpl w:val="A360418E"/>
    <w:lvl w:ilvl="0" w:tplc="0EAC1778">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56425E"/>
    <w:multiLevelType w:val="hybridMultilevel"/>
    <w:tmpl w:val="B66032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A56B0D"/>
    <w:multiLevelType w:val="hybridMultilevel"/>
    <w:tmpl w:val="277891C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2AD90FA3"/>
    <w:multiLevelType w:val="hybridMultilevel"/>
    <w:tmpl w:val="2F68FC5A"/>
    <w:lvl w:ilvl="0" w:tplc="04050001">
      <w:start w:val="1"/>
      <w:numFmt w:val="bullet"/>
      <w:lvlText w:val=""/>
      <w:lvlJc w:val="left"/>
      <w:pPr>
        <w:ind w:left="720" w:hanging="360"/>
      </w:pPr>
      <w:rPr>
        <w:rFonts w:ascii="Symbol" w:hAnsi="Symbol" w:hint="default"/>
      </w:rPr>
    </w:lvl>
    <w:lvl w:ilvl="1" w:tplc="04050005">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EE77DA3"/>
    <w:multiLevelType w:val="hybridMultilevel"/>
    <w:tmpl w:val="A4F4B0B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33FB55BA"/>
    <w:multiLevelType w:val="hybridMultilevel"/>
    <w:tmpl w:val="959E3180"/>
    <w:lvl w:ilvl="0" w:tplc="04050001">
      <w:start w:val="1"/>
      <w:numFmt w:val="bullet"/>
      <w:lvlText w:val=""/>
      <w:lvlJc w:val="left"/>
      <w:pPr>
        <w:ind w:left="5040" w:hanging="360"/>
      </w:pPr>
      <w:rPr>
        <w:rFonts w:ascii="Symbol" w:hAnsi="Symbol" w:hint="default"/>
      </w:rPr>
    </w:lvl>
    <w:lvl w:ilvl="1" w:tplc="04050003">
      <w:start w:val="1"/>
      <w:numFmt w:val="bullet"/>
      <w:lvlText w:val="o"/>
      <w:lvlJc w:val="left"/>
      <w:pPr>
        <w:ind w:left="5760" w:hanging="360"/>
      </w:pPr>
      <w:rPr>
        <w:rFonts w:ascii="Courier New" w:hAnsi="Courier New" w:cs="Courier New" w:hint="default"/>
      </w:rPr>
    </w:lvl>
    <w:lvl w:ilvl="2" w:tplc="04050005" w:tentative="1">
      <w:start w:val="1"/>
      <w:numFmt w:val="bullet"/>
      <w:lvlText w:val=""/>
      <w:lvlJc w:val="left"/>
      <w:pPr>
        <w:ind w:left="6480" w:hanging="360"/>
      </w:pPr>
      <w:rPr>
        <w:rFonts w:ascii="Wingdings" w:hAnsi="Wingdings" w:hint="default"/>
      </w:rPr>
    </w:lvl>
    <w:lvl w:ilvl="3" w:tplc="04050001" w:tentative="1">
      <w:start w:val="1"/>
      <w:numFmt w:val="bullet"/>
      <w:lvlText w:val=""/>
      <w:lvlJc w:val="left"/>
      <w:pPr>
        <w:ind w:left="7200" w:hanging="360"/>
      </w:pPr>
      <w:rPr>
        <w:rFonts w:ascii="Symbol" w:hAnsi="Symbol" w:hint="default"/>
      </w:rPr>
    </w:lvl>
    <w:lvl w:ilvl="4" w:tplc="04050003" w:tentative="1">
      <w:start w:val="1"/>
      <w:numFmt w:val="bullet"/>
      <w:lvlText w:val="o"/>
      <w:lvlJc w:val="left"/>
      <w:pPr>
        <w:ind w:left="7920" w:hanging="360"/>
      </w:pPr>
      <w:rPr>
        <w:rFonts w:ascii="Courier New" w:hAnsi="Courier New" w:cs="Courier New" w:hint="default"/>
      </w:rPr>
    </w:lvl>
    <w:lvl w:ilvl="5" w:tplc="04050005" w:tentative="1">
      <w:start w:val="1"/>
      <w:numFmt w:val="bullet"/>
      <w:lvlText w:val=""/>
      <w:lvlJc w:val="left"/>
      <w:pPr>
        <w:ind w:left="8640" w:hanging="360"/>
      </w:pPr>
      <w:rPr>
        <w:rFonts w:ascii="Wingdings" w:hAnsi="Wingdings" w:hint="default"/>
      </w:rPr>
    </w:lvl>
    <w:lvl w:ilvl="6" w:tplc="04050001" w:tentative="1">
      <w:start w:val="1"/>
      <w:numFmt w:val="bullet"/>
      <w:lvlText w:val=""/>
      <w:lvlJc w:val="left"/>
      <w:pPr>
        <w:ind w:left="9360" w:hanging="360"/>
      </w:pPr>
      <w:rPr>
        <w:rFonts w:ascii="Symbol" w:hAnsi="Symbol" w:hint="default"/>
      </w:rPr>
    </w:lvl>
    <w:lvl w:ilvl="7" w:tplc="04050003" w:tentative="1">
      <w:start w:val="1"/>
      <w:numFmt w:val="bullet"/>
      <w:lvlText w:val="o"/>
      <w:lvlJc w:val="left"/>
      <w:pPr>
        <w:ind w:left="10080" w:hanging="360"/>
      </w:pPr>
      <w:rPr>
        <w:rFonts w:ascii="Courier New" w:hAnsi="Courier New" w:cs="Courier New" w:hint="default"/>
      </w:rPr>
    </w:lvl>
    <w:lvl w:ilvl="8" w:tplc="04050005" w:tentative="1">
      <w:start w:val="1"/>
      <w:numFmt w:val="bullet"/>
      <w:lvlText w:val=""/>
      <w:lvlJc w:val="left"/>
      <w:pPr>
        <w:ind w:left="10800" w:hanging="360"/>
      </w:pPr>
      <w:rPr>
        <w:rFonts w:ascii="Wingdings" w:hAnsi="Wingdings" w:hint="default"/>
      </w:rPr>
    </w:lvl>
  </w:abstractNum>
  <w:abstractNum w:abstractNumId="6" w15:restartNumberingAfterBreak="0">
    <w:nsid w:val="529615A0"/>
    <w:multiLevelType w:val="hybridMultilevel"/>
    <w:tmpl w:val="B946637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53FB1854"/>
    <w:multiLevelType w:val="hybridMultilevel"/>
    <w:tmpl w:val="628C08A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AE66ECC"/>
    <w:multiLevelType w:val="hybridMultilevel"/>
    <w:tmpl w:val="45845B00"/>
    <w:lvl w:ilvl="0" w:tplc="CDA25762">
      <w:numFmt w:val="bullet"/>
      <w:lvlText w:val="·"/>
      <w:lvlJc w:val="left"/>
      <w:pPr>
        <w:ind w:left="540" w:hanging="54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5EB47A9F"/>
    <w:multiLevelType w:val="hybridMultilevel"/>
    <w:tmpl w:val="9612A3A4"/>
    <w:lvl w:ilvl="0" w:tplc="04050017">
      <w:start w:val="1"/>
      <w:numFmt w:val="lowerLetter"/>
      <w:lvlText w:val="%1)"/>
      <w:lvlJc w:val="left"/>
      <w:pPr>
        <w:ind w:left="36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A2E230E"/>
    <w:multiLevelType w:val="hybridMultilevel"/>
    <w:tmpl w:val="0010A6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75AC2BF9"/>
    <w:multiLevelType w:val="hybridMultilevel"/>
    <w:tmpl w:val="2E920424"/>
    <w:lvl w:ilvl="0" w:tplc="CCE85ABE">
      <w:start w:val="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5F036A"/>
    <w:multiLevelType w:val="hybridMultilevel"/>
    <w:tmpl w:val="C57A5168"/>
    <w:lvl w:ilvl="0" w:tplc="04050017">
      <w:start w:val="1"/>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7A3A60CE"/>
    <w:multiLevelType w:val="hybridMultilevel"/>
    <w:tmpl w:val="181C515E"/>
    <w:lvl w:ilvl="0" w:tplc="04050017">
      <w:start w:val="1"/>
      <w:numFmt w:val="lowerLetter"/>
      <w:lvlText w:val="%1)"/>
      <w:lvlJc w:val="left"/>
      <w:pPr>
        <w:ind w:left="502" w:hanging="360"/>
      </w:pPr>
      <w:rPr>
        <w:rFonts w:hint="default"/>
      </w:rPr>
    </w:lvl>
    <w:lvl w:ilvl="1" w:tplc="04050003">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num w:numId="1" w16cid:durableId="1583444298">
    <w:abstractNumId w:val="11"/>
  </w:num>
  <w:num w:numId="2" w16cid:durableId="1868760580">
    <w:abstractNumId w:val="0"/>
  </w:num>
  <w:num w:numId="3" w16cid:durableId="1747724474">
    <w:abstractNumId w:val="2"/>
  </w:num>
  <w:num w:numId="4" w16cid:durableId="615404797">
    <w:abstractNumId w:val="5"/>
  </w:num>
  <w:num w:numId="5" w16cid:durableId="997925057">
    <w:abstractNumId w:val="3"/>
  </w:num>
  <w:num w:numId="6" w16cid:durableId="1149251885">
    <w:abstractNumId w:val="6"/>
  </w:num>
  <w:num w:numId="7" w16cid:durableId="1329819939">
    <w:abstractNumId w:val="1"/>
  </w:num>
  <w:num w:numId="8" w16cid:durableId="614292837">
    <w:abstractNumId w:val="8"/>
  </w:num>
  <w:num w:numId="9" w16cid:durableId="1181819036">
    <w:abstractNumId w:val="7"/>
  </w:num>
  <w:num w:numId="10" w16cid:durableId="857501843">
    <w:abstractNumId w:val="10"/>
  </w:num>
  <w:num w:numId="11" w16cid:durableId="2141535552">
    <w:abstractNumId w:val="4"/>
  </w:num>
  <w:num w:numId="12" w16cid:durableId="1906647966">
    <w:abstractNumId w:val="13"/>
  </w:num>
  <w:num w:numId="13" w16cid:durableId="291399242">
    <w:abstractNumId w:val="12"/>
  </w:num>
  <w:num w:numId="14" w16cid:durableId="1785811129">
    <w:abstractNumId w:val="9"/>
  </w:num>
  <w:num w:numId="15" w16cid:durableId="1745407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2712815">
    <w:abstractNumId w:val="13"/>
    <w:lvlOverride w:ilvl="0">
      <w:startOverride w:val="1"/>
    </w:lvlOverride>
    <w:lvlOverride w:ilvl="1"/>
    <w:lvlOverride w:ilvl="2"/>
    <w:lvlOverride w:ilvl="3"/>
    <w:lvlOverride w:ilvl="4"/>
    <w:lvlOverride w:ilvl="5"/>
    <w:lvlOverride w:ilvl="6"/>
    <w:lvlOverride w:ilvl="7"/>
    <w:lvlOverride w:ilvl="8"/>
  </w:num>
  <w:num w:numId="17" w16cid:durableId="13830994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CCC"/>
    <w:rsid w:val="00000BB9"/>
    <w:rsid w:val="00003288"/>
    <w:rsid w:val="00011CDD"/>
    <w:rsid w:val="000122A5"/>
    <w:rsid w:val="00013246"/>
    <w:rsid w:val="000138CD"/>
    <w:rsid w:val="00032DAE"/>
    <w:rsid w:val="000518E3"/>
    <w:rsid w:val="0005298B"/>
    <w:rsid w:val="0005373E"/>
    <w:rsid w:val="00055C71"/>
    <w:rsid w:val="00057D70"/>
    <w:rsid w:val="00062294"/>
    <w:rsid w:val="00062B6C"/>
    <w:rsid w:val="000652BB"/>
    <w:rsid w:val="00067381"/>
    <w:rsid w:val="000679ED"/>
    <w:rsid w:val="000700DA"/>
    <w:rsid w:val="00070377"/>
    <w:rsid w:val="00072EDE"/>
    <w:rsid w:val="00084E36"/>
    <w:rsid w:val="00086A76"/>
    <w:rsid w:val="000A70EF"/>
    <w:rsid w:val="000B00B4"/>
    <w:rsid w:val="000B39E2"/>
    <w:rsid w:val="000C66E0"/>
    <w:rsid w:val="000C7E6E"/>
    <w:rsid w:val="000D37EA"/>
    <w:rsid w:val="000D6D61"/>
    <w:rsid w:val="000E38FB"/>
    <w:rsid w:val="000F1B90"/>
    <w:rsid w:val="000F2980"/>
    <w:rsid w:val="00100601"/>
    <w:rsid w:val="00103128"/>
    <w:rsid w:val="00110844"/>
    <w:rsid w:val="001246CF"/>
    <w:rsid w:val="001259C4"/>
    <w:rsid w:val="001355F4"/>
    <w:rsid w:val="00142CB0"/>
    <w:rsid w:val="00146999"/>
    <w:rsid w:val="00154B67"/>
    <w:rsid w:val="00164CEA"/>
    <w:rsid w:val="00165F5A"/>
    <w:rsid w:val="001738FF"/>
    <w:rsid w:val="0019236D"/>
    <w:rsid w:val="001B19A0"/>
    <w:rsid w:val="001C2DF3"/>
    <w:rsid w:val="001C3FE9"/>
    <w:rsid w:val="001C79FC"/>
    <w:rsid w:val="001D1356"/>
    <w:rsid w:val="001D3761"/>
    <w:rsid w:val="001D4A66"/>
    <w:rsid w:val="001D5470"/>
    <w:rsid w:val="001D6A08"/>
    <w:rsid w:val="001E5474"/>
    <w:rsid w:val="001F2470"/>
    <w:rsid w:val="002004C3"/>
    <w:rsid w:val="00204310"/>
    <w:rsid w:val="002252FE"/>
    <w:rsid w:val="00233B12"/>
    <w:rsid w:val="002340F7"/>
    <w:rsid w:val="0024386A"/>
    <w:rsid w:val="00245C06"/>
    <w:rsid w:val="00252139"/>
    <w:rsid w:val="00252361"/>
    <w:rsid w:val="00253FCD"/>
    <w:rsid w:val="00255233"/>
    <w:rsid w:val="0026481B"/>
    <w:rsid w:val="00270A24"/>
    <w:rsid w:val="00272CF7"/>
    <w:rsid w:val="0027454A"/>
    <w:rsid w:val="002778F3"/>
    <w:rsid w:val="0028734A"/>
    <w:rsid w:val="00287521"/>
    <w:rsid w:val="00290E46"/>
    <w:rsid w:val="002961B7"/>
    <w:rsid w:val="002A1451"/>
    <w:rsid w:val="002A3F6F"/>
    <w:rsid w:val="002B41BB"/>
    <w:rsid w:val="002B6C96"/>
    <w:rsid w:val="002C3204"/>
    <w:rsid w:val="002C54A7"/>
    <w:rsid w:val="002D09C7"/>
    <w:rsid w:val="002E7869"/>
    <w:rsid w:val="002F5029"/>
    <w:rsid w:val="003008F5"/>
    <w:rsid w:val="00301479"/>
    <w:rsid w:val="003016E9"/>
    <w:rsid w:val="00302FB0"/>
    <w:rsid w:val="0030679B"/>
    <w:rsid w:val="00316239"/>
    <w:rsid w:val="00316432"/>
    <w:rsid w:val="003239A6"/>
    <w:rsid w:val="003276C5"/>
    <w:rsid w:val="00345891"/>
    <w:rsid w:val="0035191F"/>
    <w:rsid w:val="003565A0"/>
    <w:rsid w:val="00363E61"/>
    <w:rsid w:val="003656CF"/>
    <w:rsid w:val="00365E64"/>
    <w:rsid w:val="0036620B"/>
    <w:rsid w:val="00370BB1"/>
    <w:rsid w:val="003727ED"/>
    <w:rsid w:val="00374FEC"/>
    <w:rsid w:val="003962A4"/>
    <w:rsid w:val="003B706C"/>
    <w:rsid w:val="003C170C"/>
    <w:rsid w:val="003C1879"/>
    <w:rsid w:val="003C3A1D"/>
    <w:rsid w:val="003C3DE0"/>
    <w:rsid w:val="003D7F52"/>
    <w:rsid w:val="003E0AE1"/>
    <w:rsid w:val="003E7EE7"/>
    <w:rsid w:val="003F38A4"/>
    <w:rsid w:val="003F4C9C"/>
    <w:rsid w:val="00404269"/>
    <w:rsid w:val="004109A9"/>
    <w:rsid w:val="004152FB"/>
    <w:rsid w:val="004219EE"/>
    <w:rsid w:val="00432D5D"/>
    <w:rsid w:val="00437101"/>
    <w:rsid w:val="00442AFF"/>
    <w:rsid w:val="0045367B"/>
    <w:rsid w:val="00454589"/>
    <w:rsid w:val="00456291"/>
    <w:rsid w:val="00463842"/>
    <w:rsid w:val="00465A9B"/>
    <w:rsid w:val="00471368"/>
    <w:rsid w:val="004736F8"/>
    <w:rsid w:val="00473957"/>
    <w:rsid w:val="004764FC"/>
    <w:rsid w:val="0047664C"/>
    <w:rsid w:val="004A790D"/>
    <w:rsid w:val="004B588A"/>
    <w:rsid w:val="004C3264"/>
    <w:rsid w:val="004C4CCC"/>
    <w:rsid w:val="004C5CCE"/>
    <w:rsid w:val="004D732D"/>
    <w:rsid w:val="004E0A77"/>
    <w:rsid w:val="004E138E"/>
    <w:rsid w:val="004E1F9E"/>
    <w:rsid w:val="004E5CAD"/>
    <w:rsid w:val="004F5075"/>
    <w:rsid w:val="004F7736"/>
    <w:rsid w:val="00503E55"/>
    <w:rsid w:val="005202A8"/>
    <w:rsid w:val="005242CE"/>
    <w:rsid w:val="00530463"/>
    <w:rsid w:val="00535636"/>
    <w:rsid w:val="00535ADC"/>
    <w:rsid w:val="00540C52"/>
    <w:rsid w:val="0055012E"/>
    <w:rsid w:val="00557AC1"/>
    <w:rsid w:val="00560733"/>
    <w:rsid w:val="00560EED"/>
    <w:rsid w:val="005969CC"/>
    <w:rsid w:val="00597513"/>
    <w:rsid w:val="005A09FC"/>
    <w:rsid w:val="005A7DDE"/>
    <w:rsid w:val="005B214B"/>
    <w:rsid w:val="005B4004"/>
    <w:rsid w:val="005B5367"/>
    <w:rsid w:val="005C68EC"/>
    <w:rsid w:val="005D0CF4"/>
    <w:rsid w:val="005D2A04"/>
    <w:rsid w:val="005D5330"/>
    <w:rsid w:val="005F03C7"/>
    <w:rsid w:val="005F2EBA"/>
    <w:rsid w:val="005F309C"/>
    <w:rsid w:val="005F4650"/>
    <w:rsid w:val="00600EAB"/>
    <w:rsid w:val="00610B34"/>
    <w:rsid w:val="00616DC6"/>
    <w:rsid w:val="006211ED"/>
    <w:rsid w:val="00621A01"/>
    <w:rsid w:val="0062393C"/>
    <w:rsid w:val="00645030"/>
    <w:rsid w:val="006530D0"/>
    <w:rsid w:val="006626B5"/>
    <w:rsid w:val="00663166"/>
    <w:rsid w:val="0067201C"/>
    <w:rsid w:val="00673AB2"/>
    <w:rsid w:val="00674253"/>
    <w:rsid w:val="00685CCD"/>
    <w:rsid w:val="00696A5F"/>
    <w:rsid w:val="006A5178"/>
    <w:rsid w:val="006A7B37"/>
    <w:rsid w:val="006B655E"/>
    <w:rsid w:val="006B777E"/>
    <w:rsid w:val="006C1977"/>
    <w:rsid w:val="006C1A38"/>
    <w:rsid w:val="006C523C"/>
    <w:rsid w:val="006C54C8"/>
    <w:rsid w:val="006C7DAC"/>
    <w:rsid w:val="006D3276"/>
    <w:rsid w:val="006D54EA"/>
    <w:rsid w:val="006F0852"/>
    <w:rsid w:val="006F4B01"/>
    <w:rsid w:val="006F5BF3"/>
    <w:rsid w:val="006F5F3B"/>
    <w:rsid w:val="0070220A"/>
    <w:rsid w:val="007115D6"/>
    <w:rsid w:val="00714086"/>
    <w:rsid w:val="00714537"/>
    <w:rsid w:val="00720828"/>
    <w:rsid w:val="0072515D"/>
    <w:rsid w:val="00725201"/>
    <w:rsid w:val="00730660"/>
    <w:rsid w:val="00762835"/>
    <w:rsid w:val="00765FB3"/>
    <w:rsid w:val="0077406A"/>
    <w:rsid w:val="007743A9"/>
    <w:rsid w:val="007778E6"/>
    <w:rsid w:val="00780BDB"/>
    <w:rsid w:val="00781C20"/>
    <w:rsid w:val="00786782"/>
    <w:rsid w:val="00795C19"/>
    <w:rsid w:val="007A0256"/>
    <w:rsid w:val="007B13AD"/>
    <w:rsid w:val="007B1E0C"/>
    <w:rsid w:val="007B6577"/>
    <w:rsid w:val="007C0503"/>
    <w:rsid w:val="007C2CB5"/>
    <w:rsid w:val="007C41C4"/>
    <w:rsid w:val="007C448B"/>
    <w:rsid w:val="007D6BAD"/>
    <w:rsid w:val="007E1B88"/>
    <w:rsid w:val="007E2810"/>
    <w:rsid w:val="007E4362"/>
    <w:rsid w:val="007E7DA9"/>
    <w:rsid w:val="007F0EDF"/>
    <w:rsid w:val="007F3118"/>
    <w:rsid w:val="007F435B"/>
    <w:rsid w:val="007F49A6"/>
    <w:rsid w:val="00804833"/>
    <w:rsid w:val="00804CF4"/>
    <w:rsid w:val="00805D29"/>
    <w:rsid w:val="008118A6"/>
    <w:rsid w:val="00814C39"/>
    <w:rsid w:val="00815FA1"/>
    <w:rsid w:val="0081722C"/>
    <w:rsid w:val="0082764E"/>
    <w:rsid w:val="008279FD"/>
    <w:rsid w:val="00830CC1"/>
    <w:rsid w:val="00832CD8"/>
    <w:rsid w:val="00835A99"/>
    <w:rsid w:val="00836890"/>
    <w:rsid w:val="00841E6B"/>
    <w:rsid w:val="00843AA8"/>
    <w:rsid w:val="0084407B"/>
    <w:rsid w:val="00845EA5"/>
    <w:rsid w:val="0085168E"/>
    <w:rsid w:val="008576A9"/>
    <w:rsid w:val="008719DC"/>
    <w:rsid w:val="00871DCD"/>
    <w:rsid w:val="00882654"/>
    <w:rsid w:val="00893E91"/>
    <w:rsid w:val="008A0083"/>
    <w:rsid w:val="008A2D54"/>
    <w:rsid w:val="008A5533"/>
    <w:rsid w:val="008A62B0"/>
    <w:rsid w:val="008B0891"/>
    <w:rsid w:val="008C7DF1"/>
    <w:rsid w:val="008D11D2"/>
    <w:rsid w:val="008D5AB2"/>
    <w:rsid w:val="008E088A"/>
    <w:rsid w:val="008E239D"/>
    <w:rsid w:val="008E2F03"/>
    <w:rsid w:val="008F2A76"/>
    <w:rsid w:val="00906B5A"/>
    <w:rsid w:val="009155D8"/>
    <w:rsid w:val="00916941"/>
    <w:rsid w:val="0091705A"/>
    <w:rsid w:val="009171C6"/>
    <w:rsid w:val="009175D6"/>
    <w:rsid w:val="009322B4"/>
    <w:rsid w:val="009370CB"/>
    <w:rsid w:val="00944AF2"/>
    <w:rsid w:val="00964BCB"/>
    <w:rsid w:val="009733D2"/>
    <w:rsid w:val="00976816"/>
    <w:rsid w:val="00977286"/>
    <w:rsid w:val="00982A8F"/>
    <w:rsid w:val="00984B22"/>
    <w:rsid w:val="00991467"/>
    <w:rsid w:val="0099304A"/>
    <w:rsid w:val="009A1E7E"/>
    <w:rsid w:val="009A7386"/>
    <w:rsid w:val="009B3C0D"/>
    <w:rsid w:val="009B6FE6"/>
    <w:rsid w:val="009C5210"/>
    <w:rsid w:val="009C6B42"/>
    <w:rsid w:val="009C7D11"/>
    <w:rsid w:val="009D18C4"/>
    <w:rsid w:val="009D45BE"/>
    <w:rsid w:val="009D4907"/>
    <w:rsid w:val="009E0A0E"/>
    <w:rsid w:val="009E32AB"/>
    <w:rsid w:val="009E49C5"/>
    <w:rsid w:val="009F3922"/>
    <w:rsid w:val="009F7529"/>
    <w:rsid w:val="00A01989"/>
    <w:rsid w:val="00A153F4"/>
    <w:rsid w:val="00A35EF8"/>
    <w:rsid w:val="00A417DC"/>
    <w:rsid w:val="00A41AAB"/>
    <w:rsid w:val="00A53CE3"/>
    <w:rsid w:val="00A54742"/>
    <w:rsid w:val="00A646C0"/>
    <w:rsid w:val="00A67ADA"/>
    <w:rsid w:val="00A74C97"/>
    <w:rsid w:val="00A82FBB"/>
    <w:rsid w:val="00A916D3"/>
    <w:rsid w:val="00A92213"/>
    <w:rsid w:val="00AA0537"/>
    <w:rsid w:val="00AC3C53"/>
    <w:rsid w:val="00AC7F0B"/>
    <w:rsid w:val="00AD4948"/>
    <w:rsid w:val="00AE0B0E"/>
    <w:rsid w:val="00AE33FC"/>
    <w:rsid w:val="00AE6487"/>
    <w:rsid w:val="00AF471B"/>
    <w:rsid w:val="00AF73F8"/>
    <w:rsid w:val="00B05937"/>
    <w:rsid w:val="00B12B59"/>
    <w:rsid w:val="00B17B30"/>
    <w:rsid w:val="00B50C1A"/>
    <w:rsid w:val="00B655AC"/>
    <w:rsid w:val="00B72243"/>
    <w:rsid w:val="00B7545A"/>
    <w:rsid w:val="00B772DC"/>
    <w:rsid w:val="00B857A0"/>
    <w:rsid w:val="00B85DA8"/>
    <w:rsid w:val="00B95136"/>
    <w:rsid w:val="00B97823"/>
    <w:rsid w:val="00BA3A7B"/>
    <w:rsid w:val="00BA64F2"/>
    <w:rsid w:val="00BC2744"/>
    <w:rsid w:val="00BC7508"/>
    <w:rsid w:val="00BD45CA"/>
    <w:rsid w:val="00BE2319"/>
    <w:rsid w:val="00BE4C91"/>
    <w:rsid w:val="00BF30CA"/>
    <w:rsid w:val="00C06A76"/>
    <w:rsid w:val="00C15A9B"/>
    <w:rsid w:val="00C263D6"/>
    <w:rsid w:val="00C27848"/>
    <w:rsid w:val="00C27AFB"/>
    <w:rsid w:val="00C30B31"/>
    <w:rsid w:val="00C45D58"/>
    <w:rsid w:val="00C5360A"/>
    <w:rsid w:val="00C65756"/>
    <w:rsid w:val="00C72EC2"/>
    <w:rsid w:val="00C75947"/>
    <w:rsid w:val="00C77ED6"/>
    <w:rsid w:val="00C855B8"/>
    <w:rsid w:val="00C94E76"/>
    <w:rsid w:val="00CB32E1"/>
    <w:rsid w:val="00CB5B27"/>
    <w:rsid w:val="00CB6996"/>
    <w:rsid w:val="00CB7C12"/>
    <w:rsid w:val="00CC3DDC"/>
    <w:rsid w:val="00CD6BE8"/>
    <w:rsid w:val="00CD6DD3"/>
    <w:rsid w:val="00CE6D58"/>
    <w:rsid w:val="00CF09B9"/>
    <w:rsid w:val="00D01DD6"/>
    <w:rsid w:val="00D0224D"/>
    <w:rsid w:val="00D05CAE"/>
    <w:rsid w:val="00D1407B"/>
    <w:rsid w:val="00D17610"/>
    <w:rsid w:val="00D228F1"/>
    <w:rsid w:val="00D25F0D"/>
    <w:rsid w:val="00D31C95"/>
    <w:rsid w:val="00D371E1"/>
    <w:rsid w:val="00D42A41"/>
    <w:rsid w:val="00D60887"/>
    <w:rsid w:val="00D61B89"/>
    <w:rsid w:val="00D63FEB"/>
    <w:rsid w:val="00D7352A"/>
    <w:rsid w:val="00D76A64"/>
    <w:rsid w:val="00D76B71"/>
    <w:rsid w:val="00D77E14"/>
    <w:rsid w:val="00D8107E"/>
    <w:rsid w:val="00D83EA2"/>
    <w:rsid w:val="00D87E34"/>
    <w:rsid w:val="00D94D78"/>
    <w:rsid w:val="00D97671"/>
    <w:rsid w:val="00DA24ED"/>
    <w:rsid w:val="00DA2D83"/>
    <w:rsid w:val="00DB02AA"/>
    <w:rsid w:val="00DB3D40"/>
    <w:rsid w:val="00DB75A9"/>
    <w:rsid w:val="00DC123F"/>
    <w:rsid w:val="00DC75A8"/>
    <w:rsid w:val="00DD1390"/>
    <w:rsid w:val="00DD36BE"/>
    <w:rsid w:val="00DD6F88"/>
    <w:rsid w:val="00DD78F2"/>
    <w:rsid w:val="00DE2C8C"/>
    <w:rsid w:val="00DF1327"/>
    <w:rsid w:val="00DF1612"/>
    <w:rsid w:val="00DF2C7B"/>
    <w:rsid w:val="00DF670B"/>
    <w:rsid w:val="00DF77A5"/>
    <w:rsid w:val="00DF7E5F"/>
    <w:rsid w:val="00E025F8"/>
    <w:rsid w:val="00E04BD8"/>
    <w:rsid w:val="00E13307"/>
    <w:rsid w:val="00E22340"/>
    <w:rsid w:val="00E40F12"/>
    <w:rsid w:val="00E51B79"/>
    <w:rsid w:val="00E52A30"/>
    <w:rsid w:val="00E57FBD"/>
    <w:rsid w:val="00E64DD3"/>
    <w:rsid w:val="00E65966"/>
    <w:rsid w:val="00E669A4"/>
    <w:rsid w:val="00E6779E"/>
    <w:rsid w:val="00E7167F"/>
    <w:rsid w:val="00E84CBA"/>
    <w:rsid w:val="00E86606"/>
    <w:rsid w:val="00EB667D"/>
    <w:rsid w:val="00EC22D4"/>
    <w:rsid w:val="00ED4448"/>
    <w:rsid w:val="00ED46A0"/>
    <w:rsid w:val="00ED6F45"/>
    <w:rsid w:val="00ED7B1F"/>
    <w:rsid w:val="00EE194F"/>
    <w:rsid w:val="00EF20C3"/>
    <w:rsid w:val="00F009BD"/>
    <w:rsid w:val="00F01B70"/>
    <w:rsid w:val="00F021A5"/>
    <w:rsid w:val="00F13805"/>
    <w:rsid w:val="00F153B7"/>
    <w:rsid w:val="00F2090F"/>
    <w:rsid w:val="00F23CB9"/>
    <w:rsid w:val="00F31E4D"/>
    <w:rsid w:val="00F33025"/>
    <w:rsid w:val="00F37D2F"/>
    <w:rsid w:val="00F44479"/>
    <w:rsid w:val="00F506B3"/>
    <w:rsid w:val="00F52E8E"/>
    <w:rsid w:val="00F53FC2"/>
    <w:rsid w:val="00F6243B"/>
    <w:rsid w:val="00F72949"/>
    <w:rsid w:val="00F93748"/>
    <w:rsid w:val="00F9620F"/>
    <w:rsid w:val="00FB7A44"/>
    <w:rsid w:val="00FC0E44"/>
    <w:rsid w:val="00FC1666"/>
    <w:rsid w:val="00FC1BD2"/>
    <w:rsid w:val="00FC691C"/>
    <w:rsid w:val="00FE0439"/>
    <w:rsid w:val="00FE50E9"/>
    <w:rsid w:val="00FF1773"/>
    <w:rsid w:val="00FF6C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E0B9385"/>
  <w15:chartTrackingRefBased/>
  <w15:docId w15:val="{0237F0C1-6A4A-4742-90E8-CF233D732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pat">
    <w:name w:val="footer"/>
    <w:basedOn w:val="Normln"/>
    <w:rsid w:val="00A74C97"/>
    <w:pPr>
      <w:tabs>
        <w:tab w:val="center" w:pos="4536"/>
        <w:tab w:val="right" w:pos="9072"/>
      </w:tabs>
    </w:pPr>
  </w:style>
  <w:style w:type="character" w:styleId="slostrnky">
    <w:name w:val="page number"/>
    <w:basedOn w:val="Standardnpsmoodstavce"/>
    <w:rsid w:val="00A74C97"/>
  </w:style>
  <w:style w:type="character" w:customStyle="1" w:styleId="preformatted">
    <w:name w:val="preformatted"/>
    <w:basedOn w:val="Standardnpsmoodstavce"/>
    <w:rsid w:val="001D1356"/>
  </w:style>
  <w:style w:type="character" w:customStyle="1" w:styleId="nowrap">
    <w:name w:val="nowrap"/>
    <w:basedOn w:val="Standardnpsmoodstavce"/>
    <w:rsid w:val="001D1356"/>
  </w:style>
  <w:style w:type="paragraph" w:styleId="Odstavecseseznamem">
    <w:name w:val="List Paragraph"/>
    <w:basedOn w:val="Normln"/>
    <w:uiPriority w:val="34"/>
    <w:qFormat/>
    <w:rsid w:val="00CD6BE8"/>
    <w:pPr>
      <w:ind w:left="720"/>
    </w:pPr>
    <w:rPr>
      <w:rFonts w:ascii="Calibri" w:eastAsia="Calibri" w:hAnsi="Calibri"/>
      <w:sz w:val="22"/>
      <w:szCs w:val="22"/>
    </w:rPr>
  </w:style>
  <w:style w:type="paragraph" w:styleId="Textpoznpodarou">
    <w:name w:val="footnote text"/>
    <w:basedOn w:val="Normln"/>
    <w:link w:val="TextpoznpodarouChar"/>
    <w:uiPriority w:val="99"/>
    <w:rsid w:val="001355F4"/>
    <w:rPr>
      <w:noProof/>
      <w:sz w:val="20"/>
      <w:szCs w:val="20"/>
      <w:lang w:val="x-none" w:eastAsia="x-none"/>
    </w:rPr>
  </w:style>
  <w:style w:type="character" w:customStyle="1" w:styleId="TextpoznpodarouChar">
    <w:name w:val="Text pozn. pod čarou Char"/>
    <w:link w:val="Textpoznpodarou"/>
    <w:uiPriority w:val="99"/>
    <w:rsid w:val="001355F4"/>
    <w:rPr>
      <w:noProof/>
    </w:rPr>
  </w:style>
  <w:style w:type="character" w:styleId="Znakapoznpodarou">
    <w:name w:val="footnote reference"/>
    <w:uiPriority w:val="99"/>
    <w:rsid w:val="001355F4"/>
    <w:rPr>
      <w:vertAlign w:val="superscript"/>
    </w:rPr>
  </w:style>
  <w:style w:type="paragraph" w:styleId="Zhlav">
    <w:name w:val="header"/>
    <w:basedOn w:val="Normln"/>
    <w:link w:val="ZhlavChar"/>
    <w:uiPriority w:val="99"/>
    <w:rsid w:val="00D8107E"/>
    <w:pPr>
      <w:tabs>
        <w:tab w:val="center" w:pos="4536"/>
        <w:tab w:val="right" w:pos="9072"/>
      </w:tabs>
    </w:pPr>
    <w:rPr>
      <w:lang w:val="x-none" w:eastAsia="x-none"/>
    </w:rPr>
  </w:style>
  <w:style w:type="character" w:customStyle="1" w:styleId="ZhlavChar">
    <w:name w:val="Záhlaví Char"/>
    <w:link w:val="Zhlav"/>
    <w:uiPriority w:val="99"/>
    <w:rsid w:val="00D8107E"/>
    <w:rPr>
      <w:sz w:val="24"/>
      <w:szCs w:val="24"/>
    </w:rPr>
  </w:style>
  <w:style w:type="paragraph" w:styleId="Textbubliny">
    <w:name w:val="Balloon Text"/>
    <w:basedOn w:val="Normln"/>
    <w:link w:val="TextbublinyChar"/>
    <w:rsid w:val="00E669A4"/>
    <w:rPr>
      <w:rFonts w:ascii="Segoe UI" w:hAnsi="Segoe UI" w:cs="Segoe UI"/>
      <w:sz w:val="18"/>
      <w:szCs w:val="18"/>
    </w:rPr>
  </w:style>
  <w:style w:type="character" w:customStyle="1" w:styleId="TextbublinyChar">
    <w:name w:val="Text bubliny Char"/>
    <w:link w:val="Textbubliny"/>
    <w:rsid w:val="00E669A4"/>
    <w:rPr>
      <w:rFonts w:ascii="Segoe UI" w:hAnsi="Segoe UI" w:cs="Segoe UI"/>
      <w:sz w:val="18"/>
      <w:szCs w:val="18"/>
    </w:rPr>
  </w:style>
  <w:style w:type="paragraph" w:styleId="Prosttext">
    <w:name w:val="Plain Text"/>
    <w:basedOn w:val="Normln"/>
    <w:link w:val="ProsttextChar"/>
    <w:uiPriority w:val="99"/>
    <w:unhideWhenUsed/>
    <w:rsid w:val="002F5029"/>
    <w:rPr>
      <w:rFonts w:ascii="Calibri" w:eastAsia="Calibri" w:hAnsi="Calibri"/>
      <w:sz w:val="22"/>
      <w:szCs w:val="21"/>
      <w:lang w:eastAsia="en-US"/>
    </w:rPr>
  </w:style>
  <w:style w:type="character" w:customStyle="1" w:styleId="ProsttextChar">
    <w:name w:val="Prostý text Char"/>
    <w:link w:val="Prosttext"/>
    <w:uiPriority w:val="99"/>
    <w:rsid w:val="002F5029"/>
    <w:rPr>
      <w:rFonts w:ascii="Calibri" w:eastAsia="Calibri" w:hAnsi="Calibri"/>
      <w:sz w:val="22"/>
      <w:szCs w:val="21"/>
      <w:lang w:eastAsia="en-US"/>
    </w:rPr>
  </w:style>
  <w:style w:type="paragraph" w:styleId="Zkladntext">
    <w:name w:val="Body Text"/>
    <w:basedOn w:val="Normln"/>
    <w:link w:val="ZkladntextChar"/>
    <w:rsid w:val="00057D70"/>
    <w:pPr>
      <w:spacing w:after="120"/>
    </w:pPr>
  </w:style>
  <w:style w:type="character" w:customStyle="1" w:styleId="ZkladntextChar">
    <w:name w:val="Základní text Char"/>
    <w:link w:val="Zkladntext"/>
    <w:rsid w:val="00057D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845">
      <w:bodyDiv w:val="1"/>
      <w:marLeft w:val="0"/>
      <w:marRight w:val="0"/>
      <w:marTop w:val="0"/>
      <w:marBottom w:val="0"/>
      <w:divBdr>
        <w:top w:val="none" w:sz="0" w:space="0" w:color="auto"/>
        <w:left w:val="none" w:sz="0" w:space="0" w:color="auto"/>
        <w:bottom w:val="none" w:sz="0" w:space="0" w:color="auto"/>
        <w:right w:val="none" w:sz="0" w:space="0" w:color="auto"/>
      </w:divBdr>
    </w:div>
    <w:div w:id="17775260">
      <w:bodyDiv w:val="1"/>
      <w:marLeft w:val="0"/>
      <w:marRight w:val="0"/>
      <w:marTop w:val="0"/>
      <w:marBottom w:val="0"/>
      <w:divBdr>
        <w:top w:val="none" w:sz="0" w:space="0" w:color="auto"/>
        <w:left w:val="none" w:sz="0" w:space="0" w:color="auto"/>
        <w:bottom w:val="none" w:sz="0" w:space="0" w:color="auto"/>
        <w:right w:val="none" w:sz="0" w:space="0" w:color="auto"/>
      </w:divBdr>
    </w:div>
    <w:div w:id="158934988">
      <w:bodyDiv w:val="1"/>
      <w:marLeft w:val="0"/>
      <w:marRight w:val="0"/>
      <w:marTop w:val="0"/>
      <w:marBottom w:val="0"/>
      <w:divBdr>
        <w:top w:val="none" w:sz="0" w:space="0" w:color="auto"/>
        <w:left w:val="none" w:sz="0" w:space="0" w:color="auto"/>
        <w:bottom w:val="none" w:sz="0" w:space="0" w:color="auto"/>
        <w:right w:val="none" w:sz="0" w:space="0" w:color="auto"/>
      </w:divBdr>
    </w:div>
    <w:div w:id="470484054">
      <w:bodyDiv w:val="1"/>
      <w:marLeft w:val="0"/>
      <w:marRight w:val="0"/>
      <w:marTop w:val="0"/>
      <w:marBottom w:val="0"/>
      <w:divBdr>
        <w:top w:val="none" w:sz="0" w:space="0" w:color="auto"/>
        <w:left w:val="none" w:sz="0" w:space="0" w:color="auto"/>
        <w:bottom w:val="none" w:sz="0" w:space="0" w:color="auto"/>
        <w:right w:val="none" w:sz="0" w:space="0" w:color="auto"/>
      </w:divBdr>
    </w:div>
    <w:div w:id="564265469">
      <w:bodyDiv w:val="1"/>
      <w:marLeft w:val="0"/>
      <w:marRight w:val="0"/>
      <w:marTop w:val="0"/>
      <w:marBottom w:val="0"/>
      <w:divBdr>
        <w:top w:val="none" w:sz="0" w:space="0" w:color="auto"/>
        <w:left w:val="none" w:sz="0" w:space="0" w:color="auto"/>
        <w:bottom w:val="none" w:sz="0" w:space="0" w:color="auto"/>
        <w:right w:val="none" w:sz="0" w:space="0" w:color="auto"/>
      </w:divBdr>
    </w:div>
    <w:div w:id="750204151">
      <w:bodyDiv w:val="1"/>
      <w:marLeft w:val="0"/>
      <w:marRight w:val="0"/>
      <w:marTop w:val="0"/>
      <w:marBottom w:val="0"/>
      <w:divBdr>
        <w:top w:val="none" w:sz="0" w:space="0" w:color="auto"/>
        <w:left w:val="none" w:sz="0" w:space="0" w:color="auto"/>
        <w:bottom w:val="none" w:sz="0" w:space="0" w:color="auto"/>
        <w:right w:val="none" w:sz="0" w:space="0" w:color="auto"/>
      </w:divBdr>
    </w:div>
    <w:div w:id="790048934">
      <w:bodyDiv w:val="1"/>
      <w:marLeft w:val="0"/>
      <w:marRight w:val="0"/>
      <w:marTop w:val="0"/>
      <w:marBottom w:val="0"/>
      <w:divBdr>
        <w:top w:val="none" w:sz="0" w:space="0" w:color="auto"/>
        <w:left w:val="none" w:sz="0" w:space="0" w:color="auto"/>
        <w:bottom w:val="none" w:sz="0" w:space="0" w:color="auto"/>
        <w:right w:val="none" w:sz="0" w:space="0" w:color="auto"/>
      </w:divBdr>
    </w:div>
    <w:div w:id="1095829634">
      <w:bodyDiv w:val="1"/>
      <w:marLeft w:val="0"/>
      <w:marRight w:val="0"/>
      <w:marTop w:val="0"/>
      <w:marBottom w:val="0"/>
      <w:divBdr>
        <w:top w:val="none" w:sz="0" w:space="0" w:color="auto"/>
        <w:left w:val="none" w:sz="0" w:space="0" w:color="auto"/>
        <w:bottom w:val="none" w:sz="0" w:space="0" w:color="auto"/>
        <w:right w:val="none" w:sz="0" w:space="0" w:color="auto"/>
      </w:divBdr>
    </w:div>
    <w:div w:id="1121537594">
      <w:bodyDiv w:val="1"/>
      <w:marLeft w:val="0"/>
      <w:marRight w:val="0"/>
      <w:marTop w:val="0"/>
      <w:marBottom w:val="0"/>
      <w:divBdr>
        <w:top w:val="none" w:sz="0" w:space="0" w:color="auto"/>
        <w:left w:val="none" w:sz="0" w:space="0" w:color="auto"/>
        <w:bottom w:val="none" w:sz="0" w:space="0" w:color="auto"/>
        <w:right w:val="none" w:sz="0" w:space="0" w:color="auto"/>
      </w:divBdr>
      <w:divsChild>
        <w:div w:id="1507163523">
          <w:marLeft w:val="0"/>
          <w:marRight w:val="0"/>
          <w:marTop w:val="0"/>
          <w:marBottom w:val="0"/>
          <w:divBdr>
            <w:top w:val="none" w:sz="0" w:space="0" w:color="auto"/>
            <w:left w:val="none" w:sz="0" w:space="0" w:color="auto"/>
            <w:bottom w:val="none" w:sz="0" w:space="0" w:color="auto"/>
            <w:right w:val="none" w:sz="0" w:space="0" w:color="auto"/>
          </w:divBdr>
          <w:divsChild>
            <w:div w:id="110442609">
              <w:marLeft w:val="0"/>
              <w:marRight w:val="0"/>
              <w:marTop w:val="0"/>
              <w:marBottom w:val="0"/>
              <w:divBdr>
                <w:top w:val="none" w:sz="0" w:space="0" w:color="auto"/>
                <w:left w:val="none" w:sz="0" w:space="0" w:color="auto"/>
                <w:bottom w:val="none" w:sz="0" w:space="0" w:color="auto"/>
                <w:right w:val="none" w:sz="0" w:space="0" w:color="auto"/>
              </w:divBdr>
              <w:divsChild>
                <w:div w:id="820659949">
                  <w:marLeft w:val="0"/>
                  <w:marRight w:val="0"/>
                  <w:marTop w:val="0"/>
                  <w:marBottom w:val="0"/>
                  <w:divBdr>
                    <w:top w:val="none" w:sz="0" w:space="0" w:color="auto"/>
                    <w:left w:val="none" w:sz="0" w:space="0" w:color="auto"/>
                    <w:bottom w:val="none" w:sz="0" w:space="0" w:color="auto"/>
                    <w:right w:val="none" w:sz="0" w:space="0" w:color="auto"/>
                  </w:divBdr>
                  <w:divsChild>
                    <w:div w:id="2093508987">
                      <w:marLeft w:val="0"/>
                      <w:marRight w:val="0"/>
                      <w:marTop w:val="0"/>
                      <w:marBottom w:val="0"/>
                      <w:divBdr>
                        <w:top w:val="none" w:sz="0" w:space="0" w:color="auto"/>
                        <w:left w:val="none" w:sz="0" w:space="0" w:color="auto"/>
                        <w:bottom w:val="none" w:sz="0" w:space="0" w:color="auto"/>
                        <w:right w:val="none" w:sz="0" w:space="0" w:color="auto"/>
                      </w:divBdr>
                      <w:divsChild>
                        <w:div w:id="1691951046">
                          <w:marLeft w:val="0"/>
                          <w:marRight w:val="0"/>
                          <w:marTop w:val="0"/>
                          <w:marBottom w:val="0"/>
                          <w:divBdr>
                            <w:top w:val="none" w:sz="0" w:space="0" w:color="auto"/>
                            <w:left w:val="none" w:sz="0" w:space="0" w:color="auto"/>
                            <w:bottom w:val="none" w:sz="0" w:space="0" w:color="auto"/>
                            <w:right w:val="none" w:sz="0" w:space="0" w:color="auto"/>
                          </w:divBdr>
                          <w:divsChild>
                            <w:div w:id="1234660132">
                              <w:marLeft w:val="0"/>
                              <w:marRight w:val="0"/>
                              <w:marTop w:val="0"/>
                              <w:marBottom w:val="0"/>
                              <w:divBdr>
                                <w:top w:val="none" w:sz="0" w:space="0" w:color="auto"/>
                                <w:left w:val="none" w:sz="0" w:space="0" w:color="auto"/>
                                <w:bottom w:val="none" w:sz="0" w:space="0" w:color="auto"/>
                                <w:right w:val="none" w:sz="0" w:space="0" w:color="auto"/>
                              </w:divBdr>
                              <w:divsChild>
                                <w:div w:id="125204370">
                                  <w:marLeft w:val="0"/>
                                  <w:marRight w:val="0"/>
                                  <w:marTop w:val="0"/>
                                  <w:marBottom w:val="0"/>
                                  <w:divBdr>
                                    <w:top w:val="none" w:sz="0" w:space="0" w:color="auto"/>
                                    <w:left w:val="none" w:sz="0" w:space="0" w:color="auto"/>
                                    <w:bottom w:val="none" w:sz="0" w:space="0" w:color="auto"/>
                                    <w:right w:val="none" w:sz="0" w:space="0" w:color="auto"/>
                                  </w:divBdr>
                                  <w:divsChild>
                                    <w:div w:id="503589341">
                                      <w:marLeft w:val="0"/>
                                      <w:marRight w:val="0"/>
                                      <w:marTop w:val="0"/>
                                      <w:marBottom w:val="0"/>
                                      <w:divBdr>
                                        <w:top w:val="none" w:sz="0" w:space="0" w:color="auto"/>
                                        <w:left w:val="none" w:sz="0" w:space="0" w:color="auto"/>
                                        <w:bottom w:val="none" w:sz="0" w:space="0" w:color="auto"/>
                                        <w:right w:val="none" w:sz="0" w:space="0" w:color="auto"/>
                                      </w:divBdr>
                                      <w:divsChild>
                                        <w:div w:id="96220208">
                                          <w:marLeft w:val="0"/>
                                          <w:marRight w:val="0"/>
                                          <w:marTop w:val="0"/>
                                          <w:marBottom w:val="0"/>
                                          <w:divBdr>
                                            <w:top w:val="none" w:sz="0" w:space="0" w:color="auto"/>
                                            <w:left w:val="none" w:sz="0" w:space="0" w:color="auto"/>
                                            <w:bottom w:val="none" w:sz="0" w:space="0" w:color="auto"/>
                                            <w:right w:val="none" w:sz="0" w:space="0" w:color="auto"/>
                                          </w:divBdr>
                                          <w:divsChild>
                                            <w:div w:id="459418734">
                                              <w:marLeft w:val="0"/>
                                              <w:marRight w:val="0"/>
                                              <w:marTop w:val="0"/>
                                              <w:marBottom w:val="0"/>
                                              <w:divBdr>
                                                <w:top w:val="none" w:sz="0" w:space="0" w:color="auto"/>
                                                <w:left w:val="none" w:sz="0" w:space="0" w:color="auto"/>
                                                <w:bottom w:val="none" w:sz="0" w:space="0" w:color="auto"/>
                                                <w:right w:val="none" w:sz="0" w:space="0" w:color="auto"/>
                                              </w:divBdr>
                                              <w:divsChild>
                                                <w:div w:id="436607716">
                                                  <w:marLeft w:val="0"/>
                                                  <w:marRight w:val="0"/>
                                                  <w:marTop w:val="0"/>
                                                  <w:marBottom w:val="0"/>
                                                  <w:divBdr>
                                                    <w:top w:val="none" w:sz="0" w:space="0" w:color="auto"/>
                                                    <w:left w:val="none" w:sz="0" w:space="0" w:color="auto"/>
                                                    <w:bottom w:val="none" w:sz="0" w:space="0" w:color="auto"/>
                                                    <w:right w:val="none" w:sz="0" w:space="0" w:color="auto"/>
                                                  </w:divBdr>
                                                  <w:divsChild>
                                                    <w:div w:id="2004432924">
                                                      <w:marLeft w:val="0"/>
                                                      <w:marRight w:val="0"/>
                                                      <w:marTop w:val="0"/>
                                                      <w:marBottom w:val="0"/>
                                                      <w:divBdr>
                                                        <w:top w:val="none" w:sz="0" w:space="0" w:color="auto"/>
                                                        <w:left w:val="none" w:sz="0" w:space="0" w:color="auto"/>
                                                        <w:bottom w:val="none" w:sz="0" w:space="0" w:color="auto"/>
                                                        <w:right w:val="none" w:sz="0" w:space="0" w:color="auto"/>
                                                      </w:divBdr>
                                                      <w:divsChild>
                                                        <w:div w:id="302085712">
                                                          <w:marLeft w:val="0"/>
                                                          <w:marRight w:val="0"/>
                                                          <w:marTop w:val="0"/>
                                                          <w:marBottom w:val="0"/>
                                                          <w:divBdr>
                                                            <w:top w:val="none" w:sz="0" w:space="0" w:color="auto"/>
                                                            <w:left w:val="none" w:sz="0" w:space="0" w:color="auto"/>
                                                            <w:bottom w:val="none" w:sz="0" w:space="0" w:color="auto"/>
                                                            <w:right w:val="none" w:sz="0" w:space="0" w:color="auto"/>
                                                          </w:divBdr>
                                                          <w:divsChild>
                                                            <w:div w:id="1596551944">
                                                              <w:marLeft w:val="0"/>
                                                              <w:marRight w:val="0"/>
                                                              <w:marTop w:val="0"/>
                                                              <w:marBottom w:val="0"/>
                                                              <w:divBdr>
                                                                <w:top w:val="none" w:sz="0" w:space="0" w:color="auto"/>
                                                                <w:left w:val="none" w:sz="0" w:space="0" w:color="auto"/>
                                                                <w:bottom w:val="none" w:sz="0" w:space="0" w:color="auto"/>
                                                                <w:right w:val="none" w:sz="0" w:space="0" w:color="auto"/>
                                                              </w:divBdr>
                                                              <w:divsChild>
                                                                <w:div w:id="38090478">
                                                                  <w:marLeft w:val="0"/>
                                                                  <w:marRight w:val="0"/>
                                                                  <w:marTop w:val="0"/>
                                                                  <w:marBottom w:val="0"/>
                                                                  <w:divBdr>
                                                                    <w:top w:val="none" w:sz="0" w:space="0" w:color="auto"/>
                                                                    <w:left w:val="none" w:sz="0" w:space="0" w:color="auto"/>
                                                                    <w:bottom w:val="none" w:sz="0" w:space="0" w:color="auto"/>
                                                                    <w:right w:val="none" w:sz="0" w:space="0" w:color="auto"/>
                                                                  </w:divBdr>
                                                                  <w:divsChild>
                                                                    <w:div w:id="1460951313">
                                                                      <w:marLeft w:val="0"/>
                                                                      <w:marRight w:val="0"/>
                                                                      <w:marTop w:val="0"/>
                                                                      <w:marBottom w:val="0"/>
                                                                      <w:divBdr>
                                                                        <w:top w:val="none" w:sz="0" w:space="0" w:color="auto"/>
                                                                        <w:left w:val="none" w:sz="0" w:space="0" w:color="auto"/>
                                                                        <w:bottom w:val="none" w:sz="0" w:space="0" w:color="auto"/>
                                                                        <w:right w:val="none" w:sz="0" w:space="0" w:color="auto"/>
                                                                      </w:divBdr>
                                                                      <w:divsChild>
                                                                        <w:div w:id="59579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571009">
      <w:bodyDiv w:val="1"/>
      <w:marLeft w:val="0"/>
      <w:marRight w:val="0"/>
      <w:marTop w:val="0"/>
      <w:marBottom w:val="0"/>
      <w:divBdr>
        <w:top w:val="none" w:sz="0" w:space="0" w:color="auto"/>
        <w:left w:val="none" w:sz="0" w:space="0" w:color="auto"/>
        <w:bottom w:val="none" w:sz="0" w:space="0" w:color="auto"/>
        <w:right w:val="none" w:sz="0" w:space="0" w:color="auto"/>
      </w:divBdr>
      <w:divsChild>
        <w:div w:id="63069769">
          <w:marLeft w:val="-225"/>
          <w:marRight w:val="-225"/>
          <w:marTop w:val="0"/>
          <w:marBottom w:val="0"/>
          <w:divBdr>
            <w:top w:val="none" w:sz="0" w:space="0" w:color="auto"/>
            <w:left w:val="none" w:sz="0" w:space="0" w:color="auto"/>
            <w:bottom w:val="none" w:sz="0" w:space="0" w:color="auto"/>
            <w:right w:val="none" w:sz="0" w:space="0" w:color="auto"/>
          </w:divBdr>
          <w:divsChild>
            <w:div w:id="1596161106">
              <w:marLeft w:val="0"/>
              <w:marRight w:val="0"/>
              <w:marTop w:val="0"/>
              <w:marBottom w:val="0"/>
              <w:divBdr>
                <w:top w:val="none" w:sz="0" w:space="0" w:color="auto"/>
                <w:left w:val="none" w:sz="0" w:space="0" w:color="auto"/>
                <w:bottom w:val="none" w:sz="0" w:space="0" w:color="auto"/>
                <w:right w:val="none" w:sz="0" w:space="0" w:color="auto"/>
              </w:divBdr>
              <w:divsChild>
                <w:div w:id="118307413">
                  <w:marLeft w:val="0"/>
                  <w:marRight w:val="0"/>
                  <w:marTop w:val="0"/>
                  <w:marBottom w:val="0"/>
                  <w:divBdr>
                    <w:top w:val="none" w:sz="0" w:space="0" w:color="auto"/>
                    <w:left w:val="none" w:sz="0" w:space="0" w:color="auto"/>
                    <w:bottom w:val="none" w:sz="0" w:space="0" w:color="auto"/>
                    <w:right w:val="none" w:sz="0" w:space="0" w:color="auto"/>
                  </w:divBdr>
                  <w:divsChild>
                    <w:div w:id="522211277">
                      <w:marLeft w:val="0"/>
                      <w:marRight w:val="0"/>
                      <w:marTop w:val="600"/>
                      <w:marBottom w:val="0"/>
                      <w:divBdr>
                        <w:top w:val="single" w:sz="6" w:space="31" w:color="EFEFEF"/>
                        <w:left w:val="single" w:sz="6" w:space="30" w:color="EFEFEF"/>
                        <w:bottom w:val="single" w:sz="6" w:space="31" w:color="EFEFEF"/>
                        <w:right w:val="single" w:sz="6" w:space="30" w:color="EFEFEF"/>
                      </w:divBdr>
                    </w:div>
                  </w:divsChild>
                </w:div>
              </w:divsChild>
            </w:div>
          </w:divsChild>
        </w:div>
      </w:divsChild>
    </w:div>
    <w:div w:id="1499465475">
      <w:bodyDiv w:val="1"/>
      <w:marLeft w:val="0"/>
      <w:marRight w:val="0"/>
      <w:marTop w:val="0"/>
      <w:marBottom w:val="0"/>
      <w:divBdr>
        <w:top w:val="none" w:sz="0" w:space="0" w:color="auto"/>
        <w:left w:val="none" w:sz="0" w:space="0" w:color="auto"/>
        <w:bottom w:val="none" w:sz="0" w:space="0" w:color="auto"/>
        <w:right w:val="none" w:sz="0" w:space="0" w:color="auto"/>
      </w:divBdr>
      <w:divsChild>
        <w:div w:id="1307316404">
          <w:marLeft w:val="-225"/>
          <w:marRight w:val="-225"/>
          <w:marTop w:val="0"/>
          <w:marBottom w:val="0"/>
          <w:divBdr>
            <w:top w:val="none" w:sz="0" w:space="0" w:color="auto"/>
            <w:left w:val="none" w:sz="0" w:space="0" w:color="auto"/>
            <w:bottom w:val="none" w:sz="0" w:space="0" w:color="auto"/>
            <w:right w:val="none" w:sz="0" w:space="0" w:color="auto"/>
          </w:divBdr>
          <w:divsChild>
            <w:div w:id="1772626151">
              <w:marLeft w:val="0"/>
              <w:marRight w:val="0"/>
              <w:marTop w:val="0"/>
              <w:marBottom w:val="0"/>
              <w:divBdr>
                <w:top w:val="none" w:sz="0" w:space="0" w:color="auto"/>
                <w:left w:val="none" w:sz="0" w:space="0" w:color="auto"/>
                <w:bottom w:val="none" w:sz="0" w:space="0" w:color="auto"/>
                <w:right w:val="none" w:sz="0" w:space="0" w:color="auto"/>
              </w:divBdr>
              <w:divsChild>
                <w:div w:id="226767658">
                  <w:marLeft w:val="0"/>
                  <w:marRight w:val="0"/>
                  <w:marTop w:val="0"/>
                  <w:marBottom w:val="0"/>
                  <w:divBdr>
                    <w:top w:val="none" w:sz="0" w:space="0" w:color="auto"/>
                    <w:left w:val="none" w:sz="0" w:space="0" w:color="auto"/>
                    <w:bottom w:val="none" w:sz="0" w:space="0" w:color="auto"/>
                    <w:right w:val="none" w:sz="0" w:space="0" w:color="auto"/>
                  </w:divBdr>
                  <w:divsChild>
                    <w:div w:id="1705665790">
                      <w:marLeft w:val="0"/>
                      <w:marRight w:val="0"/>
                      <w:marTop w:val="600"/>
                      <w:marBottom w:val="0"/>
                      <w:divBdr>
                        <w:top w:val="single" w:sz="6" w:space="31" w:color="EFEFEF"/>
                        <w:left w:val="single" w:sz="6" w:space="30" w:color="EFEFEF"/>
                        <w:bottom w:val="single" w:sz="6" w:space="31" w:color="EFEFEF"/>
                        <w:right w:val="single" w:sz="6" w:space="30" w:color="EFEFEF"/>
                      </w:divBdr>
                    </w:div>
                  </w:divsChild>
                </w:div>
              </w:divsChild>
            </w:div>
          </w:divsChild>
        </w:div>
      </w:divsChild>
    </w:div>
    <w:div w:id="1550454597">
      <w:bodyDiv w:val="1"/>
      <w:marLeft w:val="0"/>
      <w:marRight w:val="0"/>
      <w:marTop w:val="0"/>
      <w:marBottom w:val="0"/>
      <w:divBdr>
        <w:top w:val="none" w:sz="0" w:space="0" w:color="auto"/>
        <w:left w:val="none" w:sz="0" w:space="0" w:color="auto"/>
        <w:bottom w:val="none" w:sz="0" w:space="0" w:color="auto"/>
        <w:right w:val="none" w:sz="0" w:space="0" w:color="auto"/>
      </w:divBdr>
    </w:div>
    <w:div w:id="1610117646">
      <w:bodyDiv w:val="1"/>
      <w:marLeft w:val="0"/>
      <w:marRight w:val="0"/>
      <w:marTop w:val="0"/>
      <w:marBottom w:val="0"/>
      <w:divBdr>
        <w:top w:val="none" w:sz="0" w:space="0" w:color="auto"/>
        <w:left w:val="none" w:sz="0" w:space="0" w:color="auto"/>
        <w:bottom w:val="none" w:sz="0" w:space="0" w:color="auto"/>
        <w:right w:val="none" w:sz="0" w:space="0" w:color="auto"/>
      </w:divBdr>
    </w:div>
    <w:div w:id="1878659597">
      <w:bodyDiv w:val="1"/>
      <w:marLeft w:val="0"/>
      <w:marRight w:val="0"/>
      <w:marTop w:val="0"/>
      <w:marBottom w:val="0"/>
      <w:divBdr>
        <w:top w:val="none" w:sz="0" w:space="0" w:color="auto"/>
        <w:left w:val="none" w:sz="0" w:space="0" w:color="auto"/>
        <w:bottom w:val="none" w:sz="0" w:space="0" w:color="auto"/>
        <w:right w:val="none" w:sz="0" w:space="0" w:color="auto"/>
      </w:divBdr>
    </w:div>
    <w:div w:id="1882135214">
      <w:bodyDiv w:val="1"/>
      <w:marLeft w:val="0"/>
      <w:marRight w:val="0"/>
      <w:marTop w:val="0"/>
      <w:marBottom w:val="0"/>
      <w:divBdr>
        <w:top w:val="none" w:sz="0" w:space="0" w:color="auto"/>
        <w:left w:val="none" w:sz="0" w:space="0" w:color="auto"/>
        <w:bottom w:val="none" w:sz="0" w:space="0" w:color="auto"/>
        <w:right w:val="none" w:sz="0" w:space="0" w:color="auto"/>
      </w:divBdr>
    </w:div>
    <w:div w:id="192715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74296-E6B5-4E48-8924-4EA0802BD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1803</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cp:lastModifiedBy>Romana Čechová</cp:lastModifiedBy>
  <cp:revision>3</cp:revision>
  <cp:lastPrinted>2020-03-06T08:45:00Z</cp:lastPrinted>
  <dcterms:created xsi:type="dcterms:W3CDTF">2025-03-18T14:21:00Z</dcterms:created>
  <dcterms:modified xsi:type="dcterms:W3CDTF">2025-03-18T14:23:00Z</dcterms:modified>
</cp:coreProperties>
</file>