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SVS/2026/073735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097875" w14:textId="77777777" w:rsidR="008A2A19" w:rsidRDefault="008A2A19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9EBDF7F" w14:textId="06CE5116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C5FFA72" w14:textId="636256E6" w:rsidR="00850D2F" w:rsidRPr="00850D2F" w:rsidRDefault="00850D2F" w:rsidP="00850D2F">
      <w:pPr>
        <w:pStyle w:val="Podpisovdoloka"/>
        <w:widowControl/>
        <w:ind w:left="5245"/>
        <w:rPr>
          <w:rFonts w:cs="Arial"/>
        </w:rPr>
      </w:pPr>
    </w:p>
    <w:p w14:paraId="302CE91D" w14:textId="02325946" w:rsidR="00193929" w:rsidRPr="00B2512A" w:rsidRDefault="008A2A19" w:rsidP="00193929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Jméno a příjmení"/>
          <w:tag w:val="espis_dsb/adresa/full_name"/>
          <w:id w:val="398949100"/>
          <w:placeholder>
            <w:docPart w:val="4BB306C980E642A8B1176F0BF7984D15"/>
          </w:placeholder>
          <w:showingPlcHdr/>
        </w:sdtPr>
        <w:sdtEndPr/>
        <w:sdtContent/>
      </w:sdt>
      <w:r w:rsidR="00193929" w:rsidRPr="0019392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93929" w:rsidRPr="00B2512A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</w:t>
      </w:r>
      <w:r w:rsidR="00193929">
        <w:rPr>
          <w:rFonts w:ascii="Arial" w:eastAsia="Times New Roman" w:hAnsi="Arial" w:cs="Arial"/>
          <w:szCs w:val="20"/>
          <w:lang w:eastAsia="cs-CZ"/>
        </w:rPr>
        <w:t>Moravskoslezský</w:t>
      </w:r>
      <w:r w:rsidR="00193929" w:rsidRPr="00B2512A">
        <w:rPr>
          <w:rFonts w:ascii="Arial" w:eastAsia="Times New Roman" w:hAnsi="Arial" w:cs="Arial"/>
          <w:szCs w:val="20"/>
          <w:lang w:eastAsia="cs-CZ"/>
        </w:rPr>
        <w:t xml:space="preserve"> kraj (dále t</w:t>
      </w:r>
      <w:r w:rsidR="00193929">
        <w:rPr>
          <w:rFonts w:ascii="Arial" w:eastAsia="Times New Roman" w:hAnsi="Arial" w:cs="Arial"/>
          <w:szCs w:val="20"/>
          <w:lang w:eastAsia="cs-CZ"/>
        </w:rPr>
        <w:t>aké</w:t>
      </w:r>
      <w:r w:rsidR="00193929" w:rsidRPr="00B2512A">
        <w:rPr>
          <w:rFonts w:ascii="Arial" w:eastAsia="Times New Roman" w:hAnsi="Arial" w:cs="Arial"/>
          <w:szCs w:val="20"/>
          <w:lang w:eastAsia="cs-CZ"/>
        </w:rPr>
        <w:t xml:space="preserve"> „KVS“) </w:t>
      </w:r>
      <w:r w:rsidR="00193929"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 zákona č. 166/1999 Sb., o veterinární péči a o změně některých souvisejících zákonů (veterinární zákon), ve znění pozdějších předpisů</w:t>
      </w:r>
      <w:r w:rsidR="00193929">
        <w:rPr>
          <w:rFonts w:ascii="Arial" w:eastAsia="Times New Roman" w:hAnsi="Arial" w:cs="Times New Roman"/>
          <w:szCs w:val="24"/>
          <w:lang w:eastAsia="cs-CZ"/>
        </w:rPr>
        <w:t xml:space="preserve"> a</w:t>
      </w:r>
      <w:r w:rsidR="00193929" w:rsidRPr="00B2512A">
        <w:rPr>
          <w:rFonts w:ascii="Arial" w:eastAsia="Times New Roman" w:hAnsi="Arial" w:cs="Times New Roman"/>
          <w:szCs w:val="24"/>
          <w:lang w:eastAsia="cs-CZ"/>
        </w:rPr>
        <w:t xml:space="preserve"> v souladu s </w:t>
      </w:r>
      <w:r w:rsidR="00193929" w:rsidRPr="008957C4">
        <w:rPr>
          <w:rFonts w:ascii="Arial" w:eastAsia="Times New Roman" w:hAnsi="Arial" w:cs="Times New Roman"/>
          <w:szCs w:val="24"/>
          <w:lang w:eastAsia="cs-CZ"/>
        </w:rPr>
        <w:t>§ 54 odst. 2 písm. a) a odst. 3 a</w:t>
      </w:r>
      <w:r w:rsidR="00193929" w:rsidRPr="00B2512A">
        <w:rPr>
          <w:rFonts w:ascii="Arial" w:eastAsia="Times New Roman" w:hAnsi="Arial" w:cs="Times New Roman"/>
          <w:szCs w:val="24"/>
          <w:lang w:eastAsia="cs-CZ"/>
        </w:rPr>
        <w:t xml:space="preserve"> § 75a odst. 1 a 2 veterinárního zákona, nařízením Evropského parlamentu a Rady (EU) 2016/429 ze dne 9. března 2016 o nákazách zvířat a o změně a zrušení některých aktů v oblasti zdraví zvířat (</w:t>
      </w:r>
      <w:r w:rsidR="00193929">
        <w:rPr>
          <w:rFonts w:ascii="Arial" w:eastAsia="Times New Roman" w:hAnsi="Arial" w:cs="Times New Roman"/>
          <w:szCs w:val="24"/>
          <w:lang w:eastAsia="cs-CZ"/>
        </w:rPr>
        <w:t xml:space="preserve">dále jen </w:t>
      </w:r>
      <w:r w:rsidR="00193929" w:rsidRPr="00B2512A">
        <w:rPr>
          <w:rFonts w:ascii="Arial" w:eastAsia="Times New Roman" w:hAnsi="Arial" w:cs="Times New Roman"/>
          <w:szCs w:val="24"/>
          <w:lang w:eastAsia="cs-CZ"/>
        </w:rPr>
        <w:t>„právní rámec pro zdraví zvířat“</w:t>
      </w:r>
      <w:r w:rsidR="00193929">
        <w:rPr>
          <w:rFonts w:ascii="Arial" w:eastAsia="Times New Roman" w:hAnsi="Arial" w:cs="Times New Roman"/>
          <w:szCs w:val="24"/>
          <w:lang w:eastAsia="cs-CZ"/>
        </w:rPr>
        <w:t xml:space="preserve"> nebo „AHL“</w:t>
      </w:r>
      <w:r w:rsidR="00193929" w:rsidRPr="00B2512A">
        <w:rPr>
          <w:rFonts w:ascii="Arial" w:eastAsia="Times New Roman" w:hAnsi="Arial" w:cs="Times New Roman"/>
          <w:szCs w:val="24"/>
          <w:lang w:eastAsia="cs-CZ"/>
        </w:rPr>
        <w:t xml:space="preserve">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</w:t>
      </w:r>
      <w:r w:rsidR="00193929"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45F7BD39" w14:textId="77777777" w:rsidR="00193929" w:rsidRPr="00B2512A" w:rsidRDefault="00193929" w:rsidP="00193929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B2512A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4C231CAE" w14:textId="58164C32" w:rsidR="00193929" w:rsidRPr="00B2512A" w:rsidRDefault="00193929" w:rsidP="0019392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k zamezení šíření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nebezpečné nákazy – </w:t>
      </w:r>
      <w:r w:rsidRPr="00F2020B">
        <w:rPr>
          <w:rFonts w:ascii="Arial" w:eastAsia="Times New Roman" w:hAnsi="Arial" w:cs="Arial"/>
          <w:szCs w:val="20"/>
          <w:lang w:eastAsia="cs-CZ"/>
        </w:rPr>
        <w:t>Newcastelské</w:t>
      </w:r>
      <w:r>
        <w:rPr>
          <w:rFonts w:ascii="Arial" w:eastAsia="Times New Roman" w:hAnsi="Arial" w:cs="Arial"/>
          <w:szCs w:val="20"/>
          <w:lang w:eastAsia="cs-CZ"/>
        </w:rPr>
        <w:t xml:space="preserve"> choroby drůbeže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v </w:t>
      </w:r>
      <w:r w:rsidRPr="00193929">
        <w:rPr>
          <w:rFonts w:ascii="Arial" w:eastAsia="Times New Roman" w:hAnsi="Arial" w:cs="Arial"/>
          <w:b/>
          <w:bCs/>
          <w:szCs w:val="20"/>
          <w:lang w:eastAsia="cs-CZ"/>
        </w:rPr>
        <w:t>Moravskoslezském</w:t>
      </w:r>
      <w:r w:rsidRPr="00193929">
        <w:rPr>
          <w:rFonts w:ascii="Arial" w:eastAsia="Times New Roman" w:hAnsi="Arial" w:cs="Arial"/>
          <w:b/>
          <w:bCs/>
          <w:color w:val="FF0000"/>
          <w:szCs w:val="20"/>
          <w:lang w:eastAsia="cs-CZ"/>
        </w:rPr>
        <w:t xml:space="preserve"> </w:t>
      </w:r>
      <w:r w:rsidRPr="002101FA">
        <w:rPr>
          <w:rFonts w:ascii="Arial" w:eastAsia="Times New Roman" w:hAnsi="Arial" w:cs="Arial"/>
          <w:b/>
          <w:bCs/>
          <w:szCs w:val="20"/>
          <w:lang w:eastAsia="cs-CZ"/>
        </w:rPr>
        <w:t>kraji</w:t>
      </w:r>
      <w:r>
        <w:rPr>
          <w:rFonts w:ascii="Arial" w:eastAsia="Times New Roman" w:hAnsi="Arial" w:cs="Arial"/>
          <w:szCs w:val="20"/>
          <w:lang w:eastAsia="cs-CZ"/>
        </w:rPr>
        <w:t xml:space="preserve">, a to na základě potvrzení výskytu této nákazy </w:t>
      </w:r>
      <w:r w:rsidRPr="00B2512A">
        <w:rPr>
          <w:rFonts w:ascii="Arial" w:eastAsia="Times New Roman" w:hAnsi="Arial" w:cs="Arial"/>
          <w:szCs w:val="20"/>
          <w:lang w:eastAsia="cs-CZ"/>
        </w:rPr>
        <w:t>v chovu drůbeže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193929">
        <w:rPr>
          <w:rFonts w:ascii="Arial" w:eastAsia="Times New Roman" w:hAnsi="Arial" w:cs="Arial"/>
          <w:b/>
          <w:bCs/>
          <w:szCs w:val="20"/>
          <w:lang w:eastAsia="cs-CZ"/>
        </w:rPr>
        <w:t>v lokalitě Zamarski</w:t>
      </w:r>
      <w:r w:rsidR="008D056A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Pr="00193929">
        <w:rPr>
          <w:rFonts w:ascii="Arial" w:eastAsia="Times New Roman" w:hAnsi="Arial" w:cs="Arial"/>
          <w:b/>
          <w:bCs/>
          <w:szCs w:val="20"/>
          <w:lang w:eastAsia="cs-CZ"/>
        </w:rPr>
        <w:t xml:space="preserve"> v obci Hażlach</w:t>
      </w:r>
      <w:r w:rsidR="008D056A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Pr="00193929">
        <w:rPr>
          <w:rFonts w:ascii="Arial" w:eastAsia="Times New Roman" w:hAnsi="Arial" w:cs="Arial"/>
          <w:b/>
          <w:bCs/>
          <w:szCs w:val="20"/>
          <w:lang w:eastAsia="cs-CZ"/>
        </w:rPr>
        <w:t xml:space="preserve"> v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e</w:t>
      </w:r>
      <w:r w:rsidRPr="00193929">
        <w:rPr>
          <w:rFonts w:ascii="Arial" w:eastAsia="Times New Roman" w:hAnsi="Arial" w:cs="Arial"/>
          <w:b/>
          <w:bCs/>
          <w:szCs w:val="20"/>
          <w:lang w:eastAsia="cs-CZ"/>
        </w:rPr>
        <w:t xml:space="preserve"> Slezském vojvodství</w:t>
      </w:r>
      <w:r w:rsidR="008D056A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Pr="00193929">
        <w:rPr>
          <w:rFonts w:ascii="Arial" w:eastAsia="Times New Roman" w:hAnsi="Arial" w:cs="Arial"/>
          <w:b/>
          <w:bCs/>
          <w:szCs w:val="20"/>
          <w:lang w:eastAsia="cs-CZ"/>
        </w:rPr>
        <w:t xml:space="preserve"> v Polsku.</w:t>
      </w:r>
    </w:p>
    <w:p w14:paraId="7A102B67" w14:textId="77777777" w:rsidR="00193929" w:rsidRPr="00B2512A" w:rsidRDefault="00193929" w:rsidP="00193929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595E19B5" w14:textId="77777777" w:rsidR="00193929" w:rsidRPr="00B2512A" w:rsidRDefault="00193929" w:rsidP="00193929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0A0D285F" w14:textId="6701C99A" w:rsidR="00193929" w:rsidRPr="00B2512A" w:rsidRDefault="00193929" w:rsidP="00193929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Vymezuje se uzavřené pásmo, které se sestává z pásma dozoru:</w:t>
      </w:r>
    </w:p>
    <w:p w14:paraId="67E1849B" w14:textId="77777777" w:rsidR="00193929" w:rsidRPr="00B36CF5" w:rsidRDefault="00193929" w:rsidP="00193929">
      <w:pPr>
        <w:spacing w:after="0" w:line="240" w:lineRule="auto"/>
        <w:rPr>
          <w:rFonts w:ascii="Arial" w:eastAsia="Aptos" w:hAnsi="Arial" w:cs="Arial"/>
        </w:rPr>
      </w:pPr>
    </w:p>
    <w:p w14:paraId="51A90A52" w14:textId="77777777" w:rsidR="00193929" w:rsidRPr="00215221" w:rsidRDefault="00193929" w:rsidP="00193929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b/>
          <w:bCs/>
        </w:rPr>
        <w:t>Pásmem dozoru</w:t>
      </w:r>
      <w:r w:rsidRPr="007410D4">
        <w:rPr>
          <w:rFonts w:ascii="Arial" w:eastAsia="Aptos" w:hAnsi="Arial" w:cs="Arial"/>
        </w:rPr>
        <w:t xml:space="preserve"> se stanovují:</w:t>
      </w:r>
    </w:p>
    <w:p w14:paraId="6C9EFAD5" w14:textId="77777777" w:rsidR="00F86F79" w:rsidRDefault="00F86F79" w:rsidP="00F86F79">
      <w:pPr>
        <w:pStyle w:val="Odstavecseseznamem"/>
        <w:spacing w:after="0" w:line="240" w:lineRule="auto"/>
        <w:ind w:left="1134"/>
        <w:rPr>
          <w:rFonts w:ascii="Arial" w:eastAsia="Aptos" w:hAnsi="Arial" w:cs="Arial"/>
          <w:u w:val="single"/>
        </w:rPr>
      </w:pPr>
    </w:p>
    <w:p w14:paraId="5CFDC7BA" w14:textId="22A69B42" w:rsidR="00193929" w:rsidRPr="00124E7F" w:rsidRDefault="00193929" w:rsidP="00F86F79">
      <w:pPr>
        <w:pStyle w:val="Odstavecseseznamem"/>
        <w:spacing w:after="0" w:line="240" w:lineRule="auto"/>
        <w:ind w:left="1134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u w:val="single"/>
        </w:rPr>
        <w:t>Celá následující katastrální území:</w:t>
      </w:r>
    </w:p>
    <w:tbl>
      <w:tblPr>
        <w:tblW w:w="4855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3980"/>
      </w:tblGrid>
      <w:tr w:rsidR="00124E7F" w:rsidRPr="00124E7F" w14:paraId="1F57BE5D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0B54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741167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623F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Ropice</w:t>
            </w:r>
          </w:p>
        </w:tc>
      </w:tr>
      <w:tr w:rsidR="00124E7F" w:rsidRPr="00124E7F" w14:paraId="42439B6B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C776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771082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ACE6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Český Puncov</w:t>
            </w:r>
          </w:p>
        </w:tc>
      </w:tr>
      <w:tr w:rsidR="00124E7F" w:rsidRPr="00124E7F" w14:paraId="08612F55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23A0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771091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7D1A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Dolní Líštná</w:t>
            </w:r>
          </w:p>
        </w:tc>
      </w:tr>
      <w:tr w:rsidR="00124E7F" w:rsidRPr="00124E7F" w14:paraId="3DBC8016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7E0A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771066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F4EA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Horní Líštná</w:t>
            </w:r>
          </w:p>
        </w:tc>
      </w:tr>
      <w:tr w:rsidR="00124E7F" w:rsidRPr="00124E7F" w14:paraId="3996D5E5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A5FC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771074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6DCA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Kojkovice u Třince</w:t>
            </w:r>
          </w:p>
        </w:tc>
      </w:tr>
      <w:tr w:rsidR="00124E7F" w:rsidRPr="00124E7F" w14:paraId="4158D6E6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813D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771015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F333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Konská</w:t>
            </w:r>
          </w:p>
        </w:tc>
      </w:tr>
      <w:tr w:rsidR="00124E7F" w:rsidRPr="00124E7F" w14:paraId="7D9C3FC5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1AA3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770892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93F8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Třinec</w:t>
            </w:r>
          </w:p>
        </w:tc>
      </w:tr>
      <w:tr w:rsidR="00124E7F" w:rsidRPr="00124E7F" w14:paraId="6914554A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6EFC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600121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B4A7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Albrechtice u Českého Těšína</w:t>
            </w:r>
          </w:p>
        </w:tc>
      </w:tr>
      <w:tr w:rsidR="00124E7F" w:rsidRPr="00124E7F" w14:paraId="2B044F8F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E3EE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652954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F873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Chotěbuz</w:t>
            </w:r>
          </w:p>
        </w:tc>
      </w:tr>
      <w:tr w:rsidR="00124E7F" w:rsidRPr="00124E7F" w14:paraId="48297B8A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FD7C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652962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6465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Podobora</w:t>
            </w:r>
          </w:p>
        </w:tc>
      </w:tr>
      <w:tr w:rsidR="00124E7F" w:rsidRPr="00124E7F" w14:paraId="19604C8A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38EB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652971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7CC3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Zpupná Lhota</w:t>
            </w:r>
          </w:p>
        </w:tc>
      </w:tr>
      <w:tr w:rsidR="00124E7F" w:rsidRPr="00124E7F" w14:paraId="2F25EAFC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FBD0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623164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1E73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Český Těšín</w:t>
            </w:r>
          </w:p>
        </w:tc>
      </w:tr>
      <w:tr w:rsidR="00124E7F" w:rsidRPr="00124E7F" w14:paraId="5D8B08AC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8AC7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623261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EE34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Dolní Žukov</w:t>
            </w:r>
          </w:p>
        </w:tc>
      </w:tr>
      <w:tr w:rsidR="00124E7F" w:rsidRPr="00124E7F" w14:paraId="08105864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88C6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644722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E90C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Horní Žukov</w:t>
            </w:r>
          </w:p>
        </w:tc>
      </w:tr>
      <w:tr w:rsidR="00124E7F" w:rsidRPr="00124E7F" w14:paraId="5CBEAF5B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9E6F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696111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0BAD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Koňákov</w:t>
            </w:r>
          </w:p>
        </w:tc>
      </w:tr>
      <w:tr w:rsidR="00124E7F" w:rsidRPr="00124E7F" w14:paraId="09933B9E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2927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lastRenderedPageBreak/>
              <w:t>696129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70A6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Mistřovice</w:t>
            </w:r>
          </w:p>
        </w:tc>
      </w:tr>
      <w:tr w:rsidR="00124E7F" w:rsidRPr="00124E7F" w14:paraId="695BA867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CF6C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696137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56D3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Mosty u Českého Těšína</w:t>
            </w:r>
          </w:p>
        </w:tc>
      </w:tr>
      <w:tr w:rsidR="00124E7F" w:rsidRPr="00124E7F" w14:paraId="71595603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69C1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753521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185B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Stanislavice</w:t>
            </w:r>
          </w:p>
        </w:tc>
      </w:tr>
      <w:tr w:rsidR="00124E7F" w:rsidRPr="00124E7F" w14:paraId="51936DB7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B411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664014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B723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Darkov</w:t>
            </w:r>
          </w:p>
        </w:tc>
      </w:tr>
      <w:tr w:rsidR="00124E7F" w:rsidRPr="00124E7F" w14:paraId="7DD5D6F9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E192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687308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5A95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Louky nad Olší</w:t>
            </w:r>
          </w:p>
        </w:tc>
      </w:tr>
      <w:tr w:rsidR="00124E7F" w:rsidRPr="00124E7F" w14:paraId="0FFC82DB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0E4A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663981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DBDD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Ráj</w:t>
            </w:r>
          </w:p>
        </w:tc>
      </w:tr>
      <w:tr w:rsidR="00124E7F" w:rsidRPr="00124E7F" w14:paraId="130F03AC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CFAB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755630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B13B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Stonava</w:t>
            </w:r>
          </w:p>
        </w:tc>
      </w:tr>
      <w:tr w:rsidR="00124E7F" w:rsidRPr="00124E7F" w14:paraId="35477191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8BCA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766607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A7F6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Dolní Těrlicko</w:t>
            </w:r>
          </w:p>
        </w:tc>
      </w:tr>
      <w:tr w:rsidR="00124E7F" w:rsidRPr="00124E7F" w14:paraId="3716C834" w14:textId="77777777" w:rsidTr="00124E7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A26B" w14:textId="77777777" w:rsidR="00124E7F" w:rsidRPr="00124E7F" w:rsidRDefault="00124E7F" w:rsidP="00124E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647489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9512" w14:textId="77777777" w:rsidR="00124E7F" w:rsidRPr="00124E7F" w:rsidRDefault="00124E7F" w:rsidP="00124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24E7F">
              <w:rPr>
                <w:rFonts w:ascii="Arial" w:eastAsia="Times New Roman" w:hAnsi="Arial" w:cs="Arial"/>
                <w:lang w:eastAsia="cs-CZ"/>
              </w:rPr>
              <w:t>Hradiště pod Babí horou</w:t>
            </w:r>
          </w:p>
        </w:tc>
      </w:tr>
    </w:tbl>
    <w:p w14:paraId="5F9871F5" w14:textId="77777777" w:rsidR="00124E7F" w:rsidRPr="00124E7F" w:rsidRDefault="00124E7F" w:rsidP="00124E7F">
      <w:pPr>
        <w:pStyle w:val="Odstavecseseznamem"/>
        <w:spacing w:after="0" w:line="240" w:lineRule="auto"/>
        <w:ind w:left="1134"/>
        <w:rPr>
          <w:rFonts w:ascii="Arial" w:eastAsia="Aptos" w:hAnsi="Arial" w:cs="Arial"/>
        </w:rPr>
      </w:pPr>
    </w:p>
    <w:p w14:paraId="68DA9A83" w14:textId="77777777" w:rsidR="00124E7F" w:rsidRPr="00124E7F" w:rsidRDefault="00124E7F" w:rsidP="00124E7F">
      <w:pPr>
        <w:spacing w:after="0" w:line="240" w:lineRule="auto"/>
        <w:rPr>
          <w:rFonts w:ascii="Arial" w:eastAsia="Aptos" w:hAnsi="Arial" w:cs="Arial"/>
        </w:rPr>
      </w:pPr>
    </w:p>
    <w:p w14:paraId="5BCF2A39" w14:textId="77777777" w:rsidR="00193929" w:rsidRPr="00B2512A" w:rsidRDefault="00193929" w:rsidP="00193929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B2512A">
        <w:rPr>
          <w:rFonts w:ascii="Arial" w:eastAsia="Times New Roman" w:hAnsi="Arial" w:cs="Arial"/>
          <w:b/>
          <w:lang w:eastAsia="cs-CZ"/>
        </w:rPr>
        <w:t>Čl. 2</w:t>
      </w:r>
    </w:p>
    <w:p w14:paraId="3593A56C" w14:textId="77777777" w:rsidR="00193929" w:rsidRPr="00B2512A" w:rsidRDefault="00193929" w:rsidP="00193929">
      <w:pPr>
        <w:spacing w:after="239"/>
        <w:ind w:left="10" w:right="19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Opatření v uzavřeném pásmu </w:t>
      </w:r>
    </w:p>
    <w:p w14:paraId="7C3DFC78" w14:textId="77777777" w:rsidR="00193929" w:rsidRPr="00B2512A" w:rsidRDefault="00193929" w:rsidP="00193929">
      <w:pPr>
        <w:spacing w:after="111" w:line="25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Obcím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710B786F" w14:textId="7C987003" w:rsidR="00193929" w:rsidRPr="00E464AE" w:rsidRDefault="00193929" w:rsidP="00193929">
      <w:pPr>
        <w:numPr>
          <w:ilvl w:val="0"/>
          <w:numId w:val="7"/>
        </w:numPr>
        <w:spacing w:after="111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E464AE">
        <w:rPr>
          <w:rFonts w:ascii="Arial" w:eastAsia="Times New Roman" w:hAnsi="Arial" w:cs="Arial"/>
          <w:b/>
          <w:color w:val="000000"/>
          <w:lang w:eastAsia="cs-CZ"/>
        </w:rPr>
        <w:t>na základě hlášení chovatelů provést soupis všech hospodářství, kde je chována či držena drůbež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 nebo ptáci chovaní v zajetí</w:t>
      </w:r>
      <w:r w:rsidRPr="00E464AE">
        <w:rPr>
          <w:rFonts w:ascii="Arial" w:eastAsia="Times New Roman" w:hAnsi="Arial" w:cs="Arial"/>
          <w:b/>
          <w:color w:val="000000"/>
          <w:lang w:eastAsia="cs-CZ"/>
        </w:rPr>
        <w:t xml:space="preserve"> (dále jen „chovaní ptáci“), s výjimkou domácností, které chovají ptáky v zájmovém chovu (druhy ptáků jiné než kur domácí, krůty, perličky, kachny, husy, křepelky, holubi, bažanti, koroptve a běžci). </w:t>
      </w:r>
    </w:p>
    <w:p w14:paraId="7EF79EEA" w14:textId="77777777" w:rsidR="00F86F79" w:rsidRDefault="00F86F79" w:rsidP="00193929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60182971" w14:textId="09EF20C9" w:rsidR="00193929" w:rsidRPr="0056156B" w:rsidRDefault="00193929" w:rsidP="00193929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56156B">
        <w:rPr>
          <w:rFonts w:ascii="Arial" w:eastAsia="Times New Roman" w:hAnsi="Arial" w:cs="Arial"/>
          <w:b/>
          <w:color w:val="000000"/>
          <w:lang w:eastAsia="cs-CZ"/>
        </w:rPr>
        <w:t>Soupis bude proveden zvlášť pro hospodářství v ochranném pásmu a zvlášť pro hospodářství v pásmu dozoru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. Soupis 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>bude obsahovat vždy druh, kategorii a počet chovaných ptáků v každém chovu či hospodářství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 a bude předán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 xml:space="preserve"> KVS nejpozději do </w:t>
      </w:r>
      <w:r w:rsidR="00F86F79">
        <w:rPr>
          <w:rFonts w:ascii="Arial" w:eastAsia="Times New Roman" w:hAnsi="Arial" w:cs="Arial"/>
          <w:b/>
          <w:color w:val="000000"/>
          <w:lang w:eastAsia="cs-CZ"/>
        </w:rPr>
        <w:t>07.05.2026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>prostřednictvím následujících formulář</w:t>
      </w:r>
      <w:r>
        <w:rPr>
          <w:rFonts w:ascii="Arial" w:eastAsia="Times New Roman" w:hAnsi="Arial" w:cs="Arial"/>
          <w:b/>
          <w:color w:val="000000"/>
          <w:u w:val="single"/>
          <w:lang w:eastAsia="cs-CZ"/>
        </w:rPr>
        <w:t>ů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 xml:space="preserve"> na webových stránkách Státní veterinární správy</w:t>
      </w:r>
      <w:r w:rsidRPr="0056156B">
        <w:rPr>
          <w:rFonts w:ascii="Arial" w:eastAsia="Times New Roman" w:hAnsi="Arial" w:cs="Arial"/>
          <w:color w:val="000000"/>
          <w:lang w:eastAsia="cs-CZ"/>
        </w:rPr>
        <w:t xml:space="preserve">: </w:t>
      </w:r>
    </w:p>
    <w:p w14:paraId="19FABC47" w14:textId="77777777" w:rsidR="00193929" w:rsidRDefault="00193929" w:rsidP="00193929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</w:p>
    <w:p w14:paraId="4315BCAB" w14:textId="77777777" w:rsidR="00193929" w:rsidRDefault="00193929" w:rsidP="00193929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</w:p>
    <w:p w14:paraId="391488B0" w14:textId="77777777" w:rsidR="00193929" w:rsidRPr="002B0E3B" w:rsidRDefault="00193929" w:rsidP="00193929">
      <w:pPr>
        <w:spacing w:after="0" w:line="313" w:lineRule="auto"/>
        <w:ind w:left="280" w:right="869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F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pásmu dozoru: </w:t>
      </w:r>
    </w:p>
    <w:p w14:paraId="3BCEDA5A" w14:textId="77777777" w:rsidR="00F86F79" w:rsidRPr="00F86F79" w:rsidRDefault="00F86F79" w:rsidP="00F86F79">
      <w:pPr>
        <w:spacing w:after="0" w:line="240" w:lineRule="auto"/>
        <w:ind w:left="270"/>
        <w:rPr>
          <w:rFonts w:ascii="Aptos" w:eastAsia="Times New Roman" w:hAnsi="Aptos" w:cs="Aptos"/>
          <w:color w:val="000000"/>
          <w:sz w:val="24"/>
          <w:szCs w:val="24"/>
          <w:lang w:eastAsia="cs-CZ"/>
        </w:rPr>
      </w:pPr>
      <w:hyperlink r:id="rId8" w:anchor="pasmo=ZAMARSKI-2026-KVST-10KM" w:history="1">
        <w:r w:rsidRPr="00F86F79">
          <w:rPr>
            <w:rFonts w:ascii="Aptos" w:eastAsia="Times New Roman" w:hAnsi="Aptos" w:cs="Aptos"/>
            <w:color w:val="0000FF"/>
            <w:sz w:val="24"/>
            <w:szCs w:val="24"/>
            <w:u w:val="single"/>
            <w:lang w:eastAsia="cs-CZ"/>
          </w:rPr>
          <w:t>https://www.svscr.cz/newcastleska-choroba-stavy-drubeze-a-ostatnich-ptaku-v-obci/#pasmo=ZAMARSKI-2026-KVST-10KM</w:t>
        </w:r>
      </w:hyperlink>
    </w:p>
    <w:p w14:paraId="63CC8F1E" w14:textId="74675904" w:rsidR="00193929" w:rsidRPr="006E3E2F" w:rsidRDefault="00193929" w:rsidP="00193929">
      <w:pPr>
        <w:spacing w:after="0" w:line="313" w:lineRule="auto"/>
        <w:ind w:left="280" w:right="869" w:hanging="10"/>
        <w:rPr>
          <w:rFonts w:ascii="Arial" w:hAnsi="Arial" w:cs="Arial"/>
          <w:i/>
          <w:iCs/>
          <w:color w:val="FF0000"/>
        </w:rPr>
      </w:pPr>
    </w:p>
    <w:p w14:paraId="399B612B" w14:textId="77777777" w:rsidR="00193929" w:rsidRPr="00F22489" w:rsidRDefault="00193929" w:rsidP="00193929">
      <w:pPr>
        <w:spacing w:after="0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8EB7E59" w14:textId="77777777" w:rsidR="00193929" w:rsidRPr="00B2512A" w:rsidRDefault="00193929" w:rsidP="00193929">
      <w:pPr>
        <w:numPr>
          <w:ilvl w:val="0"/>
          <w:numId w:val="7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informovat veřejnost způsobem v obci obvyklým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s cílem zvýšit povědomí o nákaze zejména mezi chovateli drůbeže nebo jiného ptactva chovaného v zajetí, lovci, pozorovateli ptáků;  </w:t>
      </w:r>
    </w:p>
    <w:p w14:paraId="1D5ADA00" w14:textId="77777777" w:rsidR="00193929" w:rsidRPr="00B2512A" w:rsidRDefault="00193929" w:rsidP="00193929">
      <w:pPr>
        <w:numPr>
          <w:ilvl w:val="0"/>
          <w:numId w:val="7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zajistit kontejnery nebo nepropustné uzavíratelné nádoby k bezpečnému uložení uhynulých volně žijících ptáků pro jejich svoz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a neškodné odstranění asanačním podnikem</w:t>
      </w:r>
      <w:r w:rsidRPr="00B2512A">
        <w:rPr>
          <w:rFonts w:ascii="Arial" w:eastAsia="Times New Roman" w:hAnsi="Arial" w:cs="Arial"/>
          <w:color w:val="000000"/>
          <w:lang w:eastAsia="cs-CZ"/>
        </w:rPr>
        <w:t>; tyto nádoby vhodně umístit a označit nápisem „</w:t>
      </w:r>
      <w:r w:rsidRPr="00B2512A">
        <w:rPr>
          <w:rFonts w:ascii="Arial" w:eastAsia="Times New Roman" w:hAnsi="Arial" w:cs="Arial"/>
          <w:i/>
          <w:color w:val="000000"/>
          <w:lang w:eastAsia="cs-CZ"/>
        </w:rPr>
        <w:t>VŽP 2. kategorie - Není určeno ke krmení zvířat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“; neprodleně hlásit výskyt vedlejších produktů živočišného původu asanačnímu podniku a po jejich odvozu asanačním podnikem provést dezinfekci nádoby účinným dezinfekčním přípravkem;  </w:t>
      </w:r>
    </w:p>
    <w:p w14:paraId="4169F848" w14:textId="77777777" w:rsidR="00193929" w:rsidRPr="00B2512A" w:rsidRDefault="00193929" w:rsidP="00193929">
      <w:pPr>
        <w:numPr>
          <w:ilvl w:val="0"/>
          <w:numId w:val="7"/>
        </w:numPr>
        <w:spacing w:after="231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spolupracovat s KVS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při provádění intenzivního úředního dozoru nad populacemi volně žijícího ptactva, zejména vodního ptactva a dalšího monitorování uhynulých nebo nemocných ptáků; </w:t>
      </w:r>
    </w:p>
    <w:p w14:paraId="1966CA89" w14:textId="77777777" w:rsidR="00193929" w:rsidRPr="00B2512A" w:rsidRDefault="00193929" w:rsidP="00193929">
      <w:pPr>
        <w:spacing w:after="120" w:line="250" w:lineRule="auto"/>
        <w:ind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(2)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Chovatelům ptáků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17749E39" w14:textId="657D8510" w:rsidR="00193929" w:rsidRDefault="00193929" w:rsidP="00193929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držet chované ptáky odděleně od volně žijících zvířat a ostatních zvířat, tzn.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zajistit umístění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ptáků do uzavřených prostor, zde je držet, </w:t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t xml:space="preserve">zamezit vniku volně žijícího ptactva do </w:t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lastRenderedPageBreak/>
        <w:t>objektů zasíťováním oken a větracích otvorů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zamezit vstupu jiných druhů zvířat do hospodářství;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není-li to proveditelné </w:t>
      </w:r>
      <w:r w:rsidRPr="00B2512A">
        <w:rPr>
          <w:rFonts w:ascii="Arial" w:eastAsia="Times New Roman" w:hAnsi="Arial" w:cs="Arial"/>
          <w:color w:val="000000"/>
          <w:lang w:eastAsia="cs-CZ"/>
        </w:rPr>
        <w:t>nebo slučitelné s požadavky na pohodu chovaných ptáků,</w:t>
      </w:r>
      <w:r w:rsidRPr="00564CA7">
        <w:t xml:space="preserve"> </w:t>
      </w:r>
      <w:r w:rsidRPr="00564CA7">
        <w:rPr>
          <w:rFonts w:ascii="Arial" w:eastAsia="Times New Roman" w:hAnsi="Arial" w:cs="Arial"/>
          <w:color w:val="000000"/>
          <w:lang w:eastAsia="cs-CZ"/>
        </w:rPr>
        <w:t>přijmout přiměřená opatření k minimalizaci jejich kontaktů s volně žijícím ptactvem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s drůbeží nebo jiným ptactvem chovaným v zajetí z jiných hospodářství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6FE6A9E0" w14:textId="77777777" w:rsidR="00193929" w:rsidRPr="00B2512A" w:rsidRDefault="00193929" w:rsidP="00193929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564CA7">
        <w:rPr>
          <w:rFonts w:ascii="Arial" w:eastAsia="Times New Roman" w:hAnsi="Arial" w:cs="Arial"/>
          <w:color w:val="000000"/>
          <w:lang w:eastAsia="cs-CZ"/>
        </w:rPr>
        <w:t>zamezit přístupu volně žijících ptáků ke krmivu a napájecí vodě a zabránit kontaminaci krmiva a napájecí vody trusem volně žijících ptáků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7F0FE6EA" w14:textId="683875E1" w:rsidR="00193929" w:rsidRPr="00F86F79" w:rsidRDefault="00193929" w:rsidP="00193929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="00F86F79" w:rsidRPr="00472147">
        <w:rPr>
          <w:rFonts w:ascii="Arial" w:hAnsi="Arial" w:cs="Arial"/>
          <w:b/>
        </w:rPr>
        <w:t>+420 720 995 20</w:t>
      </w:r>
      <w:r w:rsidR="00F86F79">
        <w:rPr>
          <w:rFonts w:ascii="Arial" w:hAnsi="Arial" w:cs="Arial"/>
          <w:b/>
        </w:rPr>
        <w:t>3</w:t>
      </w:r>
      <w:r w:rsidRPr="00F86F79">
        <w:rPr>
          <w:rFonts w:ascii="Arial" w:eastAsia="Times New Roman" w:hAnsi="Arial" w:cs="Arial"/>
          <w:lang w:eastAsia="cs-CZ"/>
        </w:rPr>
        <w:t>;</w:t>
      </w:r>
    </w:p>
    <w:p w14:paraId="201A989E" w14:textId="77777777" w:rsidR="00193929" w:rsidRPr="00B2512A" w:rsidRDefault="00193929" w:rsidP="00193929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na vstupech a výstupech do a z hospodářství či chovu dezinfekční prostředky vhodné k tlumení nákazy;  </w:t>
      </w:r>
    </w:p>
    <w:p w14:paraId="375DB7BF" w14:textId="77777777" w:rsidR="00193929" w:rsidRPr="00B2512A" w:rsidRDefault="00193929" w:rsidP="00193929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hospodářství;  </w:t>
      </w:r>
    </w:p>
    <w:p w14:paraId="215EE5C4" w14:textId="77777777" w:rsidR="00193929" w:rsidRPr="00B2512A" w:rsidRDefault="00193929" w:rsidP="00193929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chováni; </w:t>
      </w:r>
    </w:p>
    <w:p w14:paraId="50A15FB4" w14:textId="77777777" w:rsidR="00193929" w:rsidRPr="00B2512A" w:rsidRDefault="00193929" w:rsidP="00193929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0" w:name="_Hlk121478867"/>
      <w:r w:rsidRPr="00B2512A">
        <w:rPr>
          <w:rFonts w:ascii="Arial" w:eastAsia="Times New Roman" w:hAnsi="Arial" w:cs="Arial"/>
          <w:color w:val="000000"/>
          <w:lang w:eastAsia="cs-CZ"/>
        </w:rPr>
        <w:t>umožnit úřednímu veterinárnímu lékaři provedení klinické prohlídky zvířat včetně případného odběru vzorků a poskytnout mu potřebnou součinnost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bookmarkEnd w:id="0"/>
    <w:p w14:paraId="59E14B83" w14:textId="77777777" w:rsidR="00193929" w:rsidRPr="00B2512A" w:rsidRDefault="00193929" w:rsidP="00193929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 souladu s § 40 veterinárního zákona neškodně odstraňovat kadávery, a to neprodleně</w:t>
      </w:r>
      <w:r>
        <w:rPr>
          <w:rFonts w:ascii="Arial" w:eastAsia="Times New Roman" w:hAnsi="Arial" w:cs="Arial"/>
          <w:color w:val="000000"/>
          <w:lang w:eastAsia="cs-CZ"/>
        </w:rPr>
        <w:t>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31AD99A" w14:textId="27BBA362" w:rsidR="00193929" w:rsidRPr="00B2512A" w:rsidRDefault="00193929" w:rsidP="00193929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poskytnout obci pro účely naplnění tohoto nařízení následující informace k provedení soupisu ptáků na hospodářství, </w:t>
      </w:r>
      <w:r w:rsidRPr="0069220A">
        <w:rPr>
          <w:rFonts w:ascii="Arial" w:eastAsia="Times New Roman" w:hAnsi="Arial" w:cs="Arial"/>
          <w:color w:val="000000"/>
          <w:u w:val="single"/>
          <w:lang w:eastAsia="cs-CZ"/>
        </w:rPr>
        <w:t xml:space="preserve">a to nejpozději </w:t>
      </w:r>
      <w:r w:rsidRPr="0069220A">
        <w:rPr>
          <w:rFonts w:ascii="Arial" w:eastAsia="Times New Roman" w:hAnsi="Arial" w:cs="Arial"/>
          <w:b/>
          <w:color w:val="000000"/>
          <w:u w:val="single"/>
          <w:lang w:eastAsia="cs-CZ"/>
        </w:rPr>
        <w:t>do</w:t>
      </w:r>
      <w:r w:rsidRPr="008E0D75">
        <w:rPr>
          <w:rFonts w:ascii="Arial" w:eastAsia="Times New Roman" w:hAnsi="Arial" w:cs="Arial"/>
          <w:b/>
          <w:color w:val="FF0000"/>
          <w:u w:val="single"/>
          <w:lang w:eastAsia="cs-CZ"/>
        </w:rPr>
        <w:t xml:space="preserve"> </w:t>
      </w:r>
      <w:r w:rsidR="00F86F79" w:rsidRPr="00F86F79">
        <w:rPr>
          <w:rFonts w:ascii="Arial" w:eastAsia="Times New Roman" w:hAnsi="Arial" w:cs="Arial"/>
          <w:b/>
          <w:u w:val="single"/>
          <w:lang w:eastAsia="cs-CZ"/>
        </w:rPr>
        <w:t>05.05.2026</w:t>
      </w:r>
      <w:r w:rsidRPr="00F86F79">
        <w:rPr>
          <w:rFonts w:ascii="Arial" w:eastAsia="Times New Roman" w:hAnsi="Arial" w:cs="Arial"/>
          <w:b/>
          <w:u w:val="single"/>
          <w:lang w:eastAsia="cs-CZ"/>
        </w:rPr>
        <w:t>:</w:t>
      </w:r>
      <w:r w:rsidRPr="00F86F79">
        <w:rPr>
          <w:rFonts w:ascii="Arial" w:eastAsia="Times New Roman" w:hAnsi="Arial" w:cs="Arial"/>
          <w:b/>
          <w:lang w:eastAsia="cs-CZ"/>
        </w:rPr>
        <w:t xml:space="preserve">  </w:t>
      </w:r>
    </w:p>
    <w:p w14:paraId="281AA9D6" w14:textId="77777777" w:rsidR="00193929" w:rsidRPr="00B2512A" w:rsidRDefault="00193929" w:rsidP="00193929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Chovatel (jméno, příjmení, obchodní firma, název)  </w:t>
      </w:r>
    </w:p>
    <w:p w14:paraId="21F235C2" w14:textId="77777777" w:rsidR="00193929" w:rsidRPr="00B2512A" w:rsidRDefault="00193929" w:rsidP="00193929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(sídlo) chovatele  </w:t>
      </w:r>
    </w:p>
    <w:p w14:paraId="64052419" w14:textId="77777777" w:rsidR="00193929" w:rsidRPr="00B2512A" w:rsidRDefault="00193929" w:rsidP="00193929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Kontaktní osoba  </w:t>
      </w:r>
    </w:p>
    <w:p w14:paraId="3446BE01" w14:textId="77777777" w:rsidR="00193929" w:rsidRPr="00B2512A" w:rsidRDefault="00193929" w:rsidP="00193929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 (telefonní číslo, nejlépe na mobilní telefon)  </w:t>
      </w:r>
    </w:p>
    <w:p w14:paraId="18F40DEC" w14:textId="77777777" w:rsidR="00193929" w:rsidRPr="00B2512A" w:rsidRDefault="00193929" w:rsidP="00193929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místa chovu ptáků  </w:t>
      </w:r>
    </w:p>
    <w:p w14:paraId="65C6DD3D" w14:textId="77777777" w:rsidR="00193929" w:rsidRPr="00B2512A" w:rsidRDefault="00193929" w:rsidP="00193929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Určení produktů (pro vlastní potřebu, i pro prodej)  </w:t>
      </w:r>
    </w:p>
    <w:p w14:paraId="19226A71" w14:textId="77777777" w:rsidR="00193929" w:rsidRPr="00B2512A" w:rsidRDefault="00193929" w:rsidP="00193929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Počty drůbeže chovaných v hospodářství dle kategorie:  </w:t>
      </w:r>
    </w:p>
    <w:p w14:paraId="585A3F80" w14:textId="21D113A8" w:rsidR="00193929" w:rsidRPr="00B2512A" w:rsidRDefault="00193929" w:rsidP="00193929">
      <w:pPr>
        <w:numPr>
          <w:ilvl w:val="1"/>
          <w:numId w:val="8"/>
        </w:numPr>
        <w:spacing w:after="7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Hrabavá (slepice, krůty, perličky, křepelky, bažanti…)  </w:t>
      </w:r>
    </w:p>
    <w:p w14:paraId="1942F229" w14:textId="77777777" w:rsidR="00193929" w:rsidRPr="00B2512A" w:rsidRDefault="00193929" w:rsidP="00193929">
      <w:pPr>
        <w:numPr>
          <w:ilvl w:val="1"/>
          <w:numId w:val="8"/>
        </w:numPr>
        <w:spacing w:after="7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Vodní (husy, kachny)  </w:t>
      </w:r>
    </w:p>
    <w:p w14:paraId="3850CE82" w14:textId="77777777" w:rsidR="00193929" w:rsidRPr="00B2512A" w:rsidRDefault="00193929" w:rsidP="00193929">
      <w:pPr>
        <w:numPr>
          <w:ilvl w:val="1"/>
          <w:numId w:val="8"/>
        </w:numPr>
        <w:spacing w:after="7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Ostatní (pštros, pávi)  </w:t>
      </w:r>
    </w:p>
    <w:p w14:paraId="0F0F333C" w14:textId="77777777" w:rsidR="00193929" w:rsidRPr="00B2512A" w:rsidRDefault="00193929" w:rsidP="00193929">
      <w:pPr>
        <w:numPr>
          <w:ilvl w:val="1"/>
          <w:numId w:val="8"/>
        </w:numPr>
        <w:spacing w:after="7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Holubi  </w:t>
      </w:r>
    </w:p>
    <w:p w14:paraId="552D4EC0" w14:textId="77777777" w:rsidR="00193929" w:rsidRPr="00B2512A" w:rsidRDefault="00193929" w:rsidP="00193929">
      <w:pPr>
        <w:numPr>
          <w:ilvl w:val="1"/>
          <w:numId w:val="8"/>
        </w:numPr>
        <w:spacing w:after="112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Jiné ptactvo v zajetí (exotické ptactvo a ostatní</w:t>
      </w:r>
      <w:r>
        <w:rPr>
          <w:rFonts w:ascii="Arial" w:eastAsia="Times New Roman" w:hAnsi="Arial" w:cs="Arial"/>
          <w:color w:val="000000"/>
          <w:lang w:eastAsia="cs-CZ"/>
        </w:rPr>
        <w:t xml:space="preserve"> v komerčních chovech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), </w:t>
      </w:r>
    </w:p>
    <w:p w14:paraId="4633004E" w14:textId="77777777" w:rsidR="00193929" w:rsidRDefault="00193929" w:rsidP="00193929">
      <w:pPr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vyplněním sčítacího listu uvedeného v příloze nařízení.</w:t>
      </w:r>
    </w:p>
    <w:p w14:paraId="2D9F8109" w14:textId="77777777" w:rsidR="00193929" w:rsidRPr="00B2512A" w:rsidRDefault="00193929" w:rsidP="00193929">
      <w:pPr>
        <w:spacing w:before="240" w:after="120" w:line="250" w:lineRule="auto"/>
        <w:ind w:right="14" w:hanging="1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(</w:t>
      </w:r>
      <w:r>
        <w:rPr>
          <w:rFonts w:ascii="Arial" w:eastAsia="Times New Roman" w:hAnsi="Arial" w:cs="Arial"/>
          <w:b/>
          <w:color w:val="000000"/>
          <w:lang w:eastAsia="cs-CZ"/>
        </w:rPr>
        <w:t>3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) V uzavřeném pásmu se dále nařizuje:  </w:t>
      </w:r>
    </w:p>
    <w:p w14:paraId="5B2601CC" w14:textId="77777777" w:rsidR="00193929" w:rsidRPr="00B2512A" w:rsidRDefault="00193929" w:rsidP="00193929">
      <w:pPr>
        <w:numPr>
          <w:ilvl w:val="0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1069/2009;  </w:t>
      </w:r>
    </w:p>
    <w:p w14:paraId="5C1FCC8B" w14:textId="77777777" w:rsidR="00193929" w:rsidRPr="00B2512A" w:rsidRDefault="00193929" w:rsidP="00193929">
      <w:pPr>
        <w:numPr>
          <w:ilvl w:val="0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</w:t>
      </w: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účinnou dezinfekční látkou; uvedené platí i pro dopravní prostředky, které používají zaměstnanci nebo jiné osoby, jež vstupují do hospodářství nebo je opouštějí; </w:t>
      </w:r>
    </w:p>
    <w:p w14:paraId="4AF6DDBE" w14:textId="77777777" w:rsidR="00193929" w:rsidRPr="00B2512A" w:rsidRDefault="00193929" w:rsidP="00193929">
      <w:pPr>
        <w:numPr>
          <w:ilvl w:val="0"/>
          <w:numId w:val="9"/>
        </w:numPr>
        <w:spacing w:after="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přepravu zvířat a produktů přes uzavřené pásmo  </w:t>
      </w:r>
    </w:p>
    <w:p w14:paraId="7BA5956A" w14:textId="77777777" w:rsidR="00193929" w:rsidRPr="00B2512A" w:rsidRDefault="00193929" w:rsidP="00193929">
      <w:pPr>
        <w:numPr>
          <w:ilvl w:val="2"/>
          <w:numId w:val="10"/>
        </w:numPr>
        <w:spacing w:after="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bez zastávky nebo vykládky v uzavřeném pásmu;  </w:t>
      </w:r>
    </w:p>
    <w:p w14:paraId="1A620A15" w14:textId="77777777" w:rsidR="00193929" w:rsidRPr="00B2512A" w:rsidRDefault="00193929" w:rsidP="00193929">
      <w:pPr>
        <w:numPr>
          <w:ilvl w:val="2"/>
          <w:numId w:val="10"/>
        </w:numPr>
        <w:spacing w:after="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upřednostněním hlavních silnic nebo železnic a  </w:t>
      </w:r>
    </w:p>
    <w:p w14:paraId="3E2983CC" w14:textId="77777777" w:rsidR="00193929" w:rsidRPr="00B2512A" w:rsidRDefault="00193929" w:rsidP="00193929">
      <w:pPr>
        <w:numPr>
          <w:ilvl w:val="2"/>
          <w:numId w:val="10"/>
        </w:numPr>
        <w:spacing w:after="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vyhýbáním se blízkosti zařízení, která chovají ptáky; </w:t>
      </w:r>
    </w:p>
    <w:p w14:paraId="59B1FD7A" w14:textId="77777777" w:rsidR="00193929" w:rsidRPr="00B2512A" w:rsidRDefault="00193929" w:rsidP="00193929">
      <w:pPr>
        <w:numPr>
          <w:ilvl w:val="0"/>
          <w:numId w:val="9"/>
        </w:numPr>
        <w:spacing w:before="120"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přepravovat </w:t>
      </w:r>
      <w:r>
        <w:rPr>
          <w:rFonts w:ascii="Arial" w:eastAsia="Times New Roman" w:hAnsi="Arial" w:cs="Arial"/>
          <w:color w:val="000000"/>
          <w:lang w:eastAsia="cs-CZ"/>
        </w:rPr>
        <w:t xml:space="preserve">vedlejší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produkty živočišného původu pocházející z uzavřeného pásma a přepravované mimo toto pásmo </w:t>
      </w:r>
      <w:r w:rsidRPr="001D7292">
        <w:rPr>
          <w:rFonts w:ascii="Arial" w:eastAsia="Times New Roman" w:hAnsi="Arial" w:cs="Arial"/>
          <w:color w:val="000000"/>
          <w:lang w:eastAsia="cs-CZ"/>
        </w:rPr>
        <w:t>pouze s veterinárním osvědčením vydaným úředním veterinárním lékařem KVS,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které upraví podmínky jejich přemístění z uzavřeného pásma, KVS může rozhodnout o výjimce z tohoto pravidla za podmínek stanovených v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1C561F64" w14:textId="77777777" w:rsidR="00193929" w:rsidRPr="00B2512A" w:rsidRDefault="00193929" w:rsidP="00193929">
      <w:pPr>
        <w:numPr>
          <w:ilvl w:val="0"/>
          <w:numId w:val="9"/>
        </w:numPr>
        <w:spacing w:after="17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provádět odběr vzorků v chovech či hospodářstvích v uzavřeném pásmu, která chovají drůbež nebo volně žijící ptáky, k jiným účelům než k potvrzení nebo vyloučení nákazy pouze</w:t>
      </w:r>
      <w:r>
        <w:rPr>
          <w:rFonts w:ascii="Arial" w:eastAsia="Times New Roman" w:hAnsi="Arial" w:cs="Arial"/>
          <w:color w:val="000000"/>
          <w:lang w:eastAsia="cs-CZ"/>
        </w:rPr>
        <w:t xml:space="preserve"> s písemným souhlasem KVS;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EFF12A6" w14:textId="77777777" w:rsidR="00193929" w:rsidRPr="00B2512A" w:rsidRDefault="00193929" w:rsidP="00193929">
      <w:pPr>
        <w:numPr>
          <w:ilvl w:val="0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k přemísťování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chovaných ptáků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a produktů z nich v rámci uzavřeného pásma, z něj, do něj a přes něj pouze takové dopravní prostředky splňující tyto požadavky:  </w:t>
      </w:r>
    </w:p>
    <w:p w14:paraId="0A7B438C" w14:textId="77777777" w:rsidR="00193929" w:rsidRPr="00B2512A" w:rsidRDefault="00193929" w:rsidP="00193929">
      <w:pPr>
        <w:numPr>
          <w:ilvl w:val="1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dopravní prostředky musí být konstruovány a udržovány tak, aby se zabránilo jakémukoli úniku nebo útěku zvířat, produktů nebo jakékoli věci představující riziko pro zdraví zvířat;  </w:t>
      </w:r>
    </w:p>
    <w:p w14:paraId="35DB1226" w14:textId="77777777" w:rsidR="00193929" w:rsidRPr="00B2512A" w:rsidRDefault="00193929" w:rsidP="00193929">
      <w:pPr>
        <w:numPr>
          <w:ilvl w:val="1"/>
          <w:numId w:val="9"/>
        </w:numPr>
        <w:spacing w:after="8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30540FCD" w14:textId="77777777" w:rsidR="00193929" w:rsidRPr="00B2512A" w:rsidRDefault="00193929" w:rsidP="00193929">
      <w:pPr>
        <w:spacing w:before="240"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3</w:t>
      </w:r>
    </w:p>
    <w:p w14:paraId="23EEF6B4" w14:textId="77777777" w:rsidR="00193929" w:rsidRPr="00B2512A" w:rsidRDefault="00193929" w:rsidP="00193929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Další opatření v uzavřeném pásmu </w:t>
      </w:r>
    </w:p>
    <w:p w14:paraId="217B18F4" w14:textId="77777777" w:rsidR="00193929" w:rsidRPr="00790A46" w:rsidRDefault="00193929" w:rsidP="00193929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r w:rsidRPr="00790A46">
        <w:rPr>
          <w:rFonts w:ascii="Arial" w:eastAsia="Times New Roman" w:hAnsi="Arial" w:cs="Arial"/>
          <w:color w:val="000000"/>
          <w:lang w:eastAsia="cs-CZ"/>
        </w:rPr>
        <w:t xml:space="preserve">(1) </w:t>
      </w:r>
      <w:r>
        <w:rPr>
          <w:rFonts w:ascii="Arial" w:eastAsia="Times New Roman" w:hAnsi="Arial" w:cs="Arial"/>
          <w:color w:val="000000"/>
          <w:lang w:eastAsia="cs-CZ"/>
        </w:rPr>
        <w:t xml:space="preserve">  </w:t>
      </w:r>
      <w:r w:rsidRPr="00790A46">
        <w:rPr>
          <w:rFonts w:ascii="Arial" w:eastAsia="Times New Roman" w:hAnsi="Arial" w:cs="Arial"/>
          <w:color w:val="000000"/>
          <w:lang w:eastAsia="cs-CZ"/>
        </w:rPr>
        <w:t xml:space="preserve">V uzavřeném pásmu se dále nařizuje:  </w:t>
      </w:r>
    </w:p>
    <w:p w14:paraId="0A792003" w14:textId="77777777" w:rsidR="00193929" w:rsidRPr="00790A46" w:rsidRDefault="00193929" w:rsidP="00193929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790A46">
        <w:rPr>
          <w:rFonts w:ascii="Arial" w:eastAsia="Times New Roman" w:hAnsi="Arial" w:cs="Arial"/>
          <w:color w:val="000000"/>
          <w:lang w:eastAsia="cs-CZ"/>
        </w:rPr>
        <w:t xml:space="preserve">zákaz přemisťování (pro účely tohoto nařízení se tím rozumí včetně nákupu, prodeje, darování apod.) chovaných ptáků z a do hospodářství či chovů umístěných v uzavřeném pásmu; s výjimkou jejich přemístění na jatky nacházející se na území České republiky postupem podle odstavce 2; </w:t>
      </w:r>
    </w:p>
    <w:p w14:paraId="63CDBE9F" w14:textId="77777777" w:rsidR="00193929" w:rsidRPr="00B2512A" w:rsidRDefault="00193929" w:rsidP="00193929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790A46">
        <w:rPr>
          <w:rFonts w:ascii="Arial" w:eastAsia="Times New Roman" w:hAnsi="Arial" w:cs="Arial"/>
          <w:color w:val="000000"/>
          <w:lang w:eastAsia="cs-CZ"/>
        </w:rPr>
        <w:t>zákaz přemisťování vedlejších produktů živočišného původu z ptáků z hospodářství či chovů kromě celých těl mrtvých zvířat nebo jejich částí, tj. např. zákaz přemisťování či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rozmetání použité podestýlky, hnoje, kejdy nebo použitého steliva</w:t>
      </w:r>
      <w:r>
        <w:rPr>
          <w:rFonts w:ascii="Arial" w:eastAsia="Times New Roman" w:hAnsi="Arial" w:cs="Arial"/>
          <w:color w:val="000000"/>
          <w:lang w:eastAsia="cs-CZ"/>
        </w:rPr>
        <w:t>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6716C80E" w14:textId="77777777" w:rsidR="00193929" w:rsidRDefault="00193929" w:rsidP="00193929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doplnění stavů pernaté zvěře a vypouštění jiného ptactva chovaného v zajetí v uzavřeném pásmu; </w:t>
      </w:r>
    </w:p>
    <w:p w14:paraId="7005A94F" w14:textId="77777777" w:rsidR="00193929" w:rsidRPr="00B2512A" w:rsidRDefault="00193929" w:rsidP="00193929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1" w:name="_Hlk121478834"/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pořádání výstav, trhů, přehlídek drůbeže a jiné shromažďování chovaných ptáků; </w:t>
      </w:r>
      <w:bookmarkEnd w:id="1"/>
    </w:p>
    <w:p w14:paraId="243D2EF1" w14:textId="77777777" w:rsidR="00193929" w:rsidRPr="00B2512A" w:rsidRDefault="00193929" w:rsidP="00193929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násadových vajec z hospodářství či chovů; </w:t>
      </w:r>
    </w:p>
    <w:p w14:paraId="5A3E951D" w14:textId="77777777" w:rsidR="00193929" w:rsidRPr="00B2512A" w:rsidRDefault="00193929" w:rsidP="00193929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čerstvého masa včetně drobů z chovaných a volně žijících ptáků z chovů, jatek nebo ze zařízení pro nakládání se zvěřinou; </w:t>
      </w:r>
    </w:p>
    <w:p w14:paraId="2DEB50E7" w14:textId="77777777" w:rsidR="00193929" w:rsidRPr="00B2512A" w:rsidRDefault="00193929" w:rsidP="00193929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>zákaz přemisťování masných výrobků získaných z čerstvého masa drůbeže z potravinářských podniků, pokud tyto nebyly ošetřeny z</w:t>
      </w:r>
      <w:r>
        <w:rPr>
          <w:rFonts w:ascii="Arial" w:eastAsia="Times New Roman" w:hAnsi="Arial" w:cs="Arial"/>
          <w:color w:val="000000"/>
          <w:lang w:eastAsia="cs-CZ"/>
        </w:rPr>
        <w:t xml:space="preserve">působem uvedeným v příloze VII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378B7FD1" w14:textId="77777777" w:rsidR="00193929" w:rsidRPr="00525453" w:rsidRDefault="00193929" w:rsidP="00193929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zákaz přemisťování vajec či tekutých vajec k lidské spotřebě z hospodářství či potravinářských podniků;</w:t>
      </w:r>
      <w:r w:rsidRPr="00525453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DB33CDA" w14:textId="77777777" w:rsidR="00193929" w:rsidRPr="002101FA" w:rsidRDefault="00193929" w:rsidP="00193929">
      <w:pPr>
        <w:numPr>
          <w:ilvl w:val="1"/>
          <w:numId w:val="11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</w:t>
      </w:r>
      <w:r w:rsidRPr="002101FA">
        <w:rPr>
          <w:rFonts w:ascii="Arial" w:eastAsia="Times New Roman" w:hAnsi="Arial" w:cs="Arial"/>
          <w:color w:val="000000"/>
          <w:lang w:eastAsia="cs-CZ"/>
        </w:rPr>
        <w:t>řemístění chovaných ptáků na jatky nacházející se na území České republiky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101FA">
        <w:rPr>
          <w:rFonts w:ascii="Arial" w:eastAsia="Times New Roman" w:hAnsi="Arial" w:cs="Arial"/>
          <w:color w:val="000000"/>
          <w:lang w:eastAsia="cs-CZ"/>
        </w:rPr>
        <w:t>je možné za následujících podmínek</w:t>
      </w:r>
    </w:p>
    <w:p w14:paraId="603285C8" w14:textId="77777777" w:rsidR="00193929" w:rsidRPr="002101FA" w:rsidRDefault="00193929" w:rsidP="00193929">
      <w:pPr>
        <w:numPr>
          <w:ilvl w:val="0"/>
          <w:numId w:val="17"/>
        </w:numPr>
        <w:spacing w:after="240" w:line="250" w:lineRule="auto"/>
        <w:ind w:left="567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color w:val="000000"/>
          <w:lang w:eastAsia="cs-CZ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dozoru);</w:t>
      </w:r>
    </w:p>
    <w:p w14:paraId="0D433CF9" w14:textId="77777777" w:rsidR="00193929" w:rsidRPr="00B840E9" w:rsidRDefault="00193929" w:rsidP="00193929">
      <w:pPr>
        <w:numPr>
          <w:ilvl w:val="0"/>
          <w:numId w:val="17"/>
        </w:numPr>
        <w:spacing w:after="240" w:line="250" w:lineRule="auto"/>
        <w:ind w:left="567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Times New Roman"/>
          <w:szCs w:val="24"/>
          <w:lang w:eastAsia="cs-CZ"/>
        </w:rPr>
        <w:t>pokud není možné uskutečnit porážku v rámci uzavřeného pásma,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Pr="002101FA">
        <w:rPr>
          <w:rFonts w:ascii="Arial" w:eastAsia="Times New Roman" w:hAnsi="Arial" w:cs="Times New Roman"/>
          <w:szCs w:val="24"/>
          <w:lang w:eastAsia="cs-CZ"/>
        </w:rPr>
        <w:t xml:space="preserve">mohou být zvoleny jatky nacházející se mimo uzavřené pásmo, avšak co nejblíže uzavřenému </w:t>
      </w:r>
      <w:r w:rsidRPr="00B840E9">
        <w:rPr>
          <w:rFonts w:ascii="Arial" w:eastAsia="Times New Roman" w:hAnsi="Arial" w:cs="Arial"/>
          <w:color w:val="000000"/>
          <w:lang w:eastAsia="cs-CZ"/>
        </w:rPr>
        <w:t>pásmu;</w:t>
      </w:r>
    </w:p>
    <w:p w14:paraId="6786E4D6" w14:textId="77777777" w:rsidR="00193929" w:rsidRPr="001557B4" w:rsidRDefault="00193929" w:rsidP="00193929">
      <w:pPr>
        <w:numPr>
          <w:ilvl w:val="0"/>
          <w:numId w:val="17"/>
        </w:numPr>
        <w:spacing w:after="240" w:line="250" w:lineRule="auto"/>
        <w:ind w:left="567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CD21CF">
        <w:rPr>
          <w:rFonts w:ascii="Arial" w:eastAsia="Times New Roman" w:hAnsi="Arial" w:cs="Arial"/>
          <w:color w:val="000000"/>
          <w:lang w:eastAsia="cs-CZ"/>
        </w:rPr>
        <w:t>zvířata musí být doprovázena veterinárním osvědčením vydaným KVS. Žádost o vydání veterinárního osvědčení musí být doručena na KVS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4546BC">
        <w:rPr>
          <w:rFonts w:ascii="Arial" w:eastAsia="Times New Roman" w:hAnsi="Arial" w:cs="Arial"/>
          <w:color w:val="000000"/>
          <w:lang w:eastAsia="cs-CZ"/>
        </w:rPr>
        <w:t>3 pracovní dny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D21CF">
        <w:rPr>
          <w:rFonts w:ascii="Arial" w:eastAsia="Times New Roman" w:hAnsi="Arial" w:cs="Arial"/>
          <w:color w:val="000000"/>
          <w:lang w:eastAsia="cs-CZ"/>
        </w:rPr>
        <w:t xml:space="preserve">před přemístěním zvířat na jatky. </w:t>
      </w:r>
      <w:r>
        <w:rPr>
          <w:rFonts w:ascii="Arial" w:eastAsia="Times New Roman" w:hAnsi="Arial" w:cs="Arial"/>
          <w:color w:val="000000"/>
          <w:lang w:eastAsia="cs-CZ"/>
        </w:rPr>
        <w:t>Přemístění na jatky se může uskutečnit až po vydání veterinárního osvědčení KVS.</w:t>
      </w:r>
    </w:p>
    <w:p w14:paraId="3D05D16A" w14:textId="77777777" w:rsidR="00193929" w:rsidRPr="00A92000" w:rsidRDefault="00193929" w:rsidP="008A2A19">
      <w:pPr>
        <w:pStyle w:val="Odstavecseseznamem"/>
        <w:numPr>
          <w:ilvl w:val="1"/>
          <w:numId w:val="11"/>
        </w:numPr>
        <w:spacing w:after="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color w:val="000000"/>
          <w:lang w:eastAsia="cs-CZ"/>
        </w:rPr>
        <w:t xml:space="preserve">Na základě žádosti provozovatele o výjimku může KVS rozhodnout za podmínek stanovených </w:t>
      </w:r>
      <w:r w:rsidRPr="002101FA">
        <w:rPr>
          <w:rFonts w:ascii="Arial" w:eastAsia="Times New Roman" w:hAnsi="Arial" w:cs="Times New Roman"/>
          <w:szCs w:val="24"/>
          <w:lang w:eastAsia="cs-CZ"/>
        </w:rPr>
        <w:t>nařízením Komise 2020/687</w:t>
      </w:r>
      <w:r w:rsidRPr="002101FA">
        <w:rPr>
          <w:rFonts w:ascii="Arial" w:eastAsia="Times New Roman" w:hAnsi="Arial" w:cs="Arial"/>
          <w:color w:val="000000"/>
          <w:lang w:eastAsia="cs-CZ"/>
        </w:rPr>
        <w:t xml:space="preserve"> o povolení výjimky ze zákazů uvedených v odst.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92000">
        <w:rPr>
          <w:rFonts w:ascii="Arial" w:eastAsia="Times New Roman" w:hAnsi="Arial" w:cs="Arial"/>
          <w:color w:val="000000"/>
          <w:lang w:eastAsia="cs-CZ"/>
        </w:rPr>
        <w:t xml:space="preserve">1 tohoto článku. </w:t>
      </w:r>
    </w:p>
    <w:p w14:paraId="233FAA06" w14:textId="77777777" w:rsidR="00193929" w:rsidRPr="00525453" w:rsidRDefault="00193929" w:rsidP="008A2A19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C6A6BD7" w14:textId="77777777" w:rsidR="00193929" w:rsidRPr="00B2512A" w:rsidRDefault="00193929" w:rsidP="00193929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4</w:t>
      </w:r>
    </w:p>
    <w:p w14:paraId="79B7F1C4" w14:textId="77777777" w:rsidR="00193929" w:rsidRPr="00B2512A" w:rsidRDefault="00193929" w:rsidP="00193929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Doba trvání opatření</w:t>
      </w:r>
    </w:p>
    <w:p w14:paraId="20C2E42A" w14:textId="77777777" w:rsidR="00193929" w:rsidRPr="0004478A" w:rsidRDefault="00193929" w:rsidP="00193929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04478A">
        <w:rPr>
          <w:rFonts w:ascii="Arial" w:eastAsia="Times New Roman" w:hAnsi="Arial" w:cs="Arial"/>
          <w:color w:val="000000"/>
          <w:lang w:eastAsia="cs-CZ"/>
        </w:rPr>
        <w:t xml:space="preserve">Opatření podle tohoto nařízení pro ochranné pásmo KVS zruší, pokud uplynula doba minimálně 21 dní od dokončení předběžného čištění a dezinfekce v ohnisku a byly splněny další podmínky stanovené v článku 39 </w:t>
      </w:r>
      <w:r>
        <w:rPr>
          <w:rFonts w:ascii="Arial" w:eastAsia="Times New Roman" w:hAnsi="Arial" w:cs="Arial"/>
          <w:color w:val="000000"/>
          <w:lang w:eastAsia="cs-CZ"/>
        </w:rPr>
        <w:t>n</w:t>
      </w:r>
      <w:r w:rsidRPr="0004478A">
        <w:rPr>
          <w:rFonts w:ascii="Arial" w:eastAsia="Times New Roman" w:hAnsi="Arial" w:cs="Arial"/>
          <w:color w:val="000000"/>
          <w:lang w:eastAsia="cs-CZ"/>
        </w:rPr>
        <w:t xml:space="preserve">ařízení Komise 2020/687. </w:t>
      </w:r>
    </w:p>
    <w:p w14:paraId="6FB7F1C0" w14:textId="77777777" w:rsidR="00193929" w:rsidRPr="00B2512A" w:rsidRDefault="00193929" w:rsidP="00193929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EC2526D" w14:textId="123E05D4" w:rsidR="00193929" w:rsidRPr="004E045C" w:rsidRDefault="00193929" w:rsidP="00193929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F26556">
        <w:rPr>
          <w:rFonts w:ascii="Arial" w:eastAsia="Times New Roman" w:hAnsi="Arial" w:cs="Arial"/>
          <w:color w:val="000000"/>
          <w:lang w:eastAsia="cs-CZ"/>
        </w:rPr>
        <w:t xml:space="preserve">Opatření podle tohoto </w:t>
      </w:r>
      <w:r>
        <w:rPr>
          <w:rFonts w:ascii="Arial" w:eastAsia="Times New Roman" w:hAnsi="Arial" w:cs="Arial"/>
          <w:color w:val="000000"/>
          <w:lang w:eastAsia="cs-CZ"/>
        </w:rPr>
        <w:t>nařízení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 pro pásmo dozoru </w:t>
      </w:r>
      <w:r>
        <w:rPr>
          <w:rFonts w:ascii="Arial" w:eastAsia="Times New Roman" w:hAnsi="Arial" w:cs="Arial"/>
          <w:color w:val="000000"/>
          <w:lang w:eastAsia="cs-CZ"/>
        </w:rPr>
        <w:t>KVS zruší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, pokud uplynula doba minimálně 30 dní </w:t>
      </w:r>
      <w:r>
        <w:rPr>
          <w:rFonts w:ascii="Arial" w:eastAsia="Times New Roman" w:hAnsi="Arial" w:cs="Arial"/>
          <w:color w:val="000000"/>
          <w:lang w:eastAsia="cs-CZ"/>
        </w:rPr>
        <w:t xml:space="preserve">od 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dokončení předběžného čištění a dezinfekce v ohnisku a byly splněny další podmínky </w:t>
      </w:r>
      <w:r>
        <w:rPr>
          <w:rFonts w:ascii="Arial" w:eastAsia="Times New Roman" w:hAnsi="Arial" w:cs="Arial"/>
          <w:color w:val="000000"/>
          <w:lang w:eastAsia="cs-CZ"/>
        </w:rPr>
        <w:t xml:space="preserve">stanovené v článku 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55 </w:t>
      </w:r>
      <w:r>
        <w:rPr>
          <w:rFonts w:ascii="Arial" w:eastAsia="Times New Roman" w:hAnsi="Arial" w:cs="Arial"/>
          <w:color w:val="000000"/>
          <w:lang w:eastAsia="cs-CZ"/>
        </w:rPr>
        <w:t>n</w:t>
      </w:r>
      <w:r w:rsidRPr="00F26556">
        <w:rPr>
          <w:rFonts w:ascii="Arial" w:eastAsia="Times New Roman" w:hAnsi="Arial" w:cs="Arial"/>
          <w:color w:val="000000"/>
          <w:lang w:eastAsia="cs-CZ"/>
        </w:rPr>
        <w:t>ařízení Komise 2020/687</w:t>
      </w:r>
      <w:r>
        <w:rPr>
          <w:rFonts w:ascii="Arial" w:eastAsia="Times New Roman" w:hAnsi="Arial" w:cs="Arial"/>
          <w:color w:val="000000"/>
          <w:lang w:eastAsia="cs-CZ"/>
        </w:rPr>
        <w:t xml:space="preserve"> a článkem 68 AHL</w:t>
      </w:r>
      <w:r w:rsidR="0069261E">
        <w:rPr>
          <w:rFonts w:ascii="Arial" w:eastAsia="Times New Roman" w:hAnsi="Arial" w:cs="Arial"/>
          <w:color w:val="000000"/>
          <w:lang w:eastAsia="cs-CZ"/>
        </w:rPr>
        <w:t>.</w:t>
      </w:r>
    </w:p>
    <w:p w14:paraId="7FE10D37" w14:textId="77777777" w:rsidR="00193929" w:rsidRPr="00B2512A" w:rsidRDefault="00193929" w:rsidP="00193929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5</w:t>
      </w:r>
    </w:p>
    <w:p w14:paraId="77C4ED4A" w14:textId="77777777" w:rsidR="00193929" w:rsidRPr="00B2512A" w:rsidRDefault="00193929" w:rsidP="00193929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Sankce</w:t>
      </w:r>
    </w:p>
    <w:p w14:paraId="58D028E4" w14:textId="77777777" w:rsidR="00193929" w:rsidRPr="00B2512A" w:rsidRDefault="00193929" w:rsidP="00193929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44BD9A27" w14:textId="77777777" w:rsidR="00193929" w:rsidRPr="00B2512A" w:rsidRDefault="00193929" w:rsidP="00193929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a) 100 000 Kč, jde-li o fyzickou osobu, </w:t>
      </w:r>
    </w:p>
    <w:p w14:paraId="38CFB684" w14:textId="77777777" w:rsidR="00193929" w:rsidRDefault="00193929" w:rsidP="00193929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b) 2 000 000 Kč, jde-li o právnickou osobu nebo podnikající fyzickou osobu</w:t>
      </w:r>
    </w:p>
    <w:p w14:paraId="57D97D99" w14:textId="77777777" w:rsidR="008A2A19" w:rsidRDefault="008A2A19" w:rsidP="00193929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</w:p>
    <w:p w14:paraId="1630BFB5" w14:textId="77777777" w:rsidR="008A2A19" w:rsidRDefault="008A2A19" w:rsidP="00193929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</w:p>
    <w:p w14:paraId="503038AD" w14:textId="77777777" w:rsidR="008A2A19" w:rsidRDefault="008A2A19" w:rsidP="00193929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</w:p>
    <w:p w14:paraId="1399B275" w14:textId="77777777" w:rsidR="00193929" w:rsidRDefault="00193929" w:rsidP="0019392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09260E" w14:textId="61539890" w:rsidR="00363A22" w:rsidRPr="00B2512A" w:rsidRDefault="00363A22" w:rsidP="008A2A19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Čl.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6</w:t>
      </w:r>
    </w:p>
    <w:p w14:paraId="7C0AA0DB" w14:textId="77777777" w:rsidR="00363A22" w:rsidRPr="00363A22" w:rsidRDefault="00363A22" w:rsidP="00363A2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63A22">
        <w:rPr>
          <w:rFonts w:ascii="Arial" w:eastAsia="Times New Roman" w:hAnsi="Arial" w:cs="Arial"/>
          <w:b/>
          <w:bCs/>
          <w:kern w:val="32"/>
          <w:lang w:eastAsia="cs-CZ"/>
        </w:rPr>
        <w:t>Poučení o nákaze</w:t>
      </w:r>
    </w:p>
    <w:p w14:paraId="3EC9ECD1" w14:textId="77777777" w:rsidR="00363A22" w:rsidRPr="00363A22" w:rsidRDefault="00363A22" w:rsidP="00363A22">
      <w:pPr>
        <w:widowControl w:val="0"/>
        <w:numPr>
          <w:ilvl w:val="1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hanging="451"/>
        <w:rPr>
          <w:rFonts w:ascii="Arial" w:hAnsi="Arial" w:cs="Arial"/>
        </w:rPr>
      </w:pPr>
      <w:r w:rsidRPr="00363A22">
        <w:rPr>
          <w:rFonts w:ascii="Arial" w:hAnsi="Arial" w:cs="Arial"/>
        </w:rPr>
        <w:t>Pro</w:t>
      </w:r>
      <w:r w:rsidRPr="00363A22">
        <w:rPr>
          <w:rFonts w:ascii="Arial" w:hAnsi="Arial" w:cs="Arial"/>
          <w:spacing w:val="-5"/>
        </w:rPr>
        <w:t xml:space="preserve"> </w:t>
      </w:r>
      <w:r w:rsidRPr="00363A22">
        <w:rPr>
          <w:rFonts w:ascii="Arial" w:hAnsi="Arial" w:cs="Arial"/>
        </w:rPr>
        <w:t>účely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nařízení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Evropského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parlamentu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a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Rady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(EU)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2016/429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se</w:t>
      </w:r>
      <w:r w:rsidRPr="00363A22">
        <w:rPr>
          <w:rFonts w:ascii="Arial" w:hAnsi="Arial" w:cs="Arial"/>
          <w:spacing w:val="-2"/>
        </w:rPr>
        <w:t xml:space="preserve"> rozumí:</w:t>
      </w:r>
    </w:p>
    <w:p w14:paraId="638EE01F" w14:textId="77777777" w:rsidR="00363A22" w:rsidRPr="00363A22" w:rsidRDefault="00363A22" w:rsidP="00363A22">
      <w:pPr>
        <w:widowControl w:val="0"/>
        <w:autoSpaceDE w:val="0"/>
        <w:autoSpaceDN w:val="0"/>
        <w:spacing w:before="180" w:after="0" w:line="240" w:lineRule="auto"/>
        <w:ind w:left="142"/>
        <w:rPr>
          <w:rFonts w:ascii="Arial" w:eastAsia="Arial" w:hAnsi="Arial" w:cs="Arial"/>
        </w:rPr>
      </w:pPr>
      <w:r w:rsidRPr="00363A22">
        <w:rPr>
          <w:rFonts w:ascii="Arial" w:eastAsia="Arial" w:hAnsi="Arial" w:cs="Arial"/>
          <w:b/>
        </w:rPr>
        <w:t>„drůbeží“</w:t>
      </w:r>
      <w:r w:rsidRPr="00363A22">
        <w:rPr>
          <w:rFonts w:ascii="Arial" w:eastAsia="Arial" w:hAnsi="Arial" w:cs="Arial"/>
          <w:b/>
          <w:spacing w:val="-6"/>
        </w:rPr>
        <w:t xml:space="preserve"> </w:t>
      </w:r>
      <w:r w:rsidRPr="00363A22">
        <w:rPr>
          <w:rFonts w:ascii="Arial" w:eastAsia="Arial" w:hAnsi="Arial" w:cs="Arial"/>
        </w:rPr>
        <w:t>ptáci,</w:t>
      </w:r>
      <w:r w:rsidRPr="00363A22">
        <w:rPr>
          <w:rFonts w:ascii="Arial" w:eastAsia="Arial" w:hAnsi="Arial" w:cs="Arial"/>
          <w:spacing w:val="-3"/>
        </w:rPr>
        <w:t xml:space="preserve"> </w:t>
      </w:r>
      <w:r w:rsidRPr="00363A22">
        <w:rPr>
          <w:rFonts w:ascii="Arial" w:eastAsia="Arial" w:hAnsi="Arial" w:cs="Arial"/>
        </w:rPr>
        <w:t>kteří</w:t>
      </w:r>
      <w:r w:rsidRPr="00363A22">
        <w:rPr>
          <w:rFonts w:ascii="Arial" w:eastAsia="Arial" w:hAnsi="Arial" w:cs="Arial"/>
          <w:spacing w:val="-4"/>
        </w:rPr>
        <w:t xml:space="preserve"> </w:t>
      </w:r>
      <w:r w:rsidRPr="00363A22">
        <w:rPr>
          <w:rFonts w:ascii="Arial" w:eastAsia="Arial" w:hAnsi="Arial" w:cs="Arial"/>
        </w:rPr>
        <w:t>jsou</w:t>
      </w:r>
      <w:r w:rsidRPr="00363A22">
        <w:rPr>
          <w:rFonts w:ascii="Arial" w:eastAsia="Arial" w:hAnsi="Arial" w:cs="Arial"/>
          <w:spacing w:val="-3"/>
        </w:rPr>
        <w:t xml:space="preserve"> </w:t>
      </w:r>
      <w:r w:rsidRPr="00363A22">
        <w:rPr>
          <w:rFonts w:ascii="Arial" w:eastAsia="Arial" w:hAnsi="Arial" w:cs="Arial"/>
        </w:rPr>
        <w:t>chováni</w:t>
      </w:r>
      <w:r w:rsidRPr="00363A22">
        <w:rPr>
          <w:rFonts w:ascii="Arial" w:eastAsia="Arial" w:hAnsi="Arial" w:cs="Arial"/>
          <w:spacing w:val="-3"/>
        </w:rPr>
        <w:t xml:space="preserve"> </w:t>
      </w:r>
      <w:r w:rsidRPr="00363A22">
        <w:rPr>
          <w:rFonts w:ascii="Arial" w:eastAsia="Arial" w:hAnsi="Arial" w:cs="Arial"/>
        </w:rPr>
        <w:t>nebo</w:t>
      </w:r>
      <w:r w:rsidRPr="00363A22">
        <w:rPr>
          <w:rFonts w:ascii="Arial" w:eastAsia="Arial" w:hAnsi="Arial" w:cs="Arial"/>
          <w:spacing w:val="-4"/>
        </w:rPr>
        <w:t xml:space="preserve"> </w:t>
      </w:r>
      <w:r w:rsidRPr="00363A22">
        <w:rPr>
          <w:rFonts w:ascii="Arial" w:eastAsia="Arial" w:hAnsi="Arial" w:cs="Arial"/>
        </w:rPr>
        <w:t>drženi</w:t>
      </w:r>
      <w:r w:rsidRPr="00363A22">
        <w:rPr>
          <w:rFonts w:ascii="Arial" w:eastAsia="Arial" w:hAnsi="Arial" w:cs="Arial"/>
          <w:spacing w:val="-3"/>
        </w:rPr>
        <w:t xml:space="preserve"> </w:t>
      </w:r>
      <w:r w:rsidRPr="00363A22">
        <w:rPr>
          <w:rFonts w:ascii="Arial" w:eastAsia="Arial" w:hAnsi="Arial" w:cs="Arial"/>
        </w:rPr>
        <w:t>v</w:t>
      </w:r>
      <w:r w:rsidRPr="00363A22">
        <w:rPr>
          <w:rFonts w:ascii="Arial" w:eastAsia="Arial" w:hAnsi="Arial" w:cs="Arial"/>
          <w:spacing w:val="-4"/>
        </w:rPr>
        <w:t xml:space="preserve"> </w:t>
      </w:r>
      <w:r w:rsidRPr="00363A22">
        <w:rPr>
          <w:rFonts w:ascii="Arial" w:eastAsia="Arial" w:hAnsi="Arial" w:cs="Arial"/>
        </w:rPr>
        <w:t>zajetí</w:t>
      </w:r>
      <w:r w:rsidRPr="00363A22">
        <w:rPr>
          <w:rFonts w:ascii="Arial" w:eastAsia="Arial" w:hAnsi="Arial" w:cs="Arial"/>
          <w:spacing w:val="-3"/>
        </w:rPr>
        <w:t xml:space="preserve"> </w:t>
      </w:r>
      <w:r w:rsidRPr="00363A22">
        <w:rPr>
          <w:rFonts w:ascii="Arial" w:eastAsia="Arial" w:hAnsi="Arial" w:cs="Arial"/>
        </w:rPr>
        <w:t>pro</w:t>
      </w:r>
      <w:r w:rsidRPr="00363A22">
        <w:rPr>
          <w:rFonts w:ascii="Arial" w:eastAsia="Arial" w:hAnsi="Arial" w:cs="Arial"/>
          <w:spacing w:val="-3"/>
        </w:rPr>
        <w:t xml:space="preserve"> </w:t>
      </w:r>
      <w:r w:rsidRPr="00363A22">
        <w:rPr>
          <w:rFonts w:ascii="Arial" w:eastAsia="Arial" w:hAnsi="Arial" w:cs="Arial"/>
          <w:spacing w:val="-2"/>
        </w:rPr>
        <w:t>účely:</w:t>
      </w:r>
    </w:p>
    <w:p w14:paraId="7B38E910" w14:textId="77777777" w:rsidR="00363A22" w:rsidRPr="00363A22" w:rsidRDefault="00363A22" w:rsidP="00363A22">
      <w:pPr>
        <w:widowControl w:val="0"/>
        <w:numPr>
          <w:ilvl w:val="0"/>
          <w:numId w:val="1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rPr>
          <w:rFonts w:ascii="Arial" w:hAnsi="Arial" w:cs="Arial"/>
        </w:rPr>
      </w:pPr>
      <w:r w:rsidRPr="00363A22">
        <w:rPr>
          <w:rFonts w:ascii="Arial" w:hAnsi="Arial" w:cs="Arial"/>
        </w:rPr>
        <w:t>produkce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masa,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konzumních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vajec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a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jiných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  <w:spacing w:val="-2"/>
        </w:rPr>
        <w:t>produktů,</w:t>
      </w:r>
    </w:p>
    <w:p w14:paraId="515208EB" w14:textId="77777777" w:rsidR="00363A22" w:rsidRPr="00363A22" w:rsidRDefault="00363A22" w:rsidP="00363A22">
      <w:pPr>
        <w:widowControl w:val="0"/>
        <w:numPr>
          <w:ilvl w:val="0"/>
          <w:numId w:val="1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rPr>
          <w:rFonts w:ascii="Arial" w:hAnsi="Arial" w:cs="Arial"/>
        </w:rPr>
      </w:pPr>
      <w:r w:rsidRPr="00363A22">
        <w:rPr>
          <w:rFonts w:ascii="Arial" w:hAnsi="Arial" w:cs="Arial"/>
        </w:rPr>
        <w:t>zazvěření</w:t>
      </w:r>
      <w:r w:rsidRPr="00363A22">
        <w:rPr>
          <w:rFonts w:ascii="Arial" w:hAnsi="Arial" w:cs="Arial"/>
          <w:spacing w:val="-7"/>
        </w:rPr>
        <w:t xml:space="preserve"> </w:t>
      </w:r>
      <w:r w:rsidRPr="00363A22">
        <w:rPr>
          <w:rFonts w:ascii="Arial" w:hAnsi="Arial" w:cs="Arial"/>
        </w:rPr>
        <w:t>zvěře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  <w:spacing w:val="-2"/>
        </w:rPr>
        <w:t>pernaté,</w:t>
      </w:r>
    </w:p>
    <w:p w14:paraId="532CEDD2" w14:textId="77777777" w:rsidR="00363A22" w:rsidRPr="00363A22" w:rsidRDefault="00363A22" w:rsidP="00363A22">
      <w:pPr>
        <w:widowControl w:val="0"/>
        <w:numPr>
          <w:ilvl w:val="0"/>
          <w:numId w:val="18"/>
        </w:numPr>
        <w:tabs>
          <w:tab w:val="left" w:pos="385"/>
        </w:tabs>
        <w:autoSpaceDE w:val="0"/>
        <w:autoSpaceDN w:val="0"/>
        <w:spacing w:before="20" w:after="0" w:line="240" w:lineRule="auto"/>
        <w:ind w:left="385" w:hanging="243"/>
        <w:rPr>
          <w:rFonts w:ascii="Arial" w:hAnsi="Arial" w:cs="Arial"/>
        </w:rPr>
      </w:pPr>
      <w:r w:rsidRPr="00363A22">
        <w:rPr>
          <w:rFonts w:ascii="Arial" w:hAnsi="Arial" w:cs="Arial"/>
        </w:rPr>
        <w:t>šlechtění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ptáků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používaných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pro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typy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produkce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uvedené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v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písmenech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a)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a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  <w:spacing w:val="-5"/>
        </w:rPr>
        <w:t>b).</w:t>
      </w:r>
    </w:p>
    <w:p w14:paraId="7DAC71F1" w14:textId="77777777" w:rsidR="00363A22" w:rsidRPr="00363A22" w:rsidRDefault="00363A22" w:rsidP="00363A22">
      <w:pPr>
        <w:widowControl w:val="0"/>
        <w:autoSpaceDE w:val="0"/>
        <w:autoSpaceDN w:val="0"/>
        <w:spacing w:before="79" w:after="0"/>
        <w:ind w:left="142" w:right="2"/>
        <w:jc w:val="both"/>
        <w:rPr>
          <w:rFonts w:ascii="Arial" w:eastAsia="Arial" w:hAnsi="Arial" w:cs="Arial"/>
        </w:rPr>
      </w:pPr>
      <w:r w:rsidRPr="00363A22">
        <w:rPr>
          <w:rFonts w:ascii="Arial" w:eastAsia="Arial" w:hAnsi="Arial" w:cs="Arial"/>
          <w:b/>
        </w:rPr>
        <w:t xml:space="preserve">„ptáky chovaným v zajetí“ </w:t>
      </w:r>
      <w:r w:rsidRPr="00363A22">
        <w:rPr>
          <w:rFonts w:ascii="Arial" w:eastAsia="Arial" w:hAnsi="Arial" w:cs="Arial"/>
        </w:rPr>
        <w:t>ptáci jiní než drůbež, kteří jsou drženi v zajetí z jiných důvodů, než jsou důvody uvedené u „drůbeže“, včetně ptáků, kteří jsou drženi za účelem přehlídek, závodů, výstav, soutěží, šlechtění nebo prodeje.</w:t>
      </w:r>
    </w:p>
    <w:p w14:paraId="5B9C36E4" w14:textId="77777777" w:rsidR="00363A22" w:rsidRPr="00363A22" w:rsidRDefault="00363A22" w:rsidP="00363A22">
      <w:pPr>
        <w:widowControl w:val="0"/>
        <w:numPr>
          <w:ilvl w:val="1"/>
          <w:numId w:val="19"/>
        </w:numPr>
        <w:tabs>
          <w:tab w:val="left" w:pos="592"/>
        </w:tabs>
        <w:autoSpaceDE w:val="0"/>
        <w:autoSpaceDN w:val="0"/>
        <w:spacing w:before="239" w:after="0" w:line="240" w:lineRule="auto"/>
        <w:ind w:left="141" w:firstLine="0"/>
        <w:jc w:val="both"/>
        <w:rPr>
          <w:rFonts w:ascii="Arial" w:hAnsi="Arial" w:cs="Arial"/>
          <w:b/>
        </w:rPr>
      </w:pPr>
      <w:r w:rsidRPr="00363A22">
        <w:rPr>
          <w:rFonts w:ascii="Arial" w:hAnsi="Arial" w:cs="Arial"/>
        </w:rPr>
        <w:t>Newcastleská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choroba,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známá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také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jako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pseudomor</w:t>
      </w:r>
      <w:r w:rsidRPr="00363A22">
        <w:rPr>
          <w:rFonts w:ascii="Arial" w:hAnsi="Arial" w:cs="Arial"/>
          <w:spacing w:val="-5"/>
        </w:rPr>
        <w:t xml:space="preserve"> </w:t>
      </w:r>
      <w:r w:rsidRPr="00363A22">
        <w:rPr>
          <w:rFonts w:ascii="Arial" w:hAnsi="Arial" w:cs="Arial"/>
        </w:rPr>
        <w:t>drůbeže,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je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vysoce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nakažlivé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virové onemocnění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postihující</w:t>
      </w:r>
      <w:r w:rsidRPr="00363A22">
        <w:rPr>
          <w:rFonts w:ascii="Arial" w:hAnsi="Arial" w:cs="Arial"/>
          <w:spacing w:val="-9"/>
        </w:rPr>
        <w:t xml:space="preserve"> </w:t>
      </w:r>
      <w:r w:rsidRPr="00363A22">
        <w:rPr>
          <w:rFonts w:ascii="Arial" w:hAnsi="Arial" w:cs="Arial"/>
        </w:rPr>
        <w:t>především</w:t>
      </w:r>
      <w:r w:rsidRPr="00363A22">
        <w:rPr>
          <w:rFonts w:ascii="Arial" w:hAnsi="Arial" w:cs="Arial"/>
          <w:spacing w:val="-9"/>
        </w:rPr>
        <w:t xml:space="preserve"> </w:t>
      </w:r>
      <w:r w:rsidRPr="00363A22">
        <w:rPr>
          <w:rFonts w:ascii="Arial" w:hAnsi="Arial" w:cs="Arial"/>
        </w:rPr>
        <w:t>hrabavou</w:t>
      </w:r>
      <w:r w:rsidRPr="00363A22">
        <w:rPr>
          <w:rFonts w:ascii="Arial" w:hAnsi="Arial" w:cs="Arial"/>
          <w:spacing w:val="-8"/>
        </w:rPr>
        <w:t xml:space="preserve"> </w:t>
      </w:r>
      <w:r w:rsidRPr="00363A22">
        <w:rPr>
          <w:rFonts w:ascii="Arial" w:hAnsi="Arial" w:cs="Arial"/>
        </w:rPr>
        <w:t>drůbež.</w:t>
      </w:r>
      <w:r w:rsidRPr="00363A22">
        <w:rPr>
          <w:rFonts w:ascii="Arial" w:hAnsi="Arial" w:cs="Arial"/>
          <w:spacing w:val="-9"/>
        </w:rPr>
        <w:t xml:space="preserve"> </w:t>
      </w:r>
      <w:r w:rsidRPr="00363A22">
        <w:rPr>
          <w:rFonts w:ascii="Arial" w:hAnsi="Arial" w:cs="Arial"/>
        </w:rPr>
        <w:t>Nejčastěji</w:t>
      </w:r>
      <w:r w:rsidRPr="00363A22">
        <w:rPr>
          <w:rFonts w:ascii="Arial" w:hAnsi="Arial" w:cs="Arial"/>
          <w:spacing w:val="-9"/>
        </w:rPr>
        <w:t xml:space="preserve"> </w:t>
      </w:r>
      <w:r w:rsidRPr="00363A22">
        <w:rPr>
          <w:rFonts w:ascii="Arial" w:hAnsi="Arial" w:cs="Arial"/>
        </w:rPr>
        <w:t>bývá</w:t>
      </w:r>
      <w:r w:rsidRPr="00363A22">
        <w:rPr>
          <w:rFonts w:ascii="Arial" w:hAnsi="Arial" w:cs="Arial"/>
          <w:spacing w:val="-9"/>
        </w:rPr>
        <w:t xml:space="preserve"> </w:t>
      </w:r>
      <w:r w:rsidRPr="00363A22">
        <w:rPr>
          <w:rFonts w:ascii="Arial" w:hAnsi="Arial" w:cs="Arial"/>
        </w:rPr>
        <w:t>postižen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kur</w:t>
      </w:r>
      <w:r w:rsidRPr="00363A22">
        <w:rPr>
          <w:rFonts w:ascii="Arial" w:hAnsi="Arial" w:cs="Arial"/>
          <w:spacing w:val="-9"/>
        </w:rPr>
        <w:t xml:space="preserve"> </w:t>
      </w:r>
      <w:r w:rsidRPr="00363A22">
        <w:rPr>
          <w:rFonts w:ascii="Arial" w:hAnsi="Arial" w:cs="Arial"/>
        </w:rPr>
        <w:t>domácí,</w:t>
      </w:r>
      <w:r w:rsidRPr="00363A22">
        <w:rPr>
          <w:rFonts w:ascii="Arial" w:hAnsi="Arial" w:cs="Arial"/>
          <w:spacing w:val="-9"/>
        </w:rPr>
        <w:t xml:space="preserve"> </w:t>
      </w:r>
      <w:r w:rsidRPr="00363A22">
        <w:rPr>
          <w:rFonts w:ascii="Arial" w:hAnsi="Arial" w:cs="Arial"/>
        </w:rPr>
        <w:t>ale onemocnět mohou i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krůty, pávi, bažanti, perličky, holubi, křepelky, koroptve. Kachny a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husy jsou</w:t>
      </w:r>
      <w:r w:rsidRPr="00363A22">
        <w:rPr>
          <w:rFonts w:ascii="Arial" w:hAnsi="Arial" w:cs="Arial"/>
          <w:spacing w:val="32"/>
        </w:rPr>
        <w:t xml:space="preserve"> </w:t>
      </w:r>
      <w:r w:rsidRPr="00363A22">
        <w:rPr>
          <w:rFonts w:ascii="Arial" w:hAnsi="Arial" w:cs="Arial"/>
        </w:rPr>
        <w:t>rovněž</w:t>
      </w:r>
      <w:r w:rsidRPr="00363A22">
        <w:rPr>
          <w:rFonts w:ascii="Arial" w:hAnsi="Arial" w:cs="Arial"/>
          <w:spacing w:val="31"/>
        </w:rPr>
        <w:t xml:space="preserve"> </w:t>
      </w:r>
      <w:r w:rsidRPr="00363A22">
        <w:rPr>
          <w:rFonts w:ascii="Arial" w:hAnsi="Arial" w:cs="Arial"/>
        </w:rPr>
        <w:t>vnímavé,</w:t>
      </w:r>
      <w:r w:rsidRPr="00363A22">
        <w:rPr>
          <w:rFonts w:ascii="Arial" w:hAnsi="Arial" w:cs="Arial"/>
          <w:spacing w:val="31"/>
        </w:rPr>
        <w:t xml:space="preserve"> </w:t>
      </w:r>
      <w:r w:rsidRPr="00363A22">
        <w:rPr>
          <w:rFonts w:ascii="Arial" w:hAnsi="Arial" w:cs="Arial"/>
        </w:rPr>
        <w:t>avšak</w:t>
      </w:r>
      <w:r w:rsidRPr="00363A22">
        <w:rPr>
          <w:rFonts w:ascii="Arial" w:hAnsi="Arial" w:cs="Arial"/>
          <w:spacing w:val="32"/>
        </w:rPr>
        <w:t xml:space="preserve"> </w:t>
      </w:r>
      <w:r w:rsidRPr="00363A22">
        <w:rPr>
          <w:rFonts w:ascii="Arial" w:hAnsi="Arial" w:cs="Arial"/>
        </w:rPr>
        <w:t>onemocnění</w:t>
      </w:r>
      <w:r w:rsidRPr="00363A22">
        <w:rPr>
          <w:rFonts w:ascii="Arial" w:hAnsi="Arial" w:cs="Arial"/>
          <w:spacing w:val="31"/>
        </w:rPr>
        <w:t xml:space="preserve"> </w:t>
      </w:r>
      <w:r w:rsidRPr="00363A22">
        <w:rPr>
          <w:rFonts w:ascii="Arial" w:hAnsi="Arial" w:cs="Arial"/>
        </w:rPr>
        <w:t>u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těchto</w:t>
      </w:r>
      <w:r w:rsidRPr="00363A22">
        <w:rPr>
          <w:rFonts w:ascii="Arial" w:hAnsi="Arial" w:cs="Arial"/>
          <w:spacing w:val="31"/>
        </w:rPr>
        <w:t xml:space="preserve"> </w:t>
      </w:r>
      <w:r w:rsidRPr="00363A22">
        <w:rPr>
          <w:rFonts w:ascii="Arial" w:hAnsi="Arial" w:cs="Arial"/>
        </w:rPr>
        <w:t>druhů</w:t>
      </w:r>
      <w:r w:rsidRPr="00363A22">
        <w:rPr>
          <w:rFonts w:ascii="Arial" w:hAnsi="Arial" w:cs="Arial"/>
          <w:spacing w:val="32"/>
        </w:rPr>
        <w:t xml:space="preserve"> </w:t>
      </w:r>
      <w:r w:rsidRPr="00363A22">
        <w:rPr>
          <w:rFonts w:ascii="Arial" w:hAnsi="Arial" w:cs="Arial"/>
        </w:rPr>
        <w:t>se</w:t>
      </w:r>
      <w:r w:rsidRPr="00363A22">
        <w:rPr>
          <w:rFonts w:ascii="Arial" w:hAnsi="Arial" w:cs="Arial"/>
          <w:spacing w:val="32"/>
        </w:rPr>
        <w:t xml:space="preserve"> </w:t>
      </w:r>
      <w:r w:rsidRPr="00363A22">
        <w:rPr>
          <w:rFonts w:ascii="Arial" w:hAnsi="Arial" w:cs="Arial"/>
        </w:rPr>
        <w:t>objevuje</w:t>
      </w:r>
      <w:r w:rsidRPr="00363A22">
        <w:rPr>
          <w:rFonts w:ascii="Arial" w:hAnsi="Arial" w:cs="Arial"/>
          <w:spacing w:val="32"/>
        </w:rPr>
        <w:t xml:space="preserve"> </w:t>
      </w:r>
      <w:r w:rsidRPr="00363A22">
        <w:rPr>
          <w:rFonts w:ascii="Arial" w:hAnsi="Arial" w:cs="Arial"/>
        </w:rPr>
        <w:t>zřídka.</w:t>
      </w:r>
      <w:r w:rsidRPr="00363A22">
        <w:rPr>
          <w:rFonts w:ascii="Arial" w:hAnsi="Arial" w:cs="Arial"/>
          <w:spacing w:val="31"/>
        </w:rPr>
        <w:t xml:space="preserve"> </w:t>
      </w:r>
      <w:r w:rsidRPr="00363A22">
        <w:rPr>
          <w:rFonts w:ascii="Arial" w:hAnsi="Arial" w:cs="Arial"/>
        </w:rPr>
        <w:t>Vnímaví</w:t>
      </w:r>
      <w:r w:rsidRPr="00363A22">
        <w:rPr>
          <w:rFonts w:ascii="Arial" w:hAnsi="Arial" w:cs="Arial"/>
          <w:spacing w:val="31"/>
        </w:rPr>
        <w:t xml:space="preserve"> </w:t>
      </w:r>
      <w:r w:rsidRPr="00363A22">
        <w:rPr>
          <w:rFonts w:ascii="Arial" w:hAnsi="Arial" w:cs="Arial"/>
        </w:rPr>
        <w:t>jsou i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pštrosi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a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mnoho druhů volně žijících ptáků. Původcem onemocnění je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ptačí paramyxovirus sérotypu APMV-1. Onemocnění má podobné příznaky jako ptačí chřipka a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projevuje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se gastrointestinálními, respiratorními a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nervovými příznaky, způsobuje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ztráty produkce</w:t>
      </w:r>
      <w:r w:rsidRPr="00363A22">
        <w:rPr>
          <w:rFonts w:ascii="Arial" w:hAnsi="Arial" w:cs="Arial"/>
          <w:spacing w:val="-4"/>
        </w:rPr>
        <w:t xml:space="preserve"> </w:t>
      </w:r>
      <w:r w:rsidRPr="00363A22">
        <w:rPr>
          <w:rFonts w:ascii="Arial" w:hAnsi="Arial" w:cs="Arial"/>
        </w:rPr>
        <w:t>a může vést</w:t>
      </w:r>
      <w:r w:rsidRPr="00363A22">
        <w:rPr>
          <w:rFonts w:ascii="Arial" w:hAnsi="Arial" w:cs="Arial"/>
          <w:spacing w:val="-1"/>
        </w:rPr>
        <w:t xml:space="preserve"> </w:t>
      </w:r>
      <w:r w:rsidRPr="00363A22">
        <w:rPr>
          <w:rFonts w:ascii="Arial" w:hAnsi="Arial" w:cs="Arial"/>
        </w:rPr>
        <w:t>k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hromadným</w:t>
      </w:r>
      <w:r w:rsidRPr="00363A22">
        <w:rPr>
          <w:rFonts w:ascii="Arial" w:hAnsi="Arial" w:cs="Arial"/>
          <w:spacing w:val="-1"/>
        </w:rPr>
        <w:t xml:space="preserve"> </w:t>
      </w:r>
      <w:r w:rsidRPr="00363A22">
        <w:rPr>
          <w:rFonts w:ascii="Arial" w:hAnsi="Arial" w:cs="Arial"/>
        </w:rPr>
        <w:t>úhynům.</w:t>
      </w:r>
      <w:r w:rsidRPr="00363A22">
        <w:rPr>
          <w:rFonts w:ascii="Arial" w:hAnsi="Arial" w:cs="Arial"/>
          <w:spacing w:val="-1"/>
        </w:rPr>
        <w:t xml:space="preserve"> </w:t>
      </w:r>
      <w:r w:rsidRPr="00363A22">
        <w:rPr>
          <w:rFonts w:ascii="Arial" w:hAnsi="Arial" w:cs="Arial"/>
        </w:rPr>
        <w:t>V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některých</w:t>
      </w:r>
      <w:r w:rsidRPr="00363A22">
        <w:rPr>
          <w:rFonts w:ascii="Arial" w:hAnsi="Arial" w:cs="Arial"/>
          <w:spacing w:val="-1"/>
        </w:rPr>
        <w:t xml:space="preserve"> </w:t>
      </w:r>
      <w:r w:rsidRPr="00363A22">
        <w:rPr>
          <w:rFonts w:ascii="Arial" w:hAnsi="Arial" w:cs="Arial"/>
        </w:rPr>
        <w:t>případech</w:t>
      </w:r>
      <w:r w:rsidRPr="00363A22">
        <w:rPr>
          <w:rFonts w:ascii="Arial" w:hAnsi="Arial" w:cs="Arial"/>
          <w:spacing w:val="-1"/>
        </w:rPr>
        <w:t xml:space="preserve"> </w:t>
      </w:r>
      <w:r w:rsidRPr="00363A22">
        <w:rPr>
          <w:rFonts w:ascii="Arial" w:hAnsi="Arial" w:cs="Arial"/>
        </w:rPr>
        <w:t>dochází</w:t>
      </w:r>
      <w:r w:rsidRPr="00363A22">
        <w:rPr>
          <w:rFonts w:ascii="Arial" w:hAnsi="Arial" w:cs="Arial"/>
          <w:spacing w:val="-1"/>
        </w:rPr>
        <w:t xml:space="preserve"> </w:t>
      </w:r>
      <w:r w:rsidRPr="00363A22">
        <w:rPr>
          <w:rFonts w:ascii="Arial" w:hAnsi="Arial" w:cs="Arial"/>
        </w:rPr>
        <w:t>pouze</w:t>
      </w:r>
      <w:r w:rsidRPr="00363A22">
        <w:rPr>
          <w:rFonts w:ascii="Arial" w:hAnsi="Arial" w:cs="Arial"/>
          <w:spacing w:val="-1"/>
        </w:rPr>
        <w:t xml:space="preserve"> </w:t>
      </w:r>
      <w:r w:rsidRPr="00363A22">
        <w:rPr>
          <w:rFonts w:ascii="Arial" w:hAnsi="Arial" w:cs="Arial"/>
        </w:rPr>
        <w:t>ke zvýšeným</w:t>
      </w:r>
      <w:r w:rsidRPr="00363A22">
        <w:rPr>
          <w:rFonts w:ascii="Arial" w:hAnsi="Arial" w:cs="Arial"/>
          <w:spacing w:val="-1"/>
        </w:rPr>
        <w:t xml:space="preserve"> </w:t>
      </w:r>
      <w:r w:rsidRPr="00363A22">
        <w:rPr>
          <w:rFonts w:ascii="Arial" w:hAnsi="Arial" w:cs="Arial"/>
        </w:rPr>
        <w:t>úhynům bez zjevných klinických příznaků. Choroba se vyskytuje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celosvětově, přičemž v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rámci Evropy je nejvíce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ohnisek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hlášeno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z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Polska.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K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přenosu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dochází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přímým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kontaktem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s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infikovanými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ptáky nebo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nepřímo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prostřednictvím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kontaminovaného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krmiva,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vody,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pomůcek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či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obuvi. Nejpravděpodobnější zavlečení do chovů bývá po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kontaktu s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volně žijícími ptáky, a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proto se chovatelům drůbeže a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jiných ptáků chovaných v</w:t>
      </w:r>
      <w:r w:rsidRPr="00363A22">
        <w:rPr>
          <w:rFonts w:ascii="Arial" w:hAnsi="Arial" w:cs="Arial"/>
          <w:spacing w:val="-16"/>
        </w:rPr>
        <w:t xml:space="preserve"> </w:t>
      </w:r>
      <w:r w:rsidRPr="00363A22">
        <w:rPr>
          <w:rFonts w:ascii="Arial" w:hAnsi="Arial" w:cs="Arial"/>
        </w:rPr>
        <w:t>zajetí doporučuje důsledné dodržování opatření</w:t>
      </w:r>
      <w:r w:rsidRPr="00363A22">
        <w:rPr>
          <w:rFonts w:ascii="Arial" w:hAnsi="Arial" w:cs="Arial"/>
          <w:spacing w:val="-7"/>
        </w:rPr>
        <w:t xml:space="preserve"> </w:t>
      </w:r>
      <w:r w:rsidRPr="00363A22">
        <w:rPr>
          <w:rFonts w:ascii="Arial" w:hAnsi="Arial" w:cs="Arial"/>
        </w:rPr>
        <w:t>biologické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bezpečnosti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ve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svých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chovech,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spočívající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zejména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v</w:t>
      </w:r>
      <w:r w:rsidRPr="00363A22">
        <w:rPr>
          <w:rFonts w:ascii="Arial" w:hAnsi="Arial" w:cs="Arial"/>
          <w:spacing w:val="-16"/>
        </w:rPr>
        <w:t xml:space="preserve"> </w:t>
      </w:r>
      <w:r w:rsidRPr="00363A22">
        <w:rPr>
          <w:rFonts w:ascii="Arial" w:hAnsi="Arial" w:cs="Arial"/>
        </w:rPr>
        <w:t>ochraně</w:t>
      </w:r>
      <w:r w:rsidRPr="00363A22">
        <w:rPr>
          <w:rFonts w:ascii="Arial" w:hAnsi="Arial" w:cs="Arial"/>
          <w:spacing w:val="-2"/>
        </w:rPr>
        <w:t xml:space="preserve"> </w:t>
      </w:r>
      <w:r w:rsidRPr="00363A22">
        <w:rPr>
          <w:rFonts w:ascii="Arial" w:hAnsi="Arial" w:cs="Arial"/>
        </w:rPr>
        <w:t>chovaných ptáků před kontaktem s</w:t>
      </w:r>
      <w:r w:rsidRPr="00363A22">
        <w:rPr>
          <w:rFonts w:ascii="Arial" w:hAnsi="Arial" w:cs="Arial"/>
          <w:spacing w:val="-16"/>
        </w:rPr>
        <w:t xml:space="preserve"> </w:t>
      </w:r>
      <w:r w:rsidRPr="00363A22">
        <w:rPr>
          <w:rFonts w:ascii="Arial" w:hAnsi="Arial" w:cs="Arial"/>
        </w:rPr>
        <w:t>volně žijícími ptáky. Krmivo a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napájecí vodu určenou pro chované ptáky umístit do budov, popř.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pod přístřešky, aby nedošlo k</w:t>
      </w:r>
      <w:r w:rsidRPr="00363A22">
        <w:rPr>
          <w:rFonts w:ascii="Arial" w:hAnsi="Arial" w:cs="Arial"/>
          <w:spacing w:val="-16"/>
        </w:rPr>
        <w:t xml:space="preserve"> </w:t>
      </w:r>
      <w:r w:rsidRPr="00363A22">
        <w:rPr>
          <w:rFonts w:ascii="Arial" w:hAnsi="Arial" w:cs="Arial"/>
        </w:rPr>
        <w:t>jejich kontaminaci trusem volně žijícího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ptactva.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Je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vhodné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umístit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ochranné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sítě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proti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volně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žijícímu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ptactvu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a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pravidelně</w:t>
      </w:r>
      <w:r w:rsidRPr="00363A22">
        <w:rPr>
          <w:rFonts w:ascii="Arial" w:hAnsi="Arial" w:cs="Arial"/>
          <w:spacing w:val="-6"/>
        </w:rPr>
        <w:t xml:space="preserve"> </w:t>
      </w:r>
      <w:r w:rsidRPr="00363A22">
        <w:rPr>
          <w:rFonts w:ascii="Arial" w:hAnsi="Arial" w:cs="Arial"/>
        </w:rPr>
        <w:t>čistit kurník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i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výběh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od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trusu.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Choroba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není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přenosná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na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člověka.</w:t>
      </w:r>
      <w:r w:rsidRPr="00363A22">
        <w:rPr>
          <w:rFonts w:ascii="Arial" w:hAnsi="Arial" w:cs="Arial"/>
          <w:spacing w:val="80"/>
          <w:w w:val="150"/>
        </w:rPr>
        <w:t xml:space="preserve"> </w:t>
      </w:r>
      <w:r w:rsidRPr="00363A22">
        <w:rPr>
          <w:rFonts w:ascii="Arial" w:hAnsi="Arial" w:cs="Arial"/>
        </w:rPr>
        <w:t>Newcastleská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choroba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se</w:t>
      </w:r>
      <w:r w:rsidRPr="00363A22">
        <w:rPr>
          <w:rFonts w:ascii="Arial" w:hAnsi="Arial" w:cs="Arial"/>
          <w:spacing w:val="40"/>
        </w:rPr>
        <w:t xml:space="preserve"> </w:t>
      </w:r>
      <w:r w:rsidRPr="00363A22">
        <w:rPr>
          <w:rFonts w:ascii="Arial" w:hAnsi="Arial" w:cs="Arial"/>
        </w:rPr>
        <w:t>u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</w:rPr>
        <w:t>drůbeže neléčí,</w:t>
      </w:r>
      <w:r w:rsidRPr="00363A22">
        <w:rPr>
          <w:rFonts w:ascii="Arial" w:hAnsi="Arial" w:cs="Arial"/>
          <w:spacing w:val="-3"/>
        </w:rPr>
        <w:t xml:space="preserve"> </w:t>
      </w:r>
      <w:r w:rsidRPr="00363A22">
        <w:rPr>
          <w:rFonts w:ascii="Arial" w:hAnsi="Arial" w:cs="Arial"/>
          <w:b/>
        </w:rPr>
        <w:t>ale je možné proti ní</w:t>
      </w:r>
      <w:r w:rsidRPr="00363A22">
        <w:rPr>
          <w:rFonts w:ascii="Arial" w:hAnsi="Arial" w:cs="Arial"/>
          <w:b/>
          <w:spacing w:val="-3"/>
        </w:rPr>
        <w:t xml:space="preserve"> </w:t>
      </w:r>
      <w:r w:rsidRPr="00363A22">
        <w:rPr>
          <w:rFonts w:ascii="Arial" w:hAnsi="Arial" w:cs="Arial"/>
          <w:b/>
        </w:rPr>
        <w:t>vakcinovat. Doporučujeme nakupovat drůbež</w:t>
      </w:r>
      <w:r w:rsidRPr="00363A22">
        <w:rPr>
          <w:rFonts w:ascii="Arial" w:hAnsi="Arial" w:cs="Arial"/>
          <w:b/>
          <w:spacing w:val="-3"/>
        </w:rPr>
        <w:t xml:space="preserve"> </w:t>
      </w:r>
      <w:r w:rsidRPr="00363A22">
        <w:rPr>
          <w:rFonts w:ascii="Arial" w:hAnsi="Arial" w:cs="Arial"/>
          <w:b/>
        </w:rPr>
        <w:t>již vakcinovanou od prověřených dodavatelů a provádět vakcinaci drůbeže v chovech.</w:t>
      </w:r>
    </w:p>
    <w:p w14:paraId="12F2AAEA" w14:textId="77777777" w:rsidR="00363A22" w:rsidRPr="00363A22" w:rsidRDefault="00363A22" w:rsidP="008A2A19">
      <w:pPr>
        <w:widowControl w:val="0"/>
        <w:tabs>
          <w:tab w:val="left" w:pos="592"/>
        </w:tabs>
        <w:autoSpaceDE w:val="0"/>
        <w:autoSpaceDN w:val="0"/>
        <w:spacing w:after="0" w:line="240" w:lineRule="auto"/>
        <w:ind w:left="141"/>
        <w:jc w:val="both"/>
        <w:rPr>
          <w:rFonts w:ascii="Arial" w:hAnsi="Arial" w:cs="Arial"/>
          <w:b/>
        </w:rPr>
      </w:pPr>
    </w:p>
    <w:p w14:paraId="0A5FF771" w14:textId="1C921A0A" w:rsidR="00193929" w:rsidRPr="00B2512A" w:rsidRDefault="00193929" w:rsidP="008A2A19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Čl. </w:t>
      </w:r>
      <w:r w:rsidR="00363A22">
        <w:rPr>
          <w:rFonts w:ascii="Arial" w:eastAsia="Times New Roman" w:hAnsi="Arial" w:cs="Arial"/>
          <w:b/>
          <w:bCs/>
          <w:szCs w:val="20"/>
          <w:lang w:eastAsia="cs-CZ"/>
        </w:rPr>
        <w:t>7</w:t>
      </w:r>
    </w:p>
    <w:p w14:paraId="1EA461BA" w14:textId="77777777" w:rsidR="00193929" w:rsidRPr="00B2512A" w:rsidRDefault="00193929" w:rsidP="00193929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náhradách nákladů a ztrát</w:t>
      </w:r>
    </w:p>
    <w:p w14:paraId="480ED0BF" w14:textId="405B927A" w:rsidR="00193929" w:rsidRPr="008A2A19" w:rsidRDefault="00193929" w:rsidP="008A2A19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</w:t>
      </w:r>
      <w:r>
        <w:rPr>
          <w:rFonts w:ascii="Arial" w:eastAsia="Times New Roman" w:hAnsi="Arial" w:cs="Arial"/>
          <w:szCs w:val="20"/>
          <w:lang w:eastAsia="cs-CZ"/>
        </w:rPr>
        <w:t>176</w:t>
      </w:r>
      <w:r w:rsidRPr="00B2512A">
        <w:rPr>
          <w:rFonts w:ascii="Arial" w:eastAsia="Times New Roman" w:hAnsi="Arial" w:cs="Arial"/>
          <w:szCs w:val="20"/>
          <w:lang w:eastAsia="cs-CZ"/>
        </w:rPr>
        <w:t>/20</w:t>
      </w:r>
      <w:r>
        <w:rPr>
          <w:rFonts w:ascii="Arial" w:eastAsia="Times New Roman" w:hAnsi="Arial" w:cs="Arial"/>
          <w:szCs w:val="20"/>
          <w:lang w:eastAsia="cs-CZ"/>
        </w:rPr>
        <w:t>23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Sb., o zdraví zvířat a jeho ochraně</w:t>
      </w:r>
      <w:r>
        <w:rPr>
          <w:rFonts w:ascii="Arial" w:eastAsia="Times New Roman" w:hAnsi="Arial" w:cs="Arial"/>
          <w:szCs w:val="20"/>
          <w:lang w:eastAsia="cs-CZ"/>
        </w:rPr>
        <w:t xml:space="preserve"> a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o oprávnění a odborné způsobilosti k výkonu některých odborných veterinárních činností. Formulář žádosti je dostupný na internetových stránkách Ministerstva zemědělství.</w:t>
      </w:r>
    </w:p>
    <w:p w14:paraId="7B6B1297" w14:textId="41629EEA" w:rsidR="00193929" w:rsidRPr="00B2512A" w:rsidRDefault="00193929" w:rsidP="00193929">
      <w:pPr>
        <w:spacing w:before="24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Čl. </w:t>
      </w:r>
      <w:r w:rsidR="00363A22">
        <w:rPr>
          <w:rFonts w:ascii="Arial" w:eastAsia="Times New Roman" w:hAnsi="Arial" w:cs="Arial"/>
          <w:b/>
          <w:bCs/>
          <w:szCs w:val="20"/>
          <w:lang w:eastAsia="cs-CZ"/>
        </w:rPr>
        <w:t>8</w:t>
      </w:r>
    </w:p>
    <w:p w14:paraId="55B51793" w14:textId="77777777" w:rsidR="00193929" w:rsidRPr="00B2512A" w:rsidRDefault="00193929" w:rsidP="0019392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Společná a závěrečná ustanovení</w:t>
      </w:r>
    </w:p>
    <w:p w14:paraId="1F5651D3" w14:textId="77777777" w:rsidR="00193929" w:rsidRPr="00B2512A" w:rsidRDefault="00193929" w:rsidP="00193929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</w:t>
      </w:r>
      <w:r w:rsidRPr="00B2512A">
        <w:rPr>
          <w:rFonts w:ascii="Arial" w:eastAsia="Times New Roman" w:hAnsi="Arial" w:cs="Arial"/>
          <w:bCs/>
          <w:szCs w:val="20"/>
          <w:lang w:eastAsia="cs-CZ"/>
        </w:rPr>
        <w:lastRenderedPageBreak/>
        <w:t xml:space="preserve">jeho vyhlášení formou zveřejnění ve Sbírce právních předpisů. Datum a čas vyhlášení nařízení je vyznačen ve Sbírce právních předpisů. </w:t>
      </w:r>
    </w:p>
    <w:p w14:paraId="4D8DC2F3" w14:textId="77777777" w:rsidR="00193929" w:rsidRPr="00B2512A" w:rsidRDefault="00193929" w:rsidP="00193929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27CC010" w14:textId="77777777" w:rsidR="00193929" w:rsidRPr="00B2512A" w:rsidRDefault="00193929" w:rsidP="00193929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16E11336" w14:textId="08F6C1BE" w:rsidR="00193929" w:rsidRPr="00B2512A" w:rsidRDefault="00193929" w:rsidP="00193929">
      <w:pPr>
        <w:widowControl w:val="0"/>
        <w:tabs>
          <w:tab w:val="center" w:pos="4534"/>
        </w:tabs>
        <w:autoSpaceDE w:val="0"/>
        <w:autoSpaceDN w:val="0"/>
        <w:adjustRightInd w:val="0"/>
        <w:spacing w:before="400" w:after="400" w:line="240" w:lineRule="auto"/>
        <w:rPr>
          <w:rFonts w:ascii="Arial" w:eastAsia="Times New Roman" w:hAnsi="Arial" w:cs="Times New Roman"/>
          <w:color w:val="000000"/>
          <w:lang w:eastAsia="cs-CZ"/>
        </w:rPr>
      </w:pPr>
      <w:r w:rsidRPr="00B2512A">
        <w:rPr>
          <w:rFonts w:ascii="Arial" w:eastAsia="Times New Roman" w:hAnsi="Arial" w:cs="Arial"/>
          <w:lang w:eastAsia="cs-CZ"/>
        </w:rPr>
        <w:t>V </w:t>
      </w:r>
      <w:r w:rsidR="00F86F79">
        <w:rPr>
          <w:rFonts w:ascii="Arial" w:eastAsia="Times New Roman" w:hAnsi="Arial" w:cs="Arial"/>
          <w:lang w:eastAsia="cs-CZ"/>
        </w:rPr>
        <w:t>Ostravě</w:t>
      </w:r>
      <w:r w:rsidRPr="009731A2">
        <w:rPr>
          <w:rFonts w:ascii="Arial" w:eastAsia="Times New Roman" w:hAnsi="Arial" w:cs="Times New Roman"/>
          <w:color w:val="FF0000"/>
          <w:lang w:eastAsia="cs-CZ"/>
        </w:rPr>
        <w:t xml:space="preserve"> </w:t>
      </w:r>
      <w:r w:rsidRPr="00B2512A">
        <w:rPr>
          <w:rFonts w:ascii="Arial" w:eastAsia="Times New Roman" w:hAnsi="Arial" w:cs="Arial"/>
          <w:lang w:eastAsia="cs-CZ"/>
        </w:rPr>
        <w:t xml:space="preserve"> dne </w:t>
      </w:r>
      <w:r w:rsidR="00F86F79">
        <w:rPr>
          <w:rFonts w:ascii="Arial" w:eastAsia="Times New Roman" w:hAnsi="Arial" w:cs="Arial"/>
          <w:lang w:eastAsia="cs-CZ"/>
        </w:rPr>
        <w:t>28.04.2026</w:t>
      </w:r>
    </w:p>
    <w:p w14:paraId="53AAB996" w14:textId="77777777" w:rsidR="00193929" w:rsidRPr="00B2512A" w:rsidRDefault="00193929" w:rsidP="001939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C830670" w14:textId="77777777" w:rsidR="00B557BA" w:rsidRPr="00B74B05" w:rsidRDefault="008A2A19" w:rsidP="00B557BA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1132F5259A9945589B60BEE42E27B273"/>
          </w:placeholder>
        </w:sdtPr>
        <w:sdtEndPr>
          <w:rPr>
            <w:bCs w:val="0"/>
          </w:rPr>
        </w:sdtEndPr>
        <w:sdtContent>
          <w:r w:rsidR="00B557BA">
            <w:rPr>
              <w:rFonts w:eastAsia="Calibri" w:cs="Arial"/>
              <w:sz w:val="19"/>
              <w:szCs w:val="19"/>
            </w:rPr>
            <w:t xml:space="preserve">  </w:t>
          </w:r>
          <w:r w:rsidR="00B557BA" w:rsidRPr="00B74B05">
            <w:rPr>
              <w:rFonts w:eastAsia="Calibri" w:cs="Arial"/>
              <w:sz w:val="19"/>
              <w:szCs w:val="19"/>
            </w:rPr>
            <w:t>MVDr. Zbyszek Noga</w:t>
          </w:r>
        </w:sdtContent>
      </w:sdt>
    </w:p>
    <w:p w14:paraId="499ADF70" w14:textId="77777777" w:rsidR="00B557BA" w:rsidRPr="00B74B05" w:rsidRDefault="008A2A19" w:rsidP="00B557BA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427365CCB88F442A874ACCC6545AD64D"/>
          </w:placeholder>
        </w:sdtPr>
        <w:sdtEndPr>
          <w:rPr>
            <w:bCs w:val="0"/>
          </w:rPr>
        </w:sdtEndPr>
        <w:sdtContent>
          <w:r w:rsidR="00B557BA" w:rsidRPr="00B74B05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557AA321" w14:textId="77777777" w:rsidR="00B557BA" w:rsidRPr="00B74B05" w:rsidRDefault="00B557BA" w:rsidP="00B557BA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B74B05">
        <w:rPr>
          <w:rFonts w:ascii="Arial" w:hAnsi="Arial" w:cs="Arial"/>
          <w:sz w:val="19"/>
          <w:szCs w:val="19"/>
        </w:rPr>
        <w:t>podepsáno elektronicky</w:t>
      </w:r>
    </w:p>
    <w:p w14:paraId="196E97DF" w14:textId="77777777" w:rsidR="00193929" w:rsidRDefault="00193929" w:rsidP="00193929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2C4FC09" w14:textId="77777777" w:rsidR="00193929" w:rsidRDefault="00193929" w:rsidP="00193929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A05BDB0" w14:textId="77777777" w:rsidR="00193929" w:rsidRDefault="00193929" w:rsidP="00193929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Příloha:</w:t>
      </w:r>
    </w:p>
    <w:p w14:paraId="694AC94C" w14:textId="77777777" w:rsidR="00193929" w:rsidRDefault="00193929" w:rsidP="00193929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D6654C">
        <w:rPr>
          <w:rFonts w:ascii="Arial" w:eastAsia="Times New Roman" w:hAnsi="Arial" w:cs="Arial"/>
          <w:b/>
          <w:bCs/>
          <w:szCs w:val="20"/>
          <w:lang w:eastAsia="cs-CZ"/>
        </w:rPr>
        <w:t>Sčítací list.docx</w:t>
      </w:r>
    </w:p>
    <w:p w14:paraId="5FB0C16E" w14:textId="751969EF" w:rsidR="00616664" w:rsidRPr="00C01D55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8A2A1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0506A37D" w14:textId="77777777" w:rsidR="00BB2302" w:rsidRPr="00BB2302" w:rsidRDefault="00BB2302" w:rsidP="00BB2302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BB2302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6ABA9CE4" w14:textId="77777777" w:rsidR="00BB2302" w:rsidRPr="00BB2302" w:rsidRDefault="00BB2302" w:rsidP="00BB23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B2302">
        <w:rPr>
          <w:rFonts w:ascii="Arial" w:eastAsia="Times New Roman" w:hAnsi="Arial" w:cs="Arial"/>
          <w:color w:val="000000"/>
          <w:lang w:eastAsia="cs-CZ"/>
        </w:rPr>
        <w:t xml:space="preserve">Krajský úřad Moravskoslezský kraj </w:t>
      </w:r>
    </w:p>
    <w:p w14:paraId="1421D6A9" w14:textId="77777777" w:rsidR="00BB2302" w:rsidRPr="00BB2302" w:rsidRDefault="00BB2302" w:rsidP="00BB230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B2302">
        <w:rPr>
          <w:rFonts w:ascii="Arial" w:eastAsia="Times New Roman" w:hAnsi="Arial" w:cs="Arial"/>
          <w:color w:val="000000"/>
          <w:lang w:eastAsia="cs-CZ"/>
        </w:rPr>
        <w:t>Krajské ředitelství policie Moravskoslezského kraje</w:t>
      </w:r>
    </w:p>
    <w:p w14:paraId="7134C039" w14:textId="77777777" w:rsidR="00BB2302" w:rsidRPr="00BB2302" w:rsidRDefault="00BB2302" w:rsidP="00BB230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B2302">
        <w:rPr>
          <w:rFonts w:ascii="Arial" w:eastAsia="Times New Roman" w:hAnsi="Arial" w:cs="Arial"/>
          <w:lang w:eastAsia="cs-CZ"/>
        </w:rPr>
        <w:t>HZS Moravskoslezského kraj</w:t>
      </w:r>
    </w:p>
    <w:p w14:paraId="0FBF38B4" w14:textId="5B8C176F" w:rsidR="00BB2302" w:rsidRPr="00BB2302" w:rsidRDefault="00BB2302" w:rsidP="00BB2302">
      <w:pPr>
        <w:widowControl w:val="0"/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spacing w:val="-2"/>
        </w:rPr>
      </w:pPr>
      <w:r w:rsidRPr="00BB2302">
        <w:rPr>
          <w:rFonts w:ascii="Arial" w:eastAsia="Arial" w:hAnsi="Arial" w:cs="Arial"/>
        </w:rPr>
        <w:t>Obce</w:t>
      </w:r>
      <w:r w:rsidRPr="00BB2302">
        <w:rPr>
          <w:rFonts w:ascii="Arial" w:eastAsia="Arial" w:hAnsi="Arial" w:cs="Arial"/>
          <w:spacing w:val="-4"/>
        </w:rPr>
        <w:t xml:space="preserve"> </w:t>
      </w:r>
      <w:r w:rsidRPr="00BB2302">
        <w:rPr>
          <w:rFonts w:ascii="Arial" w:eastAsia="Arial" w:hAnsi="Arial" w:cs="Arial"/>
        </w:rPr>
        <w:t>s</w:t>
      </w:r>
      <w:r w:rsidRPr="00BB2302">
        <w:rPr>
          <w:rFonts w:ascii="Arial" w:eastAsia="Arial" w:hAnsi="Arial" w:cs="Arial"/>
          <w:spacing w:val="-3"/>
        </w:rPr>
        <w:t xml:space="preserve"> </w:t>
      </w:r>
      <w:r w:rsidRPr="00BB2302">
        <w:rPr>
          <w:rFonts w:ascii="Arial" w:eastAsia="Arial" w:hAnsi="Arial" w:cs="Arial"/>
        </w:rPr>
        <w:t>rozšířenou</w:t>
      </w:r>
      <w:r w:rsidRPr="00BB2302">
        <w:rPr>
          <w:rFonts w:ascii="Arial" w:eastAsia="Arial" w:hAnsi="Arial" w:cs="Arial"/>
          <w:spacing w:val="-3"/>
        </w:rPr>
        <w:t xml:space="preserve"> </w:t>
      </w:r>
      <w:r w:rsidRPr="00BB2302">
        <w:rPr>
          <w:rFonts w:ascii="Arial" w:eastAsia="Arial" w:hAnsi="Arial" w:cs="Arial"/>
          <w:spacing w:val="-2"/>
        </w:rPr>
        <w:t>působností:</w:t>
      </w:r>
    </w:p>
    <w:p w14:paraId="35EF1DBE" w14:textId="135CB35D" w:rsidR="00BB2302" w:rsidRPr="00BB2302" w:rsidRDefault="00BB2302" w:rsidP="00BB2302">
      <w:pPr>
        <w:widowControl w:val="0"/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</w:rPr>
      </w:pPr>
      <w:r w:rsidRPr="00BB2302">
        <w:rPr>
          <w:rFonts w:ascii="Arial" w:eastAsia="Arial" w:hAnsi="Arial" w:cs="Arial"/>
        </w:rPr>
        <w:t>Městský úřad Třinec; Městský úřad Karviná; Městský úřad Český Těšín</w:t>
      </w:r>
    </w:p>
    <w:p w14:paraId="3154DF63" w14:textId="77777777" w:rsidR="00BB2302" w:rsidRPr="00BB2302" w:rsidRDefault="00BB2302" w:rsidP="00BB2302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Arial" w:eastAsia="Arial" w:hAnsi="Arial" w:cs="Arial"/>
          <w:spacing w:val="-4"/>
        </w:rPr>
      </w:pPr>
      <w:r w:rsidRPr="00BB2302">
        <w:rPr>
          <w:rFonts w:ascii="Arial" w:eastAsia="Arial" w:hAnsi="Arial" w:cs="Arial"/>
        </w:rPr>
        <w:t>Obecní</w:t>
      </w:r>
      <w:r w:rsidRPr="00BB2302">
        <w:rPr>
          <w:rFonts w:ascii="Arial" w:eastAsia="Arial" w:hAnsi="Arial" w:cs="Arial"/>
          <w:spacing w:val="-4"/>
        </w:rPr>
        <w:t xml:space="preserve"> </w:t>
      </w:r>
      <w:r w:rsidRPr="00BB2302">
        <w:rPr>
          <w:rFonts w:ascii="Arial" w:eastAsia="Arial" w:hAnsi="Arial" w:cs="Arial"/>
        </w:rPr>
        <w:t>úřady</w:t>
      </w:r>
      <w:r w:rsidRPr="00BB2302">
        <w:rPr>
          <w:rFonts w:ascii="Arial" w:eastAsia="Arial" w:hAnsi="Arial" w:cs="Arial"/>
          <w:spacing w:val="-4"/>
        </w:rPr>
        <w:t xml:space="preserve"> obcí:</w:t>
      </w:r>
    </w:p>
    <w:p w14:paraId="72C96532" w14:textId="3971130B" w:rsidR="00616664" w:rsidRPr="00BB2302" w:rsidRDefault="00BB2302" w:rsidP="00616664">
      <w:pPr>
        <w:rPr>
          <w:rFonts w:ascii="Arial" w:hAnsi="Arial" w:cs="Arial"/>
        </w:rPr>
      </w:pPr>
      <w:r w:rsidRPr="00BB2302">
        <w:rPr>
          <w:rFonts w:ascii="Arial" w:hAnsi="Arial" w:cs="Arial"/>
        </w:rPr>
        <w:t>Ropice; Albrechtice; Chotěbuz; Stonava; Těrlicko</w:t>
      </w:r>
    </w:p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0705C9"/>
    <w:multiLevelType w:val="hybridMultilevel"/>
    <w:tmpl w:val="64208C5A"/>
    <w:lvl w:ilvl="0" w:tplc="CD2801F0">
      <w:start w:val="1"/>
      <w:numFmt w:val="lowerLetter"/>
      <w:lvlText w:val="%1)"/>
      <w:lvlJc w:val="left"/>
      <w:pPr>
        <w:ind w:left="56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ADCA3AC">
      <w:start w:val="2"/>
      <w:numFmt w:val="decimal"/>
      <w:lvlText w:val="(%2)"/>
      <w:lvlJc w:val="left"/>
      <w:pPr>
        <w:ind w:left="1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74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46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318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90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62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34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606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2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2119C4"/>
    <w:multiLevelType w:val="hybridMultilevel"/>
    <w:tmpl w:val="3306CB06"/>
    <w:lvl w:ilvl="0" w:tplc="3B90810C">
      <w:start w:val="1"/>
      <w:numFmt w:val="lowerLetter"/>
      <w:lvlText w:val="%1)"/>
      <w:lvlJc w:val="left"/>
      <w:pPr>
        <w:ind w:left="398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C5A27E0">
      <w:numFmt w:val="bullet"/>
      <w:lvlText w:val="•"/>
      <w:lvlJc w:val="left"/>
      <w:pPr>
        <w:ind w:left="1281" w:hanging="257"/>
      </w:pPr>
      <w:rPr>
        <w:rFonts w:hint="default"/>
        <w:lang w:val="cs-CZ" w:eastAsia="en-US" w:bidi="ar-SA"/>
      </w:rPr>
    </w:lvl>
    <w:lvl w:ilvl="2" w:tplc="3DA0876E">
      <w:numFmt w:val="bullet"/>
      <w:lvlText w:val="•"/>
      <w:lvlJc w:val="left"/>
      <w:pPr>
        <w:ind w:left="2162" w:hanging="257"/>
      </w:pPr>
      <w:rPr>
        <w:rFonts w:hint="default"/>
        <w:lang w:val="cs-CZ" w:eastAsia="en-US" w:bidi="ar-SA"/>
      </w:rPr>
    </w:lvl>
    <w:lvl w:ilvl="3" w:tplc="2E2EF006">
      <w:numFmt w:val="bullet"/>
      <w:lvlText w:val="•"/>
      <w:lvlJc w:val="left"/>
      <w:pPr>
        <w:ind w:left="3044" w:hanging="257"/>
      </w:pPr>
      <w:rPr>
        <w:rFonts w:hint="default"/>
        <w:lang w:val="cs-CZ" w:eastAsia="en-US" w:bidi="ar-SA"/>
      </w:rPr>
    </w:lvl>
    <w:lvl w:ilvl="4" w:tplc="AA3897C6">
      <w:numFmt w:val="bullet"/>
      <w:lvlText w:val="•"/>
      <w:lvlJc w:val="left"/>
      <w:pPr>
        <w:ind w:left="3925" w:hanging="257"/>
      </w:pPr>
      <w:rPr>
        <w:rFonts w:hint="default"/>
        <w:lang w:val="cs-CZ" w:eastAsia="en-US" w:bidi="ar-SA"/>
      </w:rPr>
    </w:lvl>
    <w:lvl w:ilvl="5" w:tplc="EFB8101A">
      <w:numFmt w:val="bullet"/>
      <w:lvlText w:val="•"/>
      <w:lvlJc w:val="left"/>
      <w:pPr>
        <w:ind w:left="4807" w:hanging="257"/>
      </w:pPr>
      <w:rPr>
        <w:rFonts w:hint="default"/>
        <w:lang w:val="cs-CZ" w:eastAsia="en-US" w:bidi="ar-SA"/>
      </w:rPr>
    </w:lvl>
    <w:lvl w:ilvl="6" w:tplc="1AE64224">
      <w:numFmt w:val="bullet"/>
      <w:lvlText w:val="•"/>
      <w:lvlJc w:val="left"/>
      <w:pPr>
        <w:ind w:left="5688" w:hanging="257"/>
      </w:pPr>
      <w:rPr>
        <w:rFonts w:hint="default"/>
        <w:lang w:val="cs-CZ" w:eastAsia="en-US" w:bidi="ar-SA"/>
      </w:rPr>
    </w:lvl>
    <w:lvl w:ilvl="7" w:tplc="E7FC4AD0">
      <w:numFmt w:val="bullet"/>
      <w:lvlText w:val="•"/>
      <w:lvlJc w:val="left"/>
      <w:pPr>
        <w:ind w:left="6569" w:hanging="257"/>
      </w:pPr>
      <w:rPr>
        <w:rFonts w:hint="default"/>
        <w:lang w:val="cs-CZ" w:eastAsia="en-US" w:bidi="ar-SA"/>
      </w:rPr>
    </w:lvl>
    <w:lvl w:ilvl="8" w:tplc="7C72C096">
      <w:numFmt w:val="bullet"/>
      <w:lvlText w:val="•"/>
      <w:lvlJc w:val="left"/>
      <w:pPr>
        <w:ind w:left="7451" w:hanging="257"/>
      </w:pPr>
      <w:rPr>
        <w:rFonts w:hint="default"/>
        <w:lang w:val="cs-CZ" w:eastAsia="en-US" w:bidi="ar-SA"/>
      </w:rPr>
    </w:lvl>
  </w:abstractNum>
  <w:abstractNum w:abstractNumId="15" w15:restartNumberingAfterBreak="0">
    <w:nsid w:val="74577B0E"/>
    <w:multiLevelType w:val="hybridMultilevel"/>
    <w:tmpl w:val="38BCCD52"/>
    <w:lvl w:ilvl="0" w:tplc="4F947AC0">
      <w:start w:val="1"/>
      <w:numFmt w:val="lowerLetter"/>
      <w:lvlText w:val="%1)"/>
      <w:lvlJc w:val="left"/>
      <w:pPr>
        <w:ind w:left="398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52CEA40">
      <w:start w:val="1"/>
      <w:numFmt w:val="decimal"/>
      <w:lvlText w:val="(%2)"/>
      <w:lvlJc w:val="left"/>
      <w:pPr>
        <w:ind w:left="1301" w:hanging="45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4DDA0A76">
      <w:numFmt w:val="bullet"/>
      <w:lvlText w:val="•"/>
      <w:lvlJc w:val="left"/>
      <w:pPr>
        <w:ind w:left="2179" w:hanging="452"/>
      </w:pPr>
      <w:rPr>
        <w:rFonts w:hint="default"/>
        <w:lang w:val="cs-CZ" w:eastAsia="en-US" w:bidi="ar-SA"/>
      </w:rPr>
    </w:lvl>
    <w:lvl w:ilvl="3" w:tplc="A0F447F4">
      <w:numFmt w:val="bullet"/>
      <w:lvlText w:val="•"/>
      <w:lvlJc w:val="left"/>
      <w:pPr>
        <w:ind w:left="3058" w:hanging="452"/>
      </w:pPr>
      <w:rPr>
        <w:rFonts w:hint="default"/>
        <w:lang w:val="cs-CZ" w:eastAsia="en-US" w:bidi="ar-SA"/>
      </w:rPr>
    </w:lvl>
    <w:lvl w:ilvl="4" w:tplc="AFB4191C">
      <w:numFmt w:val="bullet"/>
      <w:lvlText w:val="•"/>
      <w:lvlJc w:val="left"/>
      <w:pPr>
        <w:ind w:left="3938" w:hanging="452"/>
      </w:pPr>
      <w:rPr>
        <w:rFonts w:hint="default"/>
        <w:lang w:val="cs-CZ" w:eastAsia="en-US" w:bidi="ar-SA"/>
      </w:rPr>
    </w:lvl>
    <w:lvl w:ilvl="5" w:tplc="BE44E2FE">
      <w:numFmt w:val="bullet"/>
      <w:lvlText w:val="•"/>
      <w:lvlJc w:val="left"/>
      <w:pPr>
        <w:ind w:left="4817" w:hanging="452"/>
      </w:pPr>
      <w:rPr>
        <w:rFonts w:hint="default"/>
        <w:lang w:val="cs-CZ" w:eastAsia="en-US" w:bidi="ar-SA"/>
      </w:rPr>
    </w:lvl>
    <w:lvl w:ilvl="6" w:tplc="D54A1784">
      <w:numFmt w:val="bullet"/>
      <w:lvlText w:val="•"/>
      <w:lvlJc w:val="left"/>
      <w:pPr>
        <w:ind w:left="5696" w:hanging="452"/>
      </w:pPr>
      <w:rPr>
        <w:rFonts w:hint="default"/>
        <w:lang w:val="cs-CZ" w:eastAsia="en-US" w:bidi="ar-SA"/>
      </w:rPr>
    </w:lvl>
    <w:lvl w:ilvl="7" w:tplc="869ED22C">
      <w:numFmt w:val="bullet"/>
      <w:lvlText w:val="•"/>
      <w:lvlJc w:val="left"/>
      <w:pPr>
        <w:ind w:left="6576" w:hanging="452"/>
      </w:pPr>
      <w:rPr>
        <w:rFonts w:hint="default"/>
        <w:lang w:val="cs-CZ" w:eastAsia="en-US" w:bidi="ar-SA"/>
      </w:rPr>
    </w:lvl>
    <w:lvl w:ilvl="8" w:tplc="A080F80A">
      <w:numFmt w:val="bullet"/>
      <w:lvlText w:val="•"/>
      <w:lvlJc w:val="left"/>
      <w:pPr>
        <w:ind w:left="7455" w:hanging="452"/>
      </w:pPr>
      <w:rPr>
        <w:rFonts w:hint="default"/>
        <w:lang w:val="cs-CZ" w:eastAsia="en-US" w:bidi="ar-SA"/>
      </w:rPr>
    </w:lvl>
  </w:abstractNum>
  <w:abstractNum w:abstractNumId="1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781">
    <w:abstractNumId w:val="6"/>
  </w:num>
  <w:num w:numId="2" w16cid:durableId="508908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8"/>
  </w:num>
  <w:num w:numId="7" w16cid:durableId="1422263643">
    <w:abstractNumId w:val="5"/>
  </w:num>
  <w:num w:numId="8" w16cid:durableId="1563057478">
    <w:abstractNumId w:val="2"/>
  </w:num>
  <w:num w:numId="9" w16cid:durableId="376902502">
    <w:abstractNumId w:val="4"/>
  </w:num>
  <w:num w:numId="10" w16cid:durableId="89161646">
    <w:abstractNumId w:val="1"/>
  </w:num>
  <w:num w:numId="11" w16cid:durableId="1292057106">
    <w:abstractNumId w:val="7"/>
  </w:num>
  <w:num w:numId="12" w16cid:durableId="1978950741">
    <w:abstractNumId w:val="3"/>
  </w:num>
  <w:num w:numId="13" w16cid:durableId="698819462">
    <w:abstractNumId w:val="9"/>
  </w:num>
  <w:num w:numId="14" w16cid:durableId="1522090663">
    <w:abstractNumId w:val="13"/>
  </w:num>
  <w:num w:numId="15" w16cid:durableId="991368481">
    <w:abstractNumId w:val="0"/>
  </w:num>
  <w:num w:numId="16" w16cid:durableId="597711405">
    <w:abstractNumId w:val="17"/>
  </w:num>
  <w:num w:numId="17" w16cid:durableId="791635558">
    <w:abstractNumId w:val="11"/>
  </w:num>
  <w:num w:numId="18" w16cid:durableId="1648778981">
    <w:abstractNumId w:val="14"/>
  </w:num>
  <w:num w:numId="19" w16cid:durableId="1651739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3A0F"/>
    <w:rsid w:val="000E1036"/>
    <w:rsid w:val="0011206F"/>
    <w:rsid w:val="00124E7F"/>
    <w:rsid w:val="00193929"/>
    <w:rsid w:val="00256328"/>
    <w:rsid w:val="00312826"/>
    <w:rsid w:val="00362F56"/>
    <w:rsid w:val="00363A22"/>
    <w:rsid w:val="00392238"/>
    <w:rsid w:val="00461078"/>
    <w:rsid w:val="005709BC"/>
    <w:rsid w:val="00616664"/>
    <w:rsid w:val="00661489"/>
    <w:rsid w:val="0069261E"/>
    <w:rsid w:val="00740498"/>
    <w:rsid w:val="007B6A92"/>
    <w:rsid w:val="00850D2F"/>
    <w:rsid w:val="008A2A19"/>
    <w:rsid w:val="008D056A"/>
    <w:rsid w:val="009066E7"/>
    <w:rsid w:val="009D7D39"/>
    <w:rsid w:val="00A874C4"/>
    <w:rsid w:val="00AB1E28"/>
    <w:rsid w:val="00B557BA"/>
    <w:rsid w:val="00BB2302"/>
    <w:rsid w:val="00BB5C31"/>
    <w:rsid w:val="00CD5E0B"/>
    <w:rsid w:val="00DC4873"/>
    <w:rsid w:val="00E0754C"/>
    <w:rsid w:val="00F86F7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newcastleska-choroba-stavy-drubeze-a-ostatnich-ptaku-v-ob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32F5259A9945589B60BEE42E27B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444FC-9200-4957-AA31-7568743E6154}"/>
      </w:docPartPr>
      <w:docPartBody>
        <w:p w:rsidR="00A924E4" w:rsidRDefault="00A924E4" w:rsidP="00A924E4">
          <w:pPr>
            <w:pStyle w:val="1132F5259A9945589B60BEE42E27B273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427365CCB88F442A874ACCC6545AD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D7203-D76D-4789-B778-67E25DBE400C}"/>
      </w:docPartPr>
      <w:docPartBody>
        <w:p w:rsidR="00A924E4" w:rsidRDefault="00A924E4" w:rsidP="00A924E4">
          <w:pPr>
            <w:pStyle w:val="427365CCB88F442A874ACCC6545AD64D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92238"/>
    <w:rsid w:val="003A5764"/>
    <w:rsid w:val="005709BC"/>
    <w:rsid w:val="005E611E"/>
    <w:rsid w:val="00702975"/>
    <w:rsid w:val="009D7D39"/>
    <w:rsid w:val="00A924E4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924E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1132F5259A9945589B60BEE42E27B273">
    <w:name w:val="1132F5259A9945589B60BEE42E27B273"/>
    <w:rsid w:val="00A924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365CCB88F442A874ACCC6545AD64D">
    <w:name w:val="427365CCB88F442A874ACCC6545AD64D"/>
    <w:rsid w:val="00A924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2342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25</cp:revision>
  <cp:lastPrinted>2026-04-28T11:37:00Z</cp:lastPrinted>
  <dcterms:created xsi:type="dcterms:W3CDTF">2022-01-27T08:47:00Z</dcterms:created>
  <dcterms:modified xsi:type="dcterms:W3CDTF">2026-04-28T12:00:00Z</dcterms:modified>
</cp:coreProperties>
</file>