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082" w:rsidRPr="00DA2082" w:rsidRDefault="00DA2082" w:rsidP="00DA2082">
      <w:pPr>
        <w:widowControl w:val="0"/>
        <w:suppressAutoHyphens/>
        <w:spacing w:after="140"/>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 xml:space="preserve">NAŘÍZENÍ </w:t>
      </w:r>
    </w:p>
    <w:p w:rsidR="004D1BEC" w:rsidRDefault="00DA2082" w:rsidP="00DA2082">
      <w:pPr>
        <w:widowControl w:val="0"/>
        <w:suppressAutoHyphens/>
        <w:spacing w:after="140"/>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města Pohořelice</w:t>
      </w:r>
      <w:r w:rsidR="004D1BEC">
        <w:rPr>
          <w:rFonts w:ascii="Calibri" w:eastAsia="Segoe UI;Arial;sans-serif" w:hAnsi="Calibri" w:cs="Calibri"/>
          <w:b/>
          <w:bCs/>
          <w:color w:val="000000"/>
          <w:sz w:val="24"/>
          <w:szCs w:val="24"/>
          <w:lang w:eastAsia="zh-CN" w:bidi="hi-IN"/>
        </w:rPr>
        <w:t>,</w:t>
      </w:r>
    </w:p>
    <w:p w:rsidR="00DA2082" w:rsidRPr="004D1BEC" w:rsidRDefault="00DA2082" w:rsidP="00DA2082">
      <w:pPr>
        <w:widowControl w:val="0"/>
        <w:suppressAutoHyphens/>
        <w:spacing w:after="140"/>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kterým se vydává tržní řád</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Rada města Po</w:t>
      </w:r>
      <w:r w:rsidR="007D164D">
        <w:rPr>
          <w:rFonts w:ascii="Calibri" w:eastAsia="Segoe UI;Arial;sans-serif" w:hAnsi="Calibri" w:cs="Calibri"/>
          <w:color w:val="000000"/>
          <w:sz w:val="24"/>
          <w:szCs w:val="24"/>
          <w:lang w:eastAsia="zh-CN" w:bidi="hi-IN"/>
        </w:rPr>
        <w:t>hořelice se na své schůzi dne 25. 05</w:t>
      </w:r>
      <w:r w:rsidRPr="00DA2082">
        <w:rPr>
          <w:rFonts w:ascii="Calibri" w:eastAsia="Segoe UI;Arial;sans-serif" w:hAnsi="Calibri" w:cs="Calibri"/>
          <w:color w:val="000000"/>
          <w:sz w:val="24"/>
          <w:szCs w:val="24"/>
          <w:lang w:eastAsia="zh-CN" w:bidi="hi-IN"/>
        </w:rPr>
        <w:t xml:space="preserve">. 2026 usnesením č. </w:t>
      </w:r>
      <w:r w:rsidR="007D164D" w:rsidRPr="007D164D">
        <w:rPr>
          <w:rFonts w:ascii="Calibri" w:eastAsia="Segoe UI;Arial;sans-serif" w:hAnsi="Calibri" w:cs="Calibri"/>
          <w:sz w:val="24"/>
          <w:szCs w:val="24"/>
          <w:lang w:eastAsia="zh-CN" w:bidi="hi-IN"/>
        </w:rPr>
        <w:t>32/101/26</w:t>
      </w:r>
      <w:r w:rsidRPr="007D164D">
        <w:rPr>
          <w:rFonts w:ascii="Calibri" w:eastAsia="Segoe UI;Arial;sans-serif" w:hAnsi="Calibri" w:cs="Calibri"/>
          <w:sz w:val="24"/>
          <w:szCs w:val="24"/>
          <w:lang w:eastAsia="zh-CN" w:bidi="hi-IN"/>
        </w:rPr>
        <w:t xml:space="preserve"> </w:t>
      </w:r>
      <w:r w:rsidRPr="00DA2082">
        <w:rPr>
          <w:rFonts w:ascii="Calibri" w:eastAsia="Segoe UI;Arial;sans-serif" w:hAnsi="Calibri" w:cs="Calibri"/>
          <w:color w:val="000000"/>
          <w:sz w:val="24"/>
          <w:szCs w:val="24"/>
          <w:lang w:eastAsia="zh-CN" w:bidi="hi-IN"/>
        </w:rPr>
        <w:t>usnesla vydat na základě § 18 zákona č. 455/1991 Sb., o živnostenském podnikání (živnostenský zákon), ve znění pozdějších předpisů, a v souladu s § 11 odst. 1 a § 102 odst. 2 písm. d) zákona č. 128/2000 Sb., o obcích (obecní zřízení), ve znění pozdějších předpisů, toto nařízení města:</w:t>
      </w: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Předmět úpravy</w:t>
      </w:r>
    </w:p>
    <w:p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města stanoví na území města Pohořelice místa pro nabídku a prodej zboží a pro nabídku a poskytování služeb mimo provozovnu určenou k tomuto účelu rozhodnutím, opatřením nebo jiným úkonem vyžadovaným stavebním zákonem</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1"/>
      </w:r>
      <w:r w:rsidRPr="00DA2082">
        <w:rPr>
          <w:rFonts w:ascii="Calibri" w:eastAsia="Segoe UI;Arial;sans-serif" w:hAnsi="Calibri" w:cs="Calibri"/>
          <w:color w:val="000000"/>
          <w:sz w:val="24"/>
          <w:szCs w:val="24"/>
          <w:lang w:eastAsia="zh-CN" w:bidi="hi-IN"/>
        </w:rPr>
        <w:t xml:space="preserve">. </w:t>
      </w:r>
    </w:p>
    <w:p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Těmito místy jsou tržnice a tržiště (dále jen „tržiště“) vymezené v příloze č. 1 k tomuto nařízení. </w:t>
      </w:r>
    </w:p>
    <w:p w:rsidR="00DA2082" w:rsidRPr="00DA2082" w:rsidRDefault="00DA2082" w:rsidP="00DA2082">
      <w:pPr>
        <w:widowControl w:val="0"/>
        <w:numPr>
          <w:ilvl w:val="0"/>
          <w:numId w:val="1"/>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Toto nařízení dále stanoví kapacitu a požadavky na vybavenost tržišť, dobu prodeje zboží a poskytování služeb, pravidla pro udržování čistoty a bezpečnosti a pravidla, která musí dodržet provozovatel tržiště k zajištění jeho řádného provozu. </w:t>
      </w:r>
    </w:p>
    <w:p w:rsidR="00DA2082" w:rsidRPr="00DA2082" w:rsidRDefault="00DA2082" w:rsidP="00DA2082">
      <w:pPr>
        <w:widowControl w:val="0"/>
        <w:numPr>
          <w:ilvl w:val="0"/>
          <w:numId w:val="1"/>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Toto nařízení je závazné pro celé území města Pohořelice bez ohledu na charakter prostranství a vlastnictví k němu. </w:t>
      </w: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2</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Vymezení základních pojmů</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 účely tohoto nařízení se rozumí:</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a) </w:t>
      </w:r>
      <w:r w:rsidRPr="00DA2082">
        <w:rPr>
          <w:rFonts w:ascii="Calibri" w:eastAsia="Segoe UI;Arial;sans-serif" w:hAnsi="Calibri" w:cs="Calibri"/>
          <w:b/>
          <w:bCs/>
          <w:color w:val="000000"/>
          <w:sz w:val="24"/>
          <w:szCs w:val="24"/>
          <w:lang w:eastAsia="zh-CN" w:bidi="hi-IN"/>
        </w:rPr>
        <w:t>tržištěm</w:t>
      </w:r>
      <w:r w:rsidRPr="00DA2082">
        <w:rPr>
          <w:rFonts w:ascii="Calibri" w:eastAsia="Segoe UI;Arial;sans-serif" w:hAnsi="Calibri" w:cs="Calibri"/>
          <w:color w:val="000000"/>
          <w:sz w:val="24"/>
          <w:szCs w:val="24"/>
          <w:lang w:eastAsia="zh-CN" w:bidi="hi-IN"/>
        </w:rPr>
        <w:t xml:space="preserve"> místo vymezené v příloze č. 1 k tomuto nařízení, určené k nabídce a prodeji zboží nebo k nabídce a poskytování služeb mimo provozovnu,</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b) </w:t>
      </w:r>
      <w:r w:rsidRPr="00DA2082">
        <w:rPr>
          <w:rFonts w:ascii="Calibri" w:eastAsia="Segoe UI;Arial;sans-serif" w:hAnsi="Calibri" w:cs="Calibri"/>
          <w:b/>
          <w:bCs/>
          <w:color w:val="000000"/>
          <w:sz w:val="24"/>
          <w:szCs w:val="24"/>
          <w:lang w:eastAsia="zh-CN" w:bidi="hi-IN"/>
        </w:rPr>
        <w:t>jednotlivým prodejním místem</w:t>
      </w:r>
      <w:r w:rsidRPr="00DA2082">
        <w:rPr>
          <w:rFonts w:ascii="Calibri" w:eastAsia="Segoe UI;Arial;sans-serif" w:hAnsi="Calibri" w:cs="Calibri"/>
          <w:color w:val="000000"/>
          <w:sz w:val="24"/>
          <w:szCs w:val="24"/>
          <w:lang w:eastAsia="zh-CN" w:bidi="hi-IN"/>
        </w:rPr>
        <w:t xml:space="preserve"> vymezené místo, na kterém fyzická nebo právnická osoba nabízí nebo prodává zboží anebo poskytuje služby na stánku, pultu nebo jiném obdobném prodejním zařízení,</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c) </w:t>
      </w:r>
      <w:r w:rsidRPr="00DA2082">
        <w:rPr>
          <w:rFonts w:ascii="Calibri" w:eastAsia="Segoe UI;Arial;sans-serif" w:hAnsi="Calibri" w:cs="Calibri"/>
          <w:b/>
          <w:bCs/>
          <w:color w:val="000000"/>
          <w:sz w:val="24"/>
          <w:szCs w:val="24"/>
          <w:lang w:eastAsia="zh-CN" w:bidi="hi-IN"/>
        </w:rPr>
        <w:t>provozovatelem tržiště</w:t>
      </w:r>
      <w:r w:rsidRPr="00DA2082">
        <w:rPr>
          <w:rFonts w:ascii="Calibri" w:eastAsia="Segoe UI;Arial;sans-serif" w:hAnsi="Calibri" w:cs="Calibri"/>
          <w:color w:val="000000"/>
          <w:sz w:val="24"/>
          <w:szCs w:val="24"/>
          <w:lang w:eastAsia="zh-CN" w:bidi="hi-IN"/>
        </w:rPr>
        <w:t xml:space="preserve"> fyzická nebo právnická osoba oprávněná k provozování tržiště,</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d) </w:t>
      </w:r>
      <w:r w:rsidRPr="00DA2082">
        <w:rPr>
          <w:rFonts w:ascii="Calibri" w:eastAsia="Segoe UI;Arial;sans-serif" w:hAnsi="Calibri" w:cs="Calibri"/>
          <w:b/>
          <w:bCs/>
          <w:color w:val="000000"/>
          <w:sz w:val="24"/>
          <w:szCs w:val="24"/>
          <w:lang w:eastAsia="zh-CN" w:bidi="hi-IN"/>
        </w:rPr>
        <w:t>prodejcem</w:t>
      </w:r>
      <w:r w:rsidRPr="00DA2082">
        <w:rPr>
          <w:rFonts w:ascii="Calibri" w:eastAsia="Segoe UI;Arial;sans-serif" w:hAnsi="Calibri" w:cs="Calibri"/>
          <w:color w:val="000000"/>
          <w:sz w:val="24"/>
          <w:szCs w:val="24"/>
          <w:lang w:eastAsia="zh-CN" w:bidi="hi-IN"/>
        </w:rPr>
        <w:t xml:space="preserve"> fyzická nebo právnická osoba, která uskutečňuje nabídku nebo prodej zboží nebo poskytuje služby na jednotlivém prodejním místě,</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e) </w:t>
      </w:r>
      <w:r w:rsidRPr="00DA2082">
        <w:rPr>
          <w:rFonts w:ascii="Calibri" w:eastAsia="Segoe UI;Arial;sans-serif" w:hAnsi="Calibri" w:cs="Calibri"/>
          <w:b/>
          <w:bCs/>
          <w:color w:val="000000"/>
          <w:sz w:val="24"/>
          <w:szCs w:val="24"/>
          <w:lang w:eastAsia="zh-CN" w:bidi="hi-IN"/>
        </w:rPr>
        <w:t>prodejním zařízením</w:t>
      </w:r>
      <w:r w:rsidRPr="00DA2082">
        <w:rPr>
          <w:rFonts w:ascii="Calibri" w:eastAsia="Segoe UI;Arial;sans-serif" w:hAnsi="Calibri" w:cs="Calibri"/>
          <w:color w:val="000000"/>
          <w:sz w:val="24"/>
          <w:szCs w:val="24"/>
          <w:lang w:eastAsia="zh-CN" w:bidi="hi-IN"/>
        </w:rPr>
        <w:t xml:space="preserve"> jakékoliv zařízení sloužící k nabídce nebo prodeji zboží nebo poskytování služeb, zejména stánek, prodejní stůl, pult, vozík, stojan, automobil, přívěs nebo jiné vozidlo sloužící k nabídce, prodeji nebo poskytování služeb,</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 xml:space="preserve">f) </w:t>
      </w:r>
      <w:r w:rsidRPr="00DA2082">
        <w:rPr>
          <w:rFonts w:ascii="Calibri" w:eastAsia="Segoe UI;Arial;sans-serif" w:hAnsi="Calibri" w:cs="Calibri"/>
          <w:b/>
          <w:bCs/>
          <w:color w:val="000000"/>
          <w:sz w:val="24"/>
          <w:szCs w:val="24"/>
          <w:lang w:eastAsia="zh-CN" w:bidi="hi-IN"/>
        </w:rPr>
        <w:t>pochůzkovým prodejem</w:t>
      </w:r>
      <w:r w:rsidRPr="00DA2082">
        <w:rPr>
          <w:rFonts w:ascii="Calibri" w:eastAsia="Segoe UI;Arial;sans-serif" w:hAnsi="Calibri" w:cs="Calibri"/>
          <w:color w:val="000000"/>
          <w:sz w:val="24"/>
          <w:szCs w:val="24"/>
          <w:lang w:eastAsia="zh-CN" w:bidi="hi-IN"/>
        </w:rPr>
        <w:t xml:space="preserve"> nabídka, prodej zboží nebo poskytování služeb bez prodejního zařízení nebo s použitím přenosného či neseného zařízení, při němž je potenciální zákazník vyhledáván prodejcem z okruhu osob pohybujících se na veřejně přístupných místech; není rozhodné, zda se prodejce přemísťuje nebo setrvává na místě,</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g) </w:t>
      </w:r>
      <w:r w:rsidRPr="00DA2082">
        <w:rPr>
          <w:rFonts w:ascii="Calibri" w:eastAsia="Segoe UI;Arial;sans-serif" w:hAnsi="Calibri" w:cs="Calibri"/>
          <w:b/>
          <w:bCs/>
          <w:color w:val="000000"/>
          <w:sz w:val="24"/>
          <w:szCs w:val="24"/>
          <w:lang w:eastAsia="zh-CN" w:bidi="hi-IN"/>
        </w:rPr>
        <w:t>podomním prodejem</w:t>
      </w:r>
      <w:r w:rsidRPr="00DA2082">
        <w:rPr>
          <w:rFonts w:ascii="Calibri" w:eastAsia="Segoe UI;Arial;sans-serif" w:hAnsi="Calibri" w:cs="Calibri"/>
          <w:color w:val="000000"/>
          <w:sz w:val="24"/>
          <w:szCs w:val="24"/>
          <w:lang w:eastAsia="zh-CN" w:bidi="hi-IN"/>
        </w:rPr>
        <w:t xml:space="preserve"> nabídka, prodej zboží nebo poskytování služeb bez předchozí objednávky mimo veřejně přístupná místa, zejména v domech, bytech nebo jiných obdobných prostorech.</w:t>
      </w:r>
    </w:p>
    <w:p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3</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Místa pro nabídku a prodej zboží a poskytování služeb</w:t>
      </w:r>
    </w:p>
    <w:p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Nabídka a prodej zboží a nabídka a poskytování služeb mimo provozovnu jsou na území města Pohořelice dovoleny pouze na tržištích uvedených v příloze č. 1 k tomuto nařízení, pokud toto nařízení nestanoví jinak. </w:t>
      </w:r>
    </w:p>
    <w:p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Příloha č. 1 obsahuje zejména označení místa, jeho kapacitu, provozovatele, dobu prodeje a základní vymezení sortimentu nebo účelu užití. </w:t>
      </w:r>
    </w:p>
    <w:p w:rsidR="00DA2082" w:rsidRPr="00DA2082" w:rsidRDefault="00DA2082" w:rsidP="00DA2082">
      <w:pPr>
        <w:widowControl w:val="0"/>
        <w:numPr>
          <w:ilvl w:val="0"/>
          <w:numId w:val="2"/>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lze provozovat pouze v souladu s tímto nařízením a při splnění požadavků stanovených zvláštními právními předpisy. </w:t>
      </w:r>
    </w:p>
    <w:p w:rsidR="00DA2082" w:rsidRPr="00DA2082" w:rsidRDefault="00DA2082" w:rsidP="00DA2082">
      <w:pPr>
        <w:widowControl w:val="0"/>
        <w:numPr>
          <w:ilvl w:val="0"/>
          <w:numId w:val="2"/>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Ustanovení tohoto nařízení se nedotýkají povinností vyplývajících ze zvláštních právních předpisů ani požadavku na vydání příslušného správního aktu, je-li pro užívání konkrétního místa nebo veřejného prostranství vyžadován. </w:t>
      </w:r>
    </w:p>
    <w:p w:rsidR="00DA2082" w:rsidRPr="00DA2082" w:rsidRDefault="00DA2082" w:rsidP="00DA2082">
      <w:pPr>
        <w:widowControl w:val="0"/>
        <w:suppressAutoHyphens/>
        <w:spacing w:after="140"/>
        <w:jc w:val="both"/>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4</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Rozdělení tržišť podle druhu prodávaného zboží nebo poskytované služby</w:t>
      </w:r>
    </w:p>
    <w:p w:rsidR="00DA2082" w:rsidRPr="00DA2082" w:rsidRDefault="00DA2082" w:rsidP="00DA2082">
      <w:pPr>
        <w:widowControl w:val="0"/>
        <w:numPr>
          <w:ilvl w:val="0"/>
          <w:numId w:val="3"/>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se podle přílohy č. 1 rozdělují zejména </w:t>
      </w:r>
      <w:proofErr w:type="gramStart"/>
      <w:r w:rsidRPr="00DA2082">
        <w:rPr>
          <w:rFonts w:ascii="Calibri" w:eastAsia="Segoe UI;Arial;sans-serif" w:hAnsi="Calibri" w:cs="Calibri"/>
          <w:color w:val="000000"/>
          <w:sz w:val="24"/>
          <w:szCs w:val="24"/>
          <w:lang w:eastAsia="zh-CN" w:bidi="hi-IN"/>
        </w:rPr>
        <w:t>na</w:t>
      </w:r>
      <w:proofErr w:type="gramEnd"/>
      <w:r w:rsidRPr="00DA2082">
        <w:rPr>
          <w:rFonts w:ascii="Calibri" w:eastAsia="Segoe UI;Arial;sans-serif" w:hAnsi="Calibri" w:cs="Calibri"/>
          <w:color w:val="000000"/>
          <w:sz w:val="24"/>
          <w:szCs w:val="24"/>
          <w:lang w:eastAsia="zh-CN" w:bidi="hi-IN"/>
        </w:rPr>
        <w:t xml:space="preserve">: a) tržiště s celoročním provozem, b) tržiště s dočasným nebo sezónním provozem, c) tržiště určená pro prodej při kulturních, společenských, sportovních nebo obdobných akcích, d) tržiště určená pro zvláštní účel, zejména pro vánoční trhy, prodej ryb nebo umístění cirkusu. </w:t>
      </w:r>
    </w:p>
    <w:p w:rsidR="00DA2082" w:rsidRPr="00DA2082" w:rsidRDefault="00DA2082" w:rsidP="00DA2082">
      <w:pPr>
        <w:widowControl w:val="0"/>
        <w:numPr>
          <w:ilvl w:val="0"/>
          <w:numId w:val="3"/>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jednotlivých tržištích lze prodávat pouze zboží nebo poskytovat pouze služby odpovídající vymezení uvedenému v příloze č. 1 a zvláštním právním předpisům. </w:t>
      </w:r>
    </w:p>
    <w:p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5</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Kapacita a požadavky na vybavenost tržišť</w:t>
      </w:r>
    </w:p>
    <w:p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Kapacita jednotlivých tržišť je stanovena v příloze č. 1 vymezením plochy v metrech čtverečních. </w:t>
      </w:r>
    </w:p>
    <w:p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Přesné grafické vymezení jednotlivých tržišť je obsaženo v mapové části přílohy č. 1. </w:t>
      </w:r>
    </w:p>
    <w:p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musí být vybaveno tak, aby byl zajištěn jeho řádný provoz a bezpečnost osob; zejména musí být zajištěno: a) viditelné vymezení jednotlivých prodejních míst, je-li </w:t>
      </w:r>
      <w:r w:rsidRPr="00DA2082">
        <w:rPr>
          <w:rFonts w:ascii="Calibri" w:eastAsia="Segoe UI;Arial;sans-serif" w:hAnsi="Calibri" w:cs="Calibri"/>
          <w:color w:val="000000"/>
          <w:sz w:val="24"/>
          <w:szCs w:val="24"/>
          <w:lang w:eastAsia="zh-CN" w:bidi="hi-IN"/>
        </w:rPr>
        <w:lastRenderedPageBreak/>
        <w:t>to s ohledem na povahu tržiště účelné, b) možnost ukládání odpadu na určených místech, c) přístup pro zásobování a současně zachování bezpečného pohybu osob, d) vybavení požadované zvláštními právními předpisy podle druhu prodávaného zboží nebo poskytované služby.</w:t>
      </w:r>
    </w:p>
    <w:p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Tržiště musí být vybaveno: a) při prodeji oděvů místem ke zkoušení, b) při prodeji obuvi místem ke </w:t>
      </w:r>
      <w:proofErr w:type="gramStart"/>
      <w:r w:rsidRPr="00DA2082">
        <w:rPr>
          <w:rFonts w:ascii="Calibri" w:eastAsia="Segoe UI;Arial;sans-serif" w:hAnsi="Calibri" w:cs="Calibri"/>
          <w:color w:val="000000"/>
          <w:sz w:val="24"/>
          <w:szCs w:val="24"/>
          <w:lang w:eastAsia="zh-CN" w:bidi="hi-IN"/>
        </w:rPr>
        <w:t>zkoušení v sedě</w:t>
      </w:r>
      <w:proofErr w:type="gramEnd"/>
      <w:r w:rsidRPr="00DA2082">
        <w:rPr>
          <w:rFonts w:ascii="Calibri" w:eastAsia="Segoe UI;Arial;sans-serif" w:hAnsi="Calibri" w:cs="Calibri"/>
          <w:color w:val="000000"/>
          <w:sz w:val="24"/>
          <w:szCs w:val="24"/>
          <w:lang w:eastAsia="zh-CN" w:bidi="hi-IN"/>
        </w:rPr>
        <w:t xml:space="preserve">, c) při prodeji elektrospotřebičů a elektronického zboží přípojkami energií pro předvedení a odzkoušení prodávaného zboží, d) při prodeji potravin zařízeními požadovanými zvláštními právními předpisy a tímto nařízením, e) takovým osvětlením, které umožní spotřebiteli prohlédnout si prodávané zboží a přečíst si návod k použití, nebo seznámit se s nabízenou službou. </w:t>
      </w:r>
    </w:p>
    <w:p w:rsidR="00DA2082" w:rsidRPr="00DA2082" w:rsidRDefault="00DA2082" w:rsidP="00DA2082">
      <w:pPr>
        <w:widowControl w:val="0"/>
        <w:numPr>
          <w:ilvl w:val="0"/>
          <w:numId w:val="4"/>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Při prodeji zboží nebo poskytování služeb musí být používáno jen takové vybavení a zařízení, které odpovídá povaze prodávaného zboží nebo poskytované služby a splňuje požadavky stanovené zvláštními právními předpisy, zejména na ochranu spotřebitele, ochranu veřejného zdraví, veterinární podmínky a požární bezpečnost. </w:t>
      </w:r>
    </w:p>
    <w:p w:rsidR="00DA2082" w:rsidRPr="00DA2082" w:rsidRDefault="00DA2082" w:rsidP="00DA2082">
      <w:pPr>
        <w:widowControl w:val="0"/>
        <w:numPr>
          <w:ilvl w:val="0"/>
          <w:numId w:val="4"/>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Jednotlivé prodejní místo musí být z nákupního prostoru viditelně označeno alespoň obchodní firmou, jménem a příjmením fyzické osoby nebo názvem právnické osoby – prodejce, identifikačním číslem prodejce, bylo-li přiděleno, údajem o sídle prodejce, nemá-li prodejce sídlo, údajem o místě obdobném, jménem a příjmením osoby odpovědné za činnost na jednotlivém prodejním místě. </w:t>
      </w:r>
    </w:p>
    <w:p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6</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Doba prodeje zboží a poskytování služeb</w:t>
      </w:r>
    </w:p>
    <w:p w:rsidR="00DA2082" w:rsidRPr="00DA2082" w:rsidRDefault="00DA2082" w:rsidP="00DA2082">
      <w:pPr>
        <w:widowControl w:val="0"/>
        <w:numPr>
          <w:ilvl w:val="0"/>
          <w:numId w:val="5"/>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Není-li v příloze č. 1 stanoveno jinak, doba nabídky a prodeje zboží a nabídky a poskytování služeb na tržištích je denně od 8:00 do 18:00 hodin. </w:t>
      </w:r>
    </w:p>
    <w:p w:rsidR="00DA2082" w:rsidRPr="00DA2082" w:rsidRDefault="00DA2082" w:rsidP="00DA2082">
      <w:pPr>
        <w:widowControl w:val="0"/>
        <w:numPr>
          <w:ilvl w:val="0"/>
          <w:numId w:val="5"/>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U jednotlivých tržišť lze v příloze č. 1 stanovit odlišnou dobu provozu s ohledem na povahu trhu nebo akce. </w:t>
      </w:r>
    </w:p>
    <w:p w:rsidR="00DA2082" w:rsidRPr="00DA2082" w:rsidRDefault="00DA2082" w:rsidP="00DA2082">
      <w:pPr>
        <w:widowControl w:val="0"/>
        <w:numPr>
          <w:ilvl w:val="0"/>
          <w:numId w:val="5"/>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Do doby provozu se započítává i doba nezbytná k přípravě a úklidu tržiště, pokud příloha č. 1 nestanoví jinak. </w:t>
      </w:r>
    </w:p>
    <w:p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7</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Pravidla pro udržování čistoty a bezpečnosti na tržišti</w:t>
      </w:r>
    </w:p>
    <w:p w:rsidR="00DA2082" w:rsidRPr="00DA2082" w:rsidRDefault="00DA2082" w:rsidP="007D164D">
      <w:pPr>
        <w:widowControl w:val="0"/>
        <w:numPr>
          <w:ilvl w:val="0"/>
          <w:numId w:val="6"/>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Provozovatel tržiště, prodejci a poskytovatelé služeb jsou povinni udržovat na tržišti pořádek, čistotu a dodržovat bezpečnostní pravidla. </w:t>
      </w:r>
    </w:p>
    <w:p w:rsidR="00DA2082" w:rsidRPr="00DA2082" w:rsidRDefault="00DA2082" w:rsidP="007D164D">
      <w:pPr>
        <w:widowControl w:val="0"/>
        <w:numPr>
          <w:ilvl w:val="0"/>
          <w:numId w:val="6"/>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Zejména jsou povinni: a) užívat pouze vymezená prodejní místa, b) neodkládat zboží, obaly ani jiné věci mimo vymezené prodejní místo, s výjimkou míst k tomu určených, c) ukládat odpad pouze do určených nádob nebo na určená místa, d) po skončení prodeje nebo poskytování služeb zanechat prodejní místo čisté a uklizené, e) udržovat volné komunikace, průchody a únikové cesty, f) při zásobování a manipulaci se zbožím dbát zvýšené opatrnosti tak, aby nebyla ohrožena bezpečnost osob ani plynulost provozu, g) dodržovat zvláštní právní předpisy vztahující se k hygieně, ochraně zdraví, veterinárním podmínkám, požární ochraně a ochraně životního prostředí. </w:t>
      </w:r>
    </w:p>
    <w:p w:rsidR="00DA2082" w:rsidRPr="00DA2082" w:rsidRDefault="00DA2082" w:rsidP="007D164D">
      <w:pPr>
        <w:widowControl w:val="0"/>
        <w:numPr>
          <w:ilvl w:val="0"/>
          <w:numId w:val="6"/>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 xml:space="preserve">V zimním období je provozovatel tržiště povinen zajistit schůdnost a bezpečný stav plochy tržiště v rozsahu odpovídajícím povaze provozu daného místa. </w:t>
      </w: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8</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Pravidla k zajištění řádného provozu tržiště</w:t>
      </w:r>
    </w:p>
    <w:p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Provozovatel tržiště je povinen:</w:t>
      </w:r>
    </w:p>
    <w:p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provozovat tržiště v souladu s tímto nařízením, </w:t>
      </w:r>
    </w:p>
    <w:p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vést přehled prodejců a poskytovatelů služeb, kteří tržiště užívají, včetně údaje o druhu prodávaného zboží nebo poskytované služby, </w:t>
      </w:r>
    </w:p>
    <w:p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zajistit, aby prodej nebo poskytování služeb neprobíhaly mimo vymezená prodejní místa, </w:t>
      </w:r>
    </w:p>
    <w:p w:rsidR="00DA2082" w:rsidRPr="00DA2082" w:rsidRDefault="00DA2082" w:rsidP="007D164D">
      <w:pPr>
        <w:widowControl w:val="0"/>
        <w:numPr>
          <w:ilvl w:val="0"/>
          <w:numId w:val="7"/>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zajistit pořádek a základní organizační pravidla provozu tržiště, </w:t>
      </w:r>
    </w:p>
    <w:p w:rsidR="00DA2082" w:rsidRPr="00DA2082" w:rsidRDefault="00DA2082" w:rsidP="007D164D">
      <w:pPr>
        <w:widowControl w:val="0"/>
        <w:numPr>
          <w:ilvl w:val="0"/>
          <w:numId w:val="7"/>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bez zbytečného odkladu oznámit příslušným orgánům města nebo městské policii zjištěné závažné porušení tohoto nařízení. </w:t>
      </w:r>
    </w:p>
    <w:p w:rsidR="00DA2082" w:rsidRPr="00DA2082" w:rsidRDefault="00DA2082" w:rsidP="00DA2082">
      <w:pPr>
        <w:widowControl w:val="0"/>
        <w:suppressAutoHyphens/>
        <w:spacing w:after="140"/>
        <w:ind w:left="709"/>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9</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Zákaz některých forem prodeje zboží a poskytování služeb</w:t>
      </w:r>
    </w:p>
    <w:p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celém území města Pohořelice se zakazuje pochůzkový prodej. </w:t>
      </w:r>
    </w:p>
    <w:p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Na celém území města Pohořelice se zakazuje podomní prodej. </w:t>
      </w:r>
    </w:p>
    <w:p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Ustanovení odstavců 1 a 2 se nevztahují na činnosti, které nejsou prodejem zboží ani poskytováním služeb podle živnostenského zákona, ani na případy, kdy zvláštní právní předpis stanoví jiný režim</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2"/>
      </w:r>
      <w:r w:rsidRPr="00DA2082">
        <w:rPr>
          <w:rFonts w:ascii="Calibri" w:eastAsia="Segoe UI;Arial;sans-serif" w:hAnsi="Calibri" w:cs="Calibri"/>
          <w:color w:val="000000"/>
          <w:sz w:val="24"/>
          <w:szCs w:val="24"/>
          <w:lang w:eastAsia="zh-CN" w:bidi="hi-IN"/>
        </w:rPr>
        <w:t xml:space="preserve">. </w:t>
      </w:r>
    </w:p>
    <w:p w:rsidR="00DA2082" w:rsidRPr="00DA2082" w:rsidRDefault="00DA2082" w:rsidP="00DA2082">
      <w:pPr>
        <w:widowControl w:val="0"/>
        <w:numPr>
          <w:ilvl w:val="0"/>
          <w:numId w:val="8"/>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se nevztahuje na prodejce předmětů v souvislosti s konáním veřejné sbírky</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3"/>
      </w:r>
      <w:r w:rsidRPr="00DA2082">
        <w:rPr>
          <w:rFonts w:ascii="Calibri" w:eastAsia="Segoe UI;Arial;sans-serif" w:hAnsi="Calibri" w:cs="Calibri"/>
          <w:color w:val="000000"/>
          <w:sz w:val="24"/>
          <w:szCs w:val="24"/>
          <w:lang w:eastAsia="zh-CN" w:bidi="hi-IN"/>
        </w:rPr>
        <w:t xml:space="preserve"> , pokud je příspěvek na veřejnou sbírku zahrnut v ceně prodávaného předmětu a právnické osobě konající veřejnou sbírku bylo vydáno příslušným orgánem osvědčení podle zvláštního právního předpisu, které je zástupce osoby konající sbírku povinen na vyžádání příslušné osoby předložit.</w:t>
      </w:r>
    </w:p>
    <w:p w:rsidR="00DA2082" w:rsidRPr="00DA2082" w:rsidRDefault="00DA2082" w:rsidP="00DA2082">
      <w:pPr>
        <w:widowControl w:val="0"/>
        <w:suppressAutoHyphens/>
        <w:spacing w:after="0"/>
        <w:ind w:left="709"/>
        <w:rPr>
          <w:rFonts w:ascii="Calibri" w:eastAsia="Segoe UI;Arial;sans-serif" w:hAnsi="Calibri" w:cs="Calibri"/>
          <w:color w:val="000000"/>
          <w:sz w:val="24"/>
          <w:szCs w:val="24"/>
          <w:lang w:eastAsia="zh-CN" w:bidi="hi-IN"/>
        </w:rPr>
      </w:pP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10</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Kontrola a právní následky porušení nařízení</w:t>
      </w:r>
    </w:p>
    <w:p w:rsidR="00DA2082" w:rsidRPr="00DA2082" w:rsidRDefault="00DA2082" w:rsidP="00DA2082">
      <w:pPr>
        <w:widowControl w:val="0"/>
        <w:numPr>
          <w:ilvl w:val="0"/>
          <w:numId w:val="9"/>
        </w:numPr>
        <w:tabs>
          <w:tab w:val="left" w:pos="709"/>
        </w:tabs>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Kontrolu dodržování tohoto nařízení vykonávají orgány města v rámci jejich působnosti a další oprávněné orgány podle zvláštních právních předpisů. </w:t>
      </w:r>
    </w:p>
    <w:p w:rsidR="00DA2082" w:rsidRPr="00DA2082" w:rsidRDefault="00DA2082" w:rsidP="00DA2082">
      <w:pPr>
        <w:widowControl w:val="0"/>
        <w:numPr>
          <w:ilvl w:val="0"/>
          <w:numId w:val="9"/>
        </w:numPr>
        <w:tabs>
          <w:tab w:val="left" w:pos="709"/>
        </w:tabs>
        <w:suppressAutoHyphens/>
        <w:spacing w:after="14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Porušení povinností stanovených tímto nařízením se posuzuje podle zvláštních </w:t>
      </w:r>
      <w:r w:rsidRPr="00DA2082">
        <w:rPr>
          <w:rFonts w:ascii="Calibri" w:eastAsia="Segoe UI;Arial;sans-serif" w:hAnsi="Calibri" w:cs="Calibri"/>
          <w:color w:val="000000"/>
          <w:sz w:val="24"/>
          <w:szCs w:val="24"/>
          <w:lang w:eastAsia="zh-CN" w:bidi="hi-IN"/>
        </w:rPr>
        <w:lastRenderedPageBreak/>
        <w:t>právních předpisů</w:t>
      </w:r>
      <w:r w:rsidRPr="00DA2082">
        <w:rPr>
          <w:rFonts w:ascii="Segoe UI;Arial;sans-serif" w:eastAsia="Segoe UI;Arial;sans-serif" w:hAnsi="Segoe UI;Arial;sans-serif" w:cs="Segoe UI;Arial;sans-serif"/>
          <w:color w:val="000000"/>
          <w:sz w:val="24"/>
          <w:szCs w:val="24"/>
          <w:vertAlign w:val="superscript"/>
          <w:lang w:eastAsia="zh-CN" w:bidi="hi-IN"/>
        </w:rPr>
        <w:footnoteReference w:id="4"/>
      </w:r>
      <w:r w:rsidRPr="00DA2082">
        <w:rPr>
          <w:rFonts w:ascii="Calibri" w:eastAsia="Segoe UI;Arial;sans-serif" w:hAnsi="Calibri" w:cs="Calibri"/>
          <w:color w:val="000000"/>
          <w:sz w:val="24"/>
          <w:szCs w:val="24"/>
          <w:lang w:eastAsia="zh-CN" w:bidi="hi-IN"/>
        </w:rPr>
        <w:t>.</w:t>
      </w:r>
    </w:p>
    <w:p w:rsidR="00DA2082" w:rsidRPr="00DA2082" w:rsidRDefault="00DA2082" w:rsidP="00DA2082">
      <w:pPr>
        <w:widowControl w:val="0"/>
        <w:suppressAutoHyphens/>
        <w:spacing w:after="140"/>
        <w:ind w:left="709"/>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 </w:t>
      </w:r>
    </w:p>
    <w:p w:rsidR="00DA2082" w:rsidRPr="00DA2082" w:rsidRDefault="00DA2082" w:rsidP="00DA2082">
      <w:pPr>
        <w:keepNext/>
        <w:widowControl w:val="0"/>
        <w:suppressAutoHyphens/>
        <w:spacing w:before="200" w:after="120" w:line="240" w:lineRule="auto"/>
        <w:jc w:val="center"/>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t>Čl. 11</w:t>
      </w:r>
    </w:p>
    <w:p w:rsidR="00DA2082" w:rsidRPr="00DA2082" w:rsidRDefault="00DA2082" w:rsidP="00DA2082">
      <w:pPr>
        <w:keepNext/>
        <w:widowControl w:val="0"/>
        <w:suppressAutoHyphens/>
        <w:spacing w:before="140" w:after="120" w:line="240" w:lineRule="auto"/>
        <w:jc w:val="center"/>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Závěrečná ustanovení</w:t>
      </w:r>
    </w:p>
    <w:p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Zrušuje se nařízení města Pohořelice č. 1/2012, kterým se vydává Tržní řád.</w:t>
      </w:r>
    </w:p>
    <w:p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Práva a povinnosti prodejců zboží, poskytovatelů služeb a provozovatelů místa, stanovená zvláštními právními předpisy, nejsou tímto nařízením dotčena.</w:t>
      </w:r>
    </w:p>
    <w:p w:rsidR="00DA2082" w:rsidRPr="00DA2082" w:rsidRDefault="00DA2082" w:rsidP="007D164D">
      <w:pPr>
        <w:widowControl w:val="0"/>
        <w:numPr>
          <w:ilvl w:val="0"/>
          <w:numId w:val="10"/>
        </w:numPr>
        <w:suppressAutoHyphens/>
        <w:spacing w:after="0" w:line="240" w:lineRule="auto"/>
        <w:jc w:val="both"/>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Toto nařízení města nabývá platnosti dnem zveřejnění ve Sbírce právním předpisů územních samosprávných celků a účinnosti počátkem patnáctého dne následujícího po dni jeho vyhlášení ve Sbírce právních předpisů územních samosprávných celků.</w:t>
      </w:r>
    </w:p>
    <w:p w:rsidR="00DA2082" w:rsidRPr="00DA2082" w:rsidRDefault="00DA2082" w:rsidP="007D164D">
      <w:pPr>
        <w:widowControl w:val="0"/>
        <w:suppressAutoHyphens/>
        <w:spacing w:after="140"/>
        <w:jc w:val="both"/>
        <w:rPr>
          <w:rFonts w:ascii="Calibri" w:eastAsia="Segoe UI;Arial;sans-serif" w:hAnsi="Calibri" w:cs="Calibri"/>
          <w:b/>
          <w:bCs/>
          <w:color w:val="000000"/>
          <w:sz w:val="24"/>
          <w:szCs w:val="24"/>
          <w:lang w:eastAsia="zh-CN" w:bidi="hi-IN"/>
        </w:rPr>
      </w:pPr>
    </w:p>
    <w:p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p>
    <w:p w:rsidR="00DA2082" w:rsidRPr="00DA2082" w:rsidRDefault="00DA2082" w:rsidP="00DA2082">
      <w:pPr>
        <w:widowControl w:val="0"/>
        <w:suppressAutoHyphens/>
        <w:spacing w:after="140"/>
        <w:rPr>
          <w:rFonts w:ascii="Calibri" w:eastAsia="Segoe UI;Arial;sans-serif" w:hAnsi="Calibri" w:cs="Calibri"/>
          <w:b/>
          <w:bCs/>
          <w:color w:val="000000"/>
          <w:sz w:val="24"/>
          <w:szCs w:val="24"/>
          <w:lang w:eastAsia="zh-CN" w:bidi="hi-IN"/>
        </w:rPr>
      </w:pPr>
      <w:r>
        <w:rPr>
          <w:rFonts w:ascii="Calibri" w:eastAsia="Segoe UI;Arial;sans-serif" w:hAnsi="Calibri" w:cs="Calibri"/>
          <w:b/>
          <w:bCs/>
          <w:color w:val="000000"/>
          <w:sz w:val="24"/>
          <w:szCs w:val="24"/>
          <w:lang w:eastAsia="zh-CN" w:bidi="hi-IN"/>
        </w:rPr>
        <w:t>………………………………………………</w:t>
      </w:r>
      <w:r>
        <w:rPr>
          <w:rFonts w:ascii="Calibri" w:eastAsia="Segoe UI;Arial;sans-serif" w:hAnsi="Calibri" w:cs="Calibri"/>
          <w:b/>
          <w:bCs/>
          <w:color w:val="000000"/>
          <w:sz w:val="24"/>
          <w:szCs w:val="24"/>
          <w:lang w:eastAsia="zh-CN" w:bidi="hi-IN"/>
        </w:rPr>
        <w:tab/>
      </w:r>
      <w:r>
        <w:rPr>
          <w:rFonts w:ascii="Calibri" w:eastAsia="Segoe UI;Arial;sans-serif" w:hAnsi="Calibri" w:cs="Calibri"/>
          <w:b/>
          <w:bCs/>
          <w:color w:val="000000"/>
          <w:sz w:val="24"/>
          <w:szCs w:val="24"/>
          <w:lang w:eastAsia="zh-CN" w:bidi="hi-IN"/>
        </w:rPr>
        <w:tab/>
      </w:r>
      <w:r>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w:t>
      </w:r>
    </w:p>
    <w:p w:rsidR="00DA2082" w:rsidRPr="00DA2082" w:rsidRDefault="00DA2082" w:rsidP="00DA2082">
      <w:pPr>
        <w:widowControl w:val="0"/>
        <w:suppressAutoHyphens/>
        <w:spacing w:after="140"/>
        <w:rPr>
          <w:rFonts w:ascii="Calibri" w:eastAsia="Segoe UI;Arial;sans-serif" w:hAnsi="Calibri" w:cs="Calibri"/>
          <w:color w:val="000000"/>
          <w:sz w:val="24"/>
          <w:szCs w:val="24"/>
          <w:lang w:eastAsia="zh-CN" w:bidi="hi-IN"/>
        </w:rPr>
      </w:pPr>
      <w:r w:rsidRPr="00DA2082">
        <w:rPr>
          <w:rFonts w:ascii="Calibri" w:eastAsia="Segoe UI;Arial;sans-serif" w:hAnsi="Calibri" w:cs="Calibri"/>
          <w:b/>
          <w:bCs/>
          <w:color w:val="000000"/>
          <w:sz w:val="24"/>
          <w:szCs w:val="24"/>
          <w:lang w:eastAsia="zh-CN" w:bidi="hi-IN"/>
        </w:rPr>
        <w:t xml:space="preserve">Bc. Miroslav Novák, </w:t>
      </w:r>
      <w:proofErr w:type="spellStart"/>
      <w:r w:rsidRPr="00DA2082">
        <w:rPr>
          <w:rFonts w:ascii="Calibri" w:eastAsia="Segoe UI;Arial;sans-serif" w:hAnsi="Calibri" w:cs="Calibri"/>
          <w:b/>
          <w:bCs/>
          <w:color w:val="000000"/>
          <w:sz w:val="24"/>
          <w:szCs w:val="24"/>
          <w:lang w:eastAsia="zh-CN" w:bidi="hi-IN"/>
        </w:rPr>
        <w:t>DiS</w:t>
      </w:r>
      <w:proofErr w:type="spellEnd"/>
      <w:r w:rsidRPr="00DA2082">
        <w:rPr>
          <w:rFonts w:ascii="Calibri" w:eastAsia="Segoe UI;Arial;sans-serif" w:hAnsi="Calibri" w:cs="Calibri"/>
          <w:b/>
          <w:bCs/>
          <w:color w:val="000000"/>
          <w:sz w:val="24"/>
          <w:szCs w:val="24"/>
          <w:lang w:eastAsia="zh-CN" w:bidi="hi-IN"/>
        </w:rPr>
        <w:t>.</w:t>
      </w:r>
      <w:r w:rsidR="004D1BEC">
        <w:rPr>
          <w:rFonts w:ascii="Calibri" w:eastAsia="Segoe UI;Arial;sans-serif" w:hAnsi="Calibri" w:cs="Calibri"/>
          <w:b/>
          <w:bCs/>
          <w:color w:val="000000"/>
          <w:sz w:val="24"/>
          <w:szCs w:val="24"/>
          <w:lang w:eastAsia="zh-CN" w:bidi="hi-IN"/>
        </w:rPr>
        <w:t xml:space="preserve">, </w:t>
      </w:r>
      <w:proofErr w:type="gramStart"/>
      <w:r w:rsidR="004D1BEC">
        <w:rPr>
          <w:rFonts w:ascii="Calibri" w:eastAsia="Segoe UI;Arial;sans-serif" w:hAnsi="Calibri" w:cs="Calibri"/>
          <w:b/>
          <w:bCs/>
          <w:color w:val="000000"/>
          <w:sz w:val="24"/>
          <w:szCs w:val="24"/>
          <w:lang w:eastAsia="zh-CN" w:bidi="hi-IN"/>
        </w:rPr>
        <w:t>v.r.</w:t>
      </w:r>
      <w:proofErr w:type="gramEnd"/>
      <w:r w:rsidR="004D1BEC">
        <w:rPr>
          <w:rFonts w:ascii="Calibri" w:eastAsia="Segoe UI;Arial;sans-serif" w:hAnsi="Calibri" w:cs="Calibri"/>
          <w:b/>
          <w:bCs/>
          <w:color w:val="000000"/>
          <w:sz w:val="24"/>
          <w:szCs w:val="24"/>
          <w:lang w:eastAsia="zh-CN" w:bidi="hi-IN"/>
        </w:rPr>
        <w:t xml:space="preserve"> </w:t>
      </w:r>
      <w:r w:rsidR="004D1BEC">
        <w:rPr>
          <w:rFonts w:ascii="Calibri" w:eastAsia="Segoe UI;Arial;sans-serif" w:hAnsi="Calibri" w:cs="Calibri"/>
          <w:b/>
          <w:bCs/>
          <w:color w:val="000000"/>
          <w:sz w:val="24"/>
          <w:szCs w:val="24"/>
          <w:lang w:eastAsia="zh-CN" w:bidi="hi-IN"/>
        </w:rPr>
        <w:tab/>
      </w:r>
      <w:r w:rsidR="004D1BEC">
        <w:rPr>
          <w:rFonts w:ascii="Calibri" w:eastAsia="Segoe UI;Arial;sans-serif" w:hAnsi="Calibri" w:cs="Calibri"/>
          <w:b/>
          <w:bCs/>
          <w:color w:val="000000"/>
          <w:sz w:val="24"/>
          <w:szCs w:val="24"/>
          <w:lang w:eastAsia="zh-CN" w:bidi="hi-IN"/>
        </w:rPr>
        <w:tab/>
      </w:r>
      <w:r w:rsidR="004D1BEC">
        <w:rPr>
          <w:rFonts w:ascii="Calibri" w:eastAsia="Segoe UI;Arial;sans-serif" w:hAnsi="Calibri" w:cs="Calibri"/>
          <w:b/>
          <w:bCs/>
          <w:color w:val="000000"/>
          <w:sz w:val="24"/>
          <w:szCs w:val="24"/>
          <w:lang w:eastAsia="zh-CN" w:bidi="hi-IN"/>
        </w:rPr>
        <w:tab/>
      </w:r>
      <w:r w:rsidR="004D1BEC">
        <w:rPr>
          <w:rFonts w:ascii="Calibri" w:eastAsia="Segoe UI;Arial;sans-serif" w:hAnsi="Calibri" w:cs="Calibri"/>
          <w:b/>
          <w:bCs/>
          <w:color w:val="000000"/>
          <w:sz w:val="24"/>
          <w:szCs w:val="24"/>
          <w:lang w:eastAsia="zh-CN" w:bidi="hi-IN"/>
        </w:rPr>
        <w:tab/>
      </w:r>
      <w:r w:rsidRPr="00DA2082">
        <w:rPr>
          <w:rFonts w:ascii="Calibri" w:eastAsia="Segoe UI;Arial;sans-serif" w:hAnsi="Calibri" w:cs="Calibri"/>
          <w:b/>
          <w:bCs/>
          <w:color w:val="000000"/>
          <w:sz w:val="24"/>
          <w:szCs w:val="24"/>
          <w:lang w:eastAsia="zh-CN" w:bidi="hi-IN"/>
        </w:rPr>
        <w:t>Mgr. Patrik Pařil</w:t>
      </w:r>
      <w:r w:rsidR="004D1BEC">
        <w:rPr>
          <w:rFonts w:ascii="Calibri" w:eastAsia="Segoe UI;Arial;sans-serif" w:hAnsi="Calibri" w:cs="Calibri"/>
          <w:b/>
          <w:bCs/>
          <w:color w:val="000000"/>
          <w:sz w:val="24"/>
          <w:szCs w:val="24"/>
          <w:lang w:eastAsia="zh-CN" w:bidi="hi-IN"/>
        </w:rPr>
        <w:t xml:space="preserve">, </w:t>
      </w:r>
      <w:proofErr w:type="gramStart"/>
      <w:r w:rsidR="004D1BEC">
        <w:rPr>
          <w:rFonts w:ascii="Calibri" w:eastAsia="Segoe UI;Arial;sans-serif" w:hAnsi="Calibri" w:cs="Calibri"/>
          <w:b/>
          <w:bCs/>
          <w:color w:val="000000"/>
          <w:sz w:val="24"/>
          <w:szCs w:val="24"/>
          <w:lang w:eastAsia="zh-CN" w:bidi="hi-IN"/>
        </w:rPr>
        <w:t>v.r.</w:t>
      </w:r>
      <w:proofErr w:type="gramEnd"/>
      <w:r w:rsidR="004D1BEC">
        <w:rPr>
          <w:rFonts w:ascii="Calibri" w:eastAsia="Segoe UI;Arial;sans-serif" w:hAnsi="Calibri" w:cs="Calibri"/>
          <w:color w:val="000000"/>
          <w:sz w:val="24"/>
          <w:szCs w:val="24"/>
          <w:lang w:eastAsia="zh-CN" w:bidi="hi-IN"/>
        </w:rPr>
        <w:br/>
        <w:t>starosta města</w:t>
      </w:r>
      <w:r w:rsidR="004D1BEC">
        <w:rPr>
          <w:rFonts w:ascii="Calibri" w:eastAsia="Segoe UI;Arial;sans-serif" w:hAnsi="Calibri" w:cs="Calibri"/>
          <w:color w:val="000000"/>
          <w:sz w:val="24"/>
          <w:szCs w:val="24"/>
          <w:lang w:eastAsia="zh-CN" w:bidi="hi-IN"/>
        </w:rPr>
        <w:tab/>
      </w:r>
      <w:r w:rsidR="004D1BEC">
        <w:rPr>
          <w:rFonts w:ascii="Calibri" w:eastAsia="Segoe UI;Arial;sans-serif" w:hAnsi="Calibri" w:cs="Calibri"/>
          <w:color w:val="000000"/>
          <w:sz w:val="24"/>
          <w:szCs w:val="24"/>
          <w:lang w:eastAsia="zh-CN" w:bidi="hi-IN"/>
        </w:rPr>
        <w:tab/>
      </w:r>
      <w:r w:rsidR="004D1BEC">
        <w:rPr>
          <w:rFonts w:ascii="Calibri" w:eastAsia="Segoe UI;Arial;sans-serif" w:hAnsi="Calibri" w:cs="Calibri"/>
          <w:color w:val="000000"/>
          <w:sz w:val="24"/>
          <w:szCs w:val="24"/>
          <w:lang w:eastAsia="zh-CN" w:bidi="hi-IN"/>
        </w:rPr>
        <w:tab/>
      </w:r>
      <w:r w:rsidR="004D1BEC">
        <w:rPr>
          <w:rFonts w:ascii="Calibri" w:eastAsia="Segoe UI;Arial;sans-serif" w:hAnsi="Calibri" w:cs="Calibri"/>
          <w:color w:val="000000"/>
          <w:sz w:val="24"/>
          <w:szCs w:val="24"/>
          <w:lang w:eastAsia="zh-CN" w:bidi="hi-IN"/>
        </w:rPr>
        <w:tab/>
      </w:r>
      <w:r w:rsidR="004D1BEC">
        <w:rPr>
          <w:rFonts w:ascii="Calibri" w:eastAsia="Segoe UI;Arial;sans-serif" w:hAnsi="Calibri" w:cs="Calibri"/>
          <w:color w:val="000000"/>
          <w:sz w:val="24"/>
          <w:szCs w:val="24"/>
          <w:lang w:eastAsia="zh-CN" w:bidi="hi-IN"/>
        </w:rPr>
        <w:tab/>
      </w:r>
      <w:r w:rsidRPr="00DA2082">
        <w:rPr>
          <w:rFonts w:ascii="Calibri" w:eastAsia="Segoe UI;Arial;sans-serif" w:hAnsi="Calibri" w:cs="Calibri"/>
          <w:color w:val="000000"/>
          <w:sz w:val="24"/>
          <w:szCs w:val="24"/>
          <w:lang w:eastAsia="zh-CN" w:bidi="hi-IN"/>
        </w:rPr>
        <w:tab/>
        <w:t>1. místostarosta</w:t>
      </w:r>
    </w:p>
    <w:p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rsidR="00DA2082" w:rsidRDefault="00DA2082" w:rsidP="00DA2082">
      <w:pPr>
        <w:widowControl w:val="0"/>
        <w:suppressAutoHyphens/>
        <w:spacing w:after="140"/>
        <w:rPr>
          <w:rFonts w:ascii="Calibri" w:eastAsia="Tahoma" w:hAnsi="Calibri" w:cs="Calibri"/>
          <w:b/>
          <w:bCs/>
          <w:color w:val="000000"/>
          <w:sz w:val="36"/>
          <w:szCs w:val="36"/>
          <w:lang w:eastAsia="zh-CN" w:bidi="hi-IN"/>
        </w:rPr>
      </w:pPr>
    </w:p>
    <w:p w:rsidR="004D1BEC" w:rsidRDefault="004D1BEC" w:rsidP="00DA2082">
      <w:pPr>
        <w:widowControl w:val="0"/>
        <w:suppressAutoHyphens/>
        <w:spacing w:after="140"/>
        <w:rPr>
          <w:rFonts w:ascii="Calibri" w:eastAsia="Tahoma" w:hAnsi="Calibri" w:cs="Calibri"/>
          <w:b/>
          <w:bCs/>
          <w:color w:val="000000"/>
          <w:sz w:val="36"/>
          <w:szCs w:val="36"/>
          <w:lang w:eastAsia="zh-CN" w:bidi="hi-IN"/>
        </w:rPr>
      </w:pPr>
      <w:bookmarkStart w:id="0" w:name="_GoBack"/>
      <w:bookmarkEnd w:id="0"/>
    </w:p>
    <w:p w:rsidR="00DA2082" w:rsidRPr="00DA2082" w:rsidRDefault="00DA2082" w:rsidP="00DA2082">
      <w:pPr>
        <w:widowControl w:val="0"/>
        <w:suppressAutoHyphens/>
        <w:spacing w:after="140"/>
        <w:rPr>
          <w:rFonts w:ascii="Segoe UI;Arial;sans-serif" w:eastAsia="Segoe UI;Arial;sans-serif" w:hAnsi="Segoe UI;Arial;sans-serif" w:cs="Segoe UI;Arial;sans-serif"/>
          <w:color w:val="000000"/>
          <w:sz w:val="24"/>
          <w:szCs w:val="24"/>
          <w:lang w:eastAsia="zh-CN" w:bidi="hi-IN"/>
        </w:rPr>
      </w:pPr>
    </w:p>
    <w:p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r w:rsidRPr="00DA2082">
        <w:rPr>
          <w:rFonts w:ascii="Calibri" w:eastAsia="Tahoma" w:hAnsi="Calibri" w:cs="Calibri"/>
          <w:b/>
          <w:bCs/>
          <w:color w:val="000000"/>
          <w:sz w:val="36"/>
          <w:szCs w:val="36"/>
          <w:lang w:eastAsia="zh-CN" w:bidi="hi-IN"/>
        </w:rPr>
        <w:lastRenderedPageBreak/>
        <w:t>Příloha č. 1</w:t>
      </w:r>
    </w:p>
    <w:p w:rsidR="00DA2082" w:rsidRPr="00DA2082" w:rsidRDefault="00DA2082" w:rsidP="00DA2082">
      <w:pPr>
        <w:keepNext/>
        <w:widowControl w:val="0"/>
        <w:suppressAutoHyphens/>
        <w:spacing w:before="140" w:after="120" w:line="240" w:lineRule="auto"/>
        <w:outlineLvl w:val="2"/>
        <w:rPr>
          <w:rFonts w:ascii="Calibri" w:eastAsia="Tahoma" w:hAnsi="Calibri" w:cs="Calibri"/>
          <w:b/>
          <w:bCs/>
          <w:color w:val="000000"/>
          <w:sz w:val="28"/>
          <w:szCs w:val="28"/>
          <w:lang w:eastAsia="zh-CN" w:bidi="hi-IN"/>
        </w:rPr>
      </w:pPr>
      <w:r w:rsidRPr="00DA2082">
        <w:rPr>
          <w:rFonts w:ascii="Calibri" w:eastAsia="Tahoma" w:hAnsi="Calibri" w:cs="Calibri"/>
          <w:b/>
          <w:bCs/>
          <w:color w:val="000000"/>
          <w:sz w:val="28"/>
          <w:szCs w:val="28"/>
          <w:lang w:eastAsia="zh-CN" w:bidi="hi-IN"/>
        </w:rPr>
        <w:t>Seznam tržišť</w:t>
      </w:r>
    </w:p>
    <w:p w:rsidR="00DA2082" w:rsidRDefault="00DA2082" w:rsidP="0097731A">
      <w:pPr>
        <w:widowControl w:val="0"/>
        <w:suppressAutoHyphens/>
        <w:spacing w:after="283" w:line="240" w:lineRule="auto"/>
        <w:ind w:left="567" w:right="567" w:firstLine="708"/>
        <w:rPr>
          <w:rFonts w:ascii="Calibri" w:eastAsia="Segoe UI;Arial;sans-serif" w:hAnsi="Calibri" w:cs="Calibri"/>
          <w:color w:val="000000"/>
          <w:sz w:val="24"/>
          <w:szCs w:val="24"/>
          <w:lang w:eastAsia="zh-CN" w:bidi="hi-IN"/>
        </w:rPr>
      </w:pPr>
    </w:p>
    <w:p w:rsidR="0097731A" w:rsidRPr="00DA2082" w:rsidRDefault="0097731A" w:rsidP="0097731A">
      <w:pPr>
        <w:widowControl w:val="0"/>
        <w:suppressAutoHyphens/>
        <w:spacing w:after="283" w:line="240" w:lineRule="auto"/>
        <w:ind w:left="567" w:right="567" w:firstLine="708"/>
        <w:rPr>
          <w:rFonts w:ascii="Calibri" w:eastAsia="Segoe UI;Arial;sans-serif" w:hAnsi="Calibri" w:cs="Calibri"/>
          <w:color w:val="000000"/>
          <w:sz w:val="24"/>
          <w:szCs w:val="24"/>
          <w:lang w:eastAsia="zh-CN" w:bidi="hi-IN"/>
        </w:rPr>
      </w:pPr>
    </w:p>
    <w:tbl>
      <w:tblPr>
        <w:tblW w:w="10539" w:type="dxa"/>
        <w:tblInd w:w="-729" w:type="dxa"/>
        <w:tblLayout w:type="fixed"/>
        <w:tblCellMar>
          <w:top w:w="28" w:type="dxa"/>
          <w:left w:w="28" w:type="dxa"/>
          <w:bottom w:w="28" w:type="dxa"/>
          <w:right w:w="28" w:type="dxa"/>
        </w:tblCellMar>
        <w:tblLook w:val="04A0" w:firstRow="1" w:lastRow="0" w:firstColumn="1" w:lastColumn="0" w:noHBand="0" w:noVBand="1"/>
      </w:tblPr>
      <w:tblGrid>
        <w:gridCol w:w="379"/>
        <w:gridCol w:w="2428"/>
        <w:gridCol w:w="1082"/>
        <w:gridCol w:w="1703"/>
        <w:gridCol w:w="1608"/>
        <w:gridCol w:w="3339"/>
      </w:tblGrid>
      <w:tr w:rsidR="00DA2082" w:rsidRPr="00DA2082" w:rsidTr="00DA2082">
        <w:trPr>
          <w:tblHeader/>
        </w:trPr>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Č.</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Místo</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Kapacita</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Provozovatel</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Doba prodeje</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center"/>
              <w:rPr>
                <w:rFonts w:ascii="Calibri" w:eastAsia="Segoe UI;Arial;sans-serif" w:hAnsi="Calibri" w:cs="Calibri"/>
                <w:b/>
                <w:bCs/>
                <w:color w:val="000000"/>
                <w:sz w:val="24"/>
                <w:szCs w:val="24"/>
                <w:lang w:eastAsia="zh-CN" w:bidi="hi-IN"/>
              </w:rPr>
            </w:pPr>
            <w:r w:rsidRPr="00DA2082">
              <w:rPr>
                <w:rFonts w:ascii="Calibri" w:eastAsia="Segoe UI;Arial;sans-serif" w:hAnsi="Calibri" w:cs="Calibri"/>
                <w:b/>
                <w:bCs/>
                <w:color w:val="000000"/>
                <w:sz w:val="24"/>
                <w:szCs w:val="24"/>
                <w:lang w:eastAsia="zh-CN" w:bidi="hi-IN"/>
              </w:rPr>
              <w:t>Sortiment / účel</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 plocha na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967, prostranství vedle farního úřadu na nám. Svobody</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8B4E25"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334</w:t>
            </w:r>
            <w:r w:rsidR="00DA2082" w:rsidRPr="00DA2082">
              <w:rPr>
                <w:rFonts w:ascii="Calibri" w:eastAsia="Segoe UI;Arial;sans-serif" w:hAnsi="Calibri" w:cs="Calibri"/>
                <w:color w:val="000000"/>
                <w:sz w:val="24"/>
                <w:szCs w:val="24"/>
                <w:lang w:eastAsia="zh-CN" w:bidi="hi-IN"/>
              </w:rPr>
              <w:t xml:space="preserve">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8:00–18:00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výpěstky ze zahrádky</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 plocha na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2136, část parkoviště na náměstí Svobody</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8:00–18:00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prodej kaprů, prodej jmelí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3</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 plocha volného prostranství ve Staré Obci</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7D164D"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2</w:t>
            </w:r>
            <w:r w:rsidR="00DA2082" w:rsidRPr="00DA2082">
              <w:rPr>
                <w:rFonts w:ascii="Calibri" w:eastAsia="Segoe UI;Arial;sans-serif" w:hAnsi="Calibri" w:cs="Calibri"/>
                <w:color w:val="000000"/>
                <w:sz w:val="24"/>
                <w:szCs w:val="24"/>
                <w:lang w:eastAsia="zh-CN" w:bidi="hi-IN"/>
              </w:rPr>
              <w:t xml:space="preserve"> 600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slavnosti města, 12:00–24:00</w:t>
            </w:r>
            <w:r w:rsidR="008B4E25">
              <w:rPr>
                <w:rFonts w:ascii="Calibri" w:eastAsia="Segoe UI;Arial;sans-serif" w:hAnsi="Calibri" w:cs="Calibri"/>
                <w:color w:val="000000"/>
                <w:sz w:val="24"/>
                <w:szCs w:val="24"/>
                <w:lang w:eastAsia="zh-CN" w:bidi="hi-IN"/>
              </w:rPr>
              <w:t>,</w:t>
            </w:r>
          </w:p>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tradiční hody, 14:00 – 22:00 </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kolotoče, pouťové atrakce, prodej spojený s uvedenou činností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4</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7D164D"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 xml:space="preserve">Pohořelice - </w:t>
            </w:r>
            <w:r w:rsidR="00DA2082" w:rsidRPr="00DA2082">
              <w:rPr>
                <w:rFonts w:ascii="Calibri" w:eastAsia="Segoe UI;Arial;sans-serif" w:hAnsi="Calibri" w:cs="Calibri"/>
                <w:color w:val="000000"/>
                <w:sz w:val="24"/>
                <w:szCs w:val="24"/>
                <w:lang w:eastAsia="zh-CN" w:bidi="hi-IN"/>
              </w:rPr>
              <w:t>prostranství u sportovní haly a část ulice Dlouhá</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2 720 m</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8B4E25"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S</w:t>
            </w:r>
            <w:r w:rsidR="00DA2082" w:rsidRPr="00DA2082">
              <w:rPr>
                <w:rFonts w:ascii="Calibri" w:eastAsia="Segoe UI;Arial;sans-serif" w:hAnsi="Calibri" w:cs="Calibri"/>
                <w:color w:val="000000"/>
                <w:sz w:val="24"/>
                <w:szCs w:val="24"/>
                <w:lang w:eastAsia="zh-CN" w:bidi="hi-IN"/>
              </w:rPr>
              <w:t>lavnosti města</w:t>
            </w:r>
            <w:r>
              <w:rPr>
                <w:rFonts w:ascii="Calibri" w:eastAsia="Segoe UI;Arial;sans-serif" w:hAnsi="Calibri" w:cs="Calibri"/>
                <w:color w:val="000000"/>
                <w:sz w:val="24"/>
                <w:szCs w:val="24"/>
                <w:lang w:eastAsia="zh-CN" w:bidi="hi-IN"/>
              </w:rPr>
              <w:t xml:space="preserve"> Pohořelice</w:t>
            </w:r>
            <w:r w:rsidR="00DA2082" w:rsidRPr="00DA2082">
              <w:rPr>
                <w:rFonts w:ascii="Calibri" w:eastAsia="Segoe UI;Arial;sans-serif" w:hAnsi="Calibri" w:cs="Calibri"/>
                <w:color w:val="000000"/>
                <w:sz w:val="24"/>
                <w:szCs w:val="24"/>
                <w:lang w:eastAsia="zh-CN" w:bidi="hi-IN"/>
              </w:rPr>
              <w:t>, 12:00–24:00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5</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w:t>
            </w:r>
            <w:r w:rsidR="007D164D">
              <w:rPr>
                <w:rFonts w:ascii="Calibri" w:eastAsia="Segoe UI;Arial;sans-serif" w:hAnsi="Calibri" w:cs="Calibri"/>
                <w:color w:val="000000"/>
                <w:sz w:val="24"/>
                <w:szCs w:val="24"/>
                <w:lang w:eastAsia="zh-CN" w:bidi="hi-IN"/>
              </w:rPr>
              <w:t xml:space="preserve"> plocha na části </w:t>
            </w:r>
            <w:proofErr w:type="spellStart"/>
            <w:r w:rsidR="007D164D">
              <w:rPr>
                <w:rFonts w:ascii="Calibri" w:eastAsia="Segoe UI;Arial;sans-serif" w:hAnsi="Calibri" w:cs="Calibri"/>
                <w:color w:val="000000"/>
                <w:sz w:val="24"/>
                <w:szCs w:val="24"/>
                <w:lang w:eastAsia="zh-CN" w:bidi="hi-IN"/>
              </w:rPr>
              <w:t>parc</w:t>
            </w:r>
            <w:proofErr w:type="spellEnd"/>
            <w:r w:rsidR="007D164D">
              <w:rPr>
                <w:rFonts w:ascii="Calibri" w:eastAsia="Segoe UI;Arial;sans-serif" w:hAnsi="Calibri" w:cs="Calibri"/>
                <w:color w:val="000000"/>
                <w:sz w:val="24"/>
                <w:szCs w:val="24"/>
                <w:lang w:eastAsia="zh-CN" w:bidi="hi-IN"/>
              </w:rPr>
              <w:t xml:space="preserve">. </w:t>
            </w:r>
            <w:proofErr w:type="gramStart"/>
            <w:r w:rsidR="007D164D">
              <w:rPr>
                <w:rFonts w:ascii="Calibri" w:eastAsia="Segoe UI;Arial;sans-serif" w:hAnsi="Calibri" w:cs="Calibri"/>
                <w:color w:val="000000"/>
                <w:sz w:val="24"/>
                <w:szCs w:val="24"/>
                <w:lang w:eastAsia="zh-CN" w:bidi="hi-IN"/>
              </w:rPr>
              <w:t>č.</w:t>
            </w:r>
            <w:proofErr w:type="gramEnd"/>
            <w:r w:rsidR="007D164D">
              <w:rPr>
                <w:rFonts w:ascii="Calibri" w:eastAsia="Segoe UI;Arial;sans-serif" w:hAnsi="Calibri" w:cs="Calibri"/>
                <w:color w:val="000000"/>
                <w:sz w:val="24"/>
                <w:szCs w:val="24"/>
                <w:lang w:eastAsia="zh-CN" w:bidi="hi-IN"/>
              </w:rPr>
              <w:t xml:space="preserve"> 2118/6</w:t>
            </w:r>
            <w:r w:rsidRPr="00DA2082">
              <w:rPr>
                <w:rFonts w:ascii="Calibri" w:eastAsia="Segoe UI;Arial;sans-serif" w:hAnsi="Calibri" w:cs="Calibri"/>
                <w:color w:val="000000"/>
                <w:sz w:val="24"/>
                <w:szCs w:val="24"/>
                <w:lang w:eastAsia="zh-CN" w:bidi="hi-IN"/>
              </w:rPr>
              <w:t>, část plochy před domem č. p. 414 na ulici Dlouhá</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7D164D"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101</w:t>
            </w:r>
            <w:r w:rsidR="00DA2082" w:rsidRPr="00DA2082">
              <w:rPr>
                <w:rFonts w:ascii="Calibri" w:eastAsia="Segoe UI;Arial;sans-serif" w:hAnsi="Calibri" w:cs="Calibri"/>
                <w:color w:val="000000"/>
                <w:sz w:val="24"/>
                <w:szCs w:val="24"/>
                <w:lang w:eastAsia="zh-CN" w:bidi="hi-IN"/>
              </w:rPr>
              <w:t xml:space="preserve">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8B4E25" w:rsidRDefault="008B4E25"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Pr>
                <w:rFonts w:ascii="Calibri" w:eastAsia="Segoe UI;Arial;sans-serif" w:hAnsi="Calibri" w:cs="Calibri"/>
                <w:color w:val="000000"/>
                <w:sz w:val="24"/>
                <w:szCs w:val="24"/>
                <w:lang w:eastAsia="zh-CN" w:bidi="hi-IN"/>
              </w:rPr>
              <w:t xml:space="preserve">Slavnosti města Pohořelice 12:00 – 24:00, </w:t>
            </w:r>
          </w:p>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8:00–18:00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 prodej kaprů, prodej jmelí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6</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 plocha části </w:t>
            </w:r>
            <w:proofErr w:type="spellStart"/>
            <w:r w:rsidRPr="00DA2082">
              <w:rPr>
                <w:rFonts w:ascii="Calibri" w:eastAsia="Segoe UI;Arial;sans-serif" w:hAnsi="Calibri" w:cs="Calibri"/>
                <w:color w:val="000000"/>
                <w:sz w:val="24"/>
                <w:szCs w:val="24"/>
                <w:lang w:eastAsia="zh-CN" w:bidi="hi-IN"/>
              </w:rPr>
              <w:t>parc</w:t>
            </w:r>
            <w:proofErr w:type="spellEnd"/>
            <w:r w:rsidR="008B4E25">
              <w:rPr>
                <w:rFonts w:ascii="Calibri" w:eastAsia="Segoe UI;Arial;sans-serif" w:hAnsi="Calibri" w:cs="Calibri"/>
                <w:color w:val="000000"/>
                <w:sz w:val="24"/>
                <w:szCs w:val="24"/>
                <w:lang w:eastAsia="zh-CN" w:bidi="hi-IN"/>
              </w:rPr>
              <w:t xml:space="preserve">. </w:t>
            </w:r>
            <w:proofErr w:type="gramStart"/>
            <w:r w:rsidR="008B4E25">
              <w:rPr>
                <w:rFonts w:ascii="Calibri" w:eastAsia="Segoe UI;Arial;sans-serif" w:hAnsi="Calibri" w:cs="Calibri"/>
                <w:color w:val="000000"/>
                <w:sz w:val="24"/>
                <w:szCs w:val="24"/>
                <w:lang w:eastAsia="zh-CN" w:bidi="hi-IN"/>
              </w:rPr>
              <w:t>č.</w:t>
            </w:r>
            <w:proofErr w:type="gramEnd"/>
            <w:r w:rsidR="008B4E25">
              <w:rPr>
                <w:rFonts w:ascii="Calibri" w:eastAsia="Segoe UI;Arial;sans-serif" w:hAnsi="Calibri" w:cs="Calibri"/>
                <w:color w:val="000000"/>
                <w:sz w:val="24"/>
                <w:szCs w:val="24"/>
                <w:lang w:eastAsia="zh-CN" w:bidi="hi-IN"/>
              </w:rPr>
              <w:t xml:space="preserve"> 2136, 2158/1 a 1879/1</w:t>
            </w:r>
            <w:r w:rsidRPr="00DA2082">
              <w:rPr>
                <w:rFonts w:ascii="Calibri" w:eastAsia="Segoe UI;Arial;sans-serif" w:hAnsi="Calibri" w:cs="Calibri"/>
                <w:color w:val="000000"/>
                <w:sz w:val="24"/>
                <w:szCs w:val="24"/>
                <w:lang w:eastAsia="zh-CN" w:bidi="hi-IN"/>
              </w:rPr>
              <w:t>, prostranství na ul. Kostelní a nám. Svobody</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2 200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prosinec – vánoční trhy, 8:00–20:00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7</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w:t>
            </w:r>
            <w:r w:rsidR="008B4E25">
              <w:rPr>
                <w:rFonts w:ascii="Calibri" w:eastAsia="Segoe UI;Arial;sans-serif" w:hAnsi="Calibri" w:cs="Calibri"/>
                <w:color w:val="000000"/>
                <w:sz w:val="24"/>
                <w:szCs w:val="24"/>
                <w:lang w:eastAsia="zh-CN" w:bidi="hi-IN"/>
              </w:rPr>
              <w:t xml:space="preserve">ořelice – plocha na </w:t>
            </w:r>
            <w:proofErr w:type="spellStart"/>
            <w:r w:rsidR="008B4E25">
              <w:rPr>
                <w:rFonts w:ascii="Calibri" w:eastAsia="Segoe UI;Arial;sans-serif" w:hAnsi="Calibri" w:cs="Calibri"/>
                <w:color w:val="000000"/>
                <w:sz w:val="24"/>
                <w:szCs w:val="24"/>
                <w:lang w:eastAsia="zh-CN" w:bidi="hi-IN"/>
              </w:rPr>
              <w:t>parc</w:t>
            </w:r>
            <w:proofErr w:type="spellEnd"/>
            <w:r w:rsidR="008B4E25">
              <w:rPr>
                <w:rFonts w:ascii="Calibri" w:eastAsia="Segoe UI;Arial;sans-serif" w:hAnsi="Calibri" w:cs="Calibri"/>
                <w:color w:val="000000"/>
                <w:sz w:val="24"/>
                <w:szCs w:val="24"/>
                <w:lang w:eastAsia="zh-CN" w:bidi="hi-IN"/>
              </w:rPr>
              <w:t xml:space="preserve">. </w:t>
            </w:r>
            <w:proofErr w:type="gramStart"/>
            <w:r w:rsidR="008B4E25">
              <w:rPr>
                <w:rFonts w:ascii="Calibri" w:eastAsia="Segoe UI;Arial;sans-serif" w:hAnsi="Calibri" w:cs="Calibri"/>
                <w:color w:val="000000"/>
                <w:sz w:val="24"/>
                <w:szCs w:val="24"/>
                <w:lang w:eastAsia="zh-CN" w:bidi="hi-IN"/>
              </w:rPr>
              <w:t>č.</w:t>
            </w:r>
            <w:proofErr w:type="gramEnd"/>
            <w:r w:rsidR="008B4E25">
              <w:rPr>
                <w:rFonts w:ascii="Calibri" w:eastAsia="Segoe UI;Arial;sans-serif" w:hAnsi="Calibri" w:cs="Calibri"/>
                <w:color w:val="000000"/>
                <w:sz w:val="24"/>
                <w:szCs w:val="24"/>
                <w:lang w:eastAsia="zh-CN" w:bidi="hi-IN"/>
              </w:rPr>
              <w:t xml:space="preserve"> 1000/3</w:t>
            </w:r>
            <w:r w:rsidRPr="00DA2082">
              <w:rPr>
                <w:rFonts w:ascii="Calibri" w:eastAsia="Segoe UI;Arial;sans-serif" w:hAnsi="Calibri" w:cs="Calibri"/>
                <w:color w:val="000000"/>
                <w:sz w:val="24"/>
                <w:szCs w:val="24"/>
                <w:lang w:eastAsia="zh-CN" w:bidi="hi-IN"/>
              </w:rPr>
              <w:t>, plocha bývalého vojenského hřiště na ul. Tyršova</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19 800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8:00–20:00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umístění cirkusu a prodej spojený s uvedenou činností, prodej a nabídka služeb z reklamního automobilu, 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8</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w:t>
            </w:r>
            <w:r w:rsidR="008B4E25">
              <w:rPr>
                <w:rFonts w:ascii="Calibri" w:eastAsia="Segoe UI;Arial;sans-serif" w:hAnsi="Calibri" w:cs="Calibri"/>
                <w:color w:val="000000"/>
                <w:sz w:val="24"/>
                <w:szCs w:val="24"/>
                <w:lang w:eastAsia="zh-CN" w:bidi="hi-IN"/>
              </w:rPr>
              <w:t xml:space="preserve">ořelice – plocha na </w:t>
            </w:r>
            <w:proofErr w:type="spellStart"/>
            <w:r w:rsidR="008B4E25">
              <w:rPr>
                <w:rFonts w:ascii="Calibri" w:eastAsia="Segoe UI;Arial;sans-serif" w:hAnsi="Calibri" w:cs="Calibri"/>
                <w:color w:val="000000"/>
                <w:sz w:val="24"/>
                <w:szCs w:val="24"/>
                <w:lang w:eastAsia="zh-CN" w:bidi="hi-IN"/>
              </w:rPr>
              <w:t>parc</w:t>
            </w:r>
            <w:proofErr w:type="spellEnd"/>
            <w:r w:rsidR="008B4E25">
              <w:rPr>
                <w:rFonts w:ascii="Calibri" w:eastAsia="Segoe UI;Arial;sans-serif" w:hAnsi="Calibri" w:cs="Calibri"/>
                <w:color w:val="000000"/>
                <w:sz w:val="24"/>
                <w:szCs w:val="24"/>
                <w:lang w:eastAsia="zh-CN" w:bidi="hi-IN"/>
              </w:rPr>
              <w:t xml:space="preserve">. </w:t>
            </w:r>
            <w:proofErr w:type="gramStart"/>
            <w:r w:rsidR="008B4E25">
              <w:rPr>
                <w:rFonts w:ascii="Calibri" w:eastAsia="Segoe UI;Arial;sans-serif" w:hAnsi="Calibri" w:cs="Calibri"/>
                <w:color w:val="000000"/>
                <w:sz w:val="24"/>
                <w:szCs w:val="24"/>
                <w:lang w:eastAsia="zh-CN" w:bidi="hi-IN"/>
              </w:rPr>
              <w:t>č.</w:t>
            </w:r>
            <w:proofErr w:type="gramEnd"/>
            <w:r w:rsidR="008B4E25">
              <w:rPr>
                <w:rFonts w:ascii="Calibri" w:eastAsia="Segoe UI;Arial;sans-serif" w:hAnsi="Calibri" w:cs="Calibri"/>
                <w:color w:val="000000"/>
                <w:sz w:val="24"/>
                <w:szCs w:val="24"/>
                <w:lang w:eastAsia="zh-CN" w:bidi="hi-IN"/>
              </w:rPr>
              <w:t xml:space="preserve"> 993/1</w:t>
            </w:r>
            <w:r w:rsidRPr="00DA2082">
              <w:rPr>
                <w:rFonts w:ascii="Calibri" w:eastAsia="Segoe UI;Arial;sans-serif" w:hAnsi="Calibri" w:cs="Calibri"/>
                <w:color w:val="000000"/>
                <w:sz w:val="24"/>
                <w:szCs w:val="24"/>
                <w:lang w:eastAsia="zh-CN" w:bidi="hi-IN"/>
              </w:rPr>
              <w:t xml:space="preserve">, prostranství u rybníka </w:t>
            </w:r>
            <w:r w:rsidRPr="00DA2082">
              <w:rPr>
                <w:rFonts w:ascii="Calibri" w:eastAsia="Segoe UI;Arial;sans-serif" w:hAnsi="Calibri" w:cs="Calibri"/>
                <w:color w:val="000000"/>
                <w:sz w:val="24"/>
                <w:szCs w:val="24"/>
                <w:lang w:eastAsia="zh-CN" w:bidi="hi-IN"/>
              </w:rPr>
              <w:lastRenderedPageBreak/>
              <w:t>v městském parku</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600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rybářských závodů, 8:00–</w:t>
            </w:r>
            <w:r w:rsidRPr="00DA2082">
              <w:rPr>
                <w:rFonts w:ascii="Calibri" w:eastAsia="Segoe UI;Arial;sans-serif" w:hAnsi="Calibri" w:cs="Calibri"/>
                <w:color w:val="000000"/>
                <w:sz w:val="24"/>
                <w:szCs w:val="24"/>
                <w:lang w:eastAsia="zh-CN" w:bidi="hi-IN"/>
              </w:rPr>
              <w:lastRenderedPageBreak/>
              <w:t>22:00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lastRenderedPageBreak/>
              <w:t>9</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Velký Dvůr – plocha na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3001 a 6770</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3 325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Rybníkářství Pohořelice, a.s.</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rybářských závodů, 8:00–22:00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10</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Velký Dvůr – plocha na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2686, 2687, 2688 a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č. 2689, 2617, 2627, 2628 a 2685/1</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10 100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konání tanečních zábav a hodů, 8:00–24:00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11</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Nová Ves – plocha na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362/3 a 362/4, u prodejny Jednota Coop</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250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8:00–18:00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12</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Nová Ves –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418/56</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2 250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konání tanečních zábav a hodů, 8:00–24:00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13</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Pohořelice, u rybníka Vrkoč</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28 000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Rybníkářství Pohořelice, a.s.</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v době tradičního výlovu rybníka Vrkoč, 8:00–24:00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r w:rsidR="00DA2082" w:rsidRPr="00DA2082" w:rsidTr="00DA2082">
        <w:tc>
          <w:tcPr>
            <w:tcW w:w="37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14</w:t>
            </w:r>
          </w:p>
        </w:tc>
        <w:tc>
          <w:tcPr>
            <w:tcW w:w="242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Pohořelice, </w:t>
            </w:r>
            <w:proofErr w:type="spellStart"/>
            <w:r w:rsidRPr="00DA2082">
              <w:rPr>
                <w:rFonts w:ascii="Calibri" w:eastAsia="Segoe UI;Arial;sans-serif" w:hAnsi="Calibri" w:cs="Calibri"/>
                <w:color w:val="000000"/>
                <w:sz w:val="24"/>
                <w:szCs w:val="24"/>
                <w:lang w:eastAsia="zh-CN" w:bidi="hi-IN"/>
              </w:rPr>
              <w:t>Smolín</w:t>
            </w:r>
            <w:proofErr w:type="spellEnd"/>
            <w:r w:rsidRPr="00DA2082">
              <w:rPr>
                <w:rFonts w:ascii="Calibri" w:eastAsia="Segoe UI;Arial;sans-serif" w:hAnsi="Calibri" w:cs="Calibri"/>
                <w:color w:val="000000"/>
                <w:sz w:val="24"/>
                <w:szCs w:val="24"/>
                <w:lang w:eastAsia="zh-CN" w:bidi="hi-IN"/>
              </w:rPr>
              <w:t xml:space="preserve"> – plocha na části </w:t>
            </w:r>
            <w:proofErr w:type="spellStart"/>
            <w:r w:rsidRPr="00DA2082">
              <w:rPr>
                <w:rFonts w:ascii="Calibri" w:eastAsia="Segoe UI;Arial;sans-serif" w:hAnsi="Calibri" w:cs="Calibri"/>
                <w:color w:val="000000"/>
                <w:sz w:val="24"/>
                <w:szCs w:val="24"/>
                <w:lang w:eastAsia="zh-CN" w:bidi="hi-IN"/>
              </w:rPr>
              <w:t>parc</w:t>
            </w:r>
            <w:proofErr w:type="spellEnd"/>
            <w:r w:rsidRPr="00DA2082">
              <w:rPr>
                <w:rFonts w:ascii="Calibri" w:eastAsia="Segoe UI;Arial;sans-serif" w:hAnsi="Calibri" w:cs="Calibri"/>
                <w:color w:val="000000"/>
                <w:sz w:val="24"/>
                <w:szCs w:val="24"/>
                <w:lang w:eastAsia="zh-CN" w:bidi="hi-IN"/>
              </w:rPr>
              <w:t xml:space="preserve">. </w:t>
            </w:r>
            <w:proofErr w:type="gramStart"/>
            <w:r w:rsidRPr="00DA2082">
              <w:rPr>
                <w:rFonts w:ascii="Calibri" w:eastAsia="Segoe UI;Arial;sans-serif" w:hAnsi="Calibri" w:cs="Calibri"/>
                <w:color w:val="000000"/>
                <w:sz w:val="24"/>
                <w:szCs w:val="24"/>
                <w:lang w:eastAsia="zh-CN" w:bidi="hi-IN"/>
              </w:rPr>
              <w:t>č.</w:t>
            </w:r>
            <w:proofErr w:type="gramEnd"/>
            <w:r w:rsidRPr="00DA2082">
              <w:rPr>
                <w:rFonts w:ascii="Calibri" w:eastAsia="Segoe UI;Arial;sans-serif" w:hAnsi="Calibri" w:cs="Calibri"/>
                <w:color w:val="000000"/>
                <w:sz w:val="24"/>
                <w:szCs w:val="24"/>
                <w:lang w:eastAsia="zh-CN" w:bidi="hi-IN"/>
              </w:rPr>
              <w:t xml:space="preserve"> 151/3 a 151/1, před pohostinstvím</w:t>
            </w:r>
          </w:p>
        </w:tc>
        <w:tc>
          <w:tcPr>
            <w:tcW w:w="1082"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jc w:val="right"/>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450 m²</w:t>
            </w:r>
          </w:p>
        </w:tc>
        <w:tc>
          <w:tcPr>
            <w:tcW w:w="1703"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Město Pohořelice</w:t>
            </w:r>
          </w:p>
        </w:tc>
        <w:tc>
          <w:tcPr>
            <w:tcW w:w="1608"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celoročně, od 8:00-18:00</w:t>
            </w:r>
          </w:p>
        </w:tc>
        <w:tc>
          <w:tcPr>
            <w:tcW w:w="3339" w:type="dxa"/>
            <w:tcBorders>
              <w:top w:val="single" w:sz="2" w:space="0" w:color="000000"/>
              <w:left w:val="single" w:sz="2" w:space="0" w:color="000000"/>
              <w:bottom w:val="single" w:sz="2" w:space="0" w:color="000000"/>
              <w:right w:val="single" w:sz="2" w:space="0" w:color="000000"/>
            </w:tcBorders>
            <w:vAlign w:val="center"/>
          </w:tcPr>
          <w:p w:rsidR="00DA2082" w:rsidRPr="00DA2082" w:rsidRDefault="00DA2082" w:rsidP="00DA2082">
            <w:pPr>
              <w:widowControl w:val="0"/>
              <w:suppressLineNumbers/>
              <w:suppressAutoHyphens/>
              <w:spacing w:after="0" w:line="240" w:lineRule="auto"/>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prodej potravinářského a nepotravinářského zboží</w:t>
            </w:r>
          </w:p>
        </w:tc>
      </w:tr>
    </w:tbl>
    <w:p w:rsidR="00DA2082" w:rsidRPr="00DA2082" w:rsidRDefault="00DA2082" w:rsidP="00DA2082">
      <w:pPr>
        <w:keepNext/>
        <w:widowControl w:val="0"/>
        <w:suppressAutoHyphens/>
        <w:spacing w:before="200" w:after="120" w:line="240" w:lineRule="auto"/>
        <w:outlineLvl w:val="1"/>
        <w:rPr>
          <w:rFonts w:ascii="Calibri" w:eastAsia="Tahoma" w:hAnsi="Calibri" w:cs="Calibri"/>
          <w:b/>
          <w:bCs/>
          <w:color w:val="000000"/>
          <w:sz w:val="36"/>
          <w:szCs w:val="36"/>
          <w:lang w:eastAsia="zh-CN" w:bidi="hi-IN"/>
        </w:rPr>
      </w:pPr>
    </w:p>
    <w:p w:rsidR="00DA2082" w:rsidRPr="00DA2082" w:rsidRDefault="00DA2082" w:rsidP="00DA2082">
      <w:pPr>
        <w:widowControl w:val="0"/>
        <w:suppressAutoHyphens/>
        <w:spacing w:after="140"/>
        <w:ind w:left="426"/>
        <w:rPr>
          <w:rFonts w:ascii="Calibri" w:eastAsia="Segoe UI;Arial;sans-serif" w:hAnsi="Calibri" w:cs="Calibri"/>
          <w:color w:val="000000"/>
          <w:sz w:val="24"/>
          <w:szCs w:val="24"/>
          <w:lang w:eastAsia="zh-CN" w:bidi="hi-IN"/>
        </w:rPr>
      </w:pPr>
      <w:r w:rsidRPr="00DA2082">
        <w:rPr>
          <w:rFonts w:ascii="Calibri" w:eastAsia="Segoe UI;Arial;sans-serif" w:hAnsi="Calibri" w:cs="Calibri"/>
          <w:color w:val="000000"/>
          <w:sz w:val="24"/>
          <w:szCs w:val="24"/>
          <w:lang w:eastAsia="zh-CN" w:bidi="hi-IN"/>
        </w:rPr>
        <w:t xml:space="preserve"> </w:t>
      </w:r>
    </w:p>
    <w:p w:rsidR="00DA2082" w:rsidRPr="00DA2082" w:rsidRDefault="00DA2082" w:rsidP="00DA2082">
      <w:pPr>
        <w:widowControl w:val="0"/>
        <w:tabs>
          <w:tab w:val="left" w:pos="4230"/>
        </w:tabs>
        <w:suppressAutoHyphens/>
        <w:spacing w:after="0" w:line="240" w:lineRule="auto"/>
        <w:rPr>
          <w:rFonts w:ascii="Segoe UI;Arial;sans-serif" w:eastAsia="Segoe UI;Arial;sans-serif" w:hAnsi="Segoe UI;Arial;sans-serif" w:cs="Segoe UI;Arial;sans-serif"/>
          <w:color w:val="000000"/>
          <w:sz w:val="24"/>
          <w:szCs w:val="24"/>
          <w:lang w:eastAsia="zh-CN" w:bidi="hi-IN"/>
        </w:rPr>
      </w:pPr>
      <w:r w:rsidRPr="00DA2082">
        <w:rPr>
          <w:rFonts w:ascii="Segoe UI;Arial;sans-serif" w:eastAsia="Segoe UI;Arial;sans-serif" w:hAnsi="Segoe UI;Arial;sans-serif" w:cs="Segoe UI;Arial;sans-serif"/>
          <w:color w:val="000000"/>
          <w:sz w:val="24"/>
          <w:szCs w:val="24"/>
          <w:lang w:eastAsia="zh-CN" w:bidi="hi-IN"/>
        </w:rPr>
        <w:tab/>
      </w:r>
    </w:p>
    <w:p w:rsidR="00DA2082" w:rsidRPr="00DA2082" w:rsidRDefault="00DA2082" w:rsidP="00DA2082">
      <w:pPr>
        <w:widowControl w:val="0"/>
        <w:tabs>
          <w:tab w:val="left" w:pos="4230"/>
        </w:tabs>
        <w:suppressAutoHyphens/>
        <w:spacing w:after="0" w:line="240" w:lineRule="auto"/>
        <w:rPr>
          <w:rFonts w:ascii="Segoe UI;Arial;sans-serif" w:eastAsia="Segoe UI;Arial;sans-serif" w:hAnsi="Segoe UI;Arial;sans-serif" w:cs="Segoe UI;Arial;sans-serif"/>
          <w:color w:val="000000"/>
          <w:sz w:val="24"/>
          <w:szCs w:val="24"/>
          <w:lang w:eastAsia="zh-CN" w:bidi="hi-IN"/>
        </w:rPr>
      </w:pPr>
    </w:p>
    <w:p w:rsidR="00DA2082" w:rsidRDefault="00DA2082">
      <w:pPr>
        <w:rPr>
          <w:b/>
        </w:rPr>
      </w:pPr>
    </w:p>
    <w:p w:rsidR="00DA2082" w:rsidRDefault="00DA2082">
      <w:pPr>
        <w:rPr>
          <w:b/>
        </w:rPr>
      </w:pPr>
    </w:p>
    <w:p w:rsidR="00DA2082" w:rsidRDefault="00DA2082">
      <w:pPr>
        <w:rPr>
          <w:b/>
        </w:rPr>
      </w:pPr>
    </w:p>
    <w:p w:rsidR="00DA2082" w:rsidRDefault="00DA2082">
      <w:pPr>
        <w:rPr>
          <w:b/>
        </w:rPr>
      </w:pPr>
    </w:p>
    <w:p w:rsidR="00DA2082" w:rsidRDefault="00DA2082">
      <w:pPr>
        <w:rPr>
          <w:b/>
        </w:rPr>
      </w:pPr>
    </w:p>
    <w:p w:rsidR="00DA2082" w:rsidRDefault="00DA2082">
      <w:pPr>
        <w:rPr>
          <w:b/>
        </w:rPr>
      </w:pPr>
    </w:p>
    <w:p w:rsidR="00DA2082" w:rsidRDefault="00DA2082">
      <w:pPr>
        <w:rPr>
          <w:b/>
        </w:rPr>
      </w:pPr>
    </w:p>
    <w:p w:rsidR="00F83114" w:rsidRPr="00F83114" w:rsidRDefault="00F83114">
      <w:pPr>
        <w:rPr>
          <w:b/>
        </w:rPr>
      </w:pPr>
      <w:r w:rsidRPr="00F83114">
        <w:rPr>
          <w:b/>
        </w:rPr>
        <w:lastRenderedPageBreak/>
        <w:t>1</w:t>
      </w:r>
      <w:r>
        <w:t xml:space="preserve">. </w:t>
      </w:r>
      <w:r>
        <w:tab/>
      </w:r>
      <w:r w:rsidRPr="00F83114">
        <w:rPr>
          <w:b/>
        </w:rPr>
        <w:t xml:space="preserve">Pohořelice – plocha na části pozemku </w:t>
      </w:r>
      <w:proofErr w:type="spellStart"/>
      <w:r w:rsidRPr="00F83114">
        <w:rPr>
          <w:b/>
        </w:rPr>
        <w:t>parc</w:t>
      </w:r>
      <w:proofErr w:type="spellEnd"/>
      <w:r w:rsidRPr="00F83114">
        <w:rPr>
          <w:b/>
        </w:rPr>
        <w:t xml:space="preserve">. </w:t>
      </w:r>
      <w:proofErr w:type="gramStart"/>
      <w:r w:rsidRPr="00F83114">
        <w:rPr>
          <w:b/>
        </w:rPr>
        <w:t>č.</w:t>
      </w:r>
      <w:proofErr w:type="gramEnd"/>
      <w:r w:rsidRPr="00F83114">
        <w:rPr>
          <w:b/>
        </w:rPr>
        <w:t xml:space="preserve"> 967, prostranství vedle farního úřadu na </w:t>
      </w:r>
      <w:r>
        <w:rPr>
          <w:b/>
        </w:rPr>
        <w:tab/>
      </w:r>
      <w:r w:rsidRPr="00F83114">
        <w:rPr>
          <w:b/>
        </w:rPr>
        <w:t>nám. Svobody</w:t>
      </w:r>
    </w:p>
    <w:p w:rsidR="00F83114" w:rsidRDefault="00F83114">
      <w:r>
        <w:tab/>
      </w:r>
      <w:proofErr w:type="gramStart"/>
      <w:r>
        <w:t>Kapac</w:t>
      </w:r>
      <w:r w:rsidR="008B4E25">
        <w:t>ita</w:t>
      </w:r>
      <w:proofErr w:type="gramEnd"/>
      <w:r w:rsidR="008B4E25">
        <w:t xml:space="preserve"> tržního místa viz </w:t>
      </w:r>
      <w:proofErr w:type="gramStart"/>
      <w:r w:rsidR="008B4E25">
        <w:t>mapka</w:t>
      </w:r>
      <w:proofErr w:type="gramEnd"/>
      <w:r w:rsidR="008B4E25">
        <w:t>: 334</w:t>
      </w:r>
      <w:r>
        <w:t xml:space="preserve"> </w:t>
      </w:r>
      <w:r w:rsidRPr="003D594C">
        <w:rPr>
          <w:rFonts w:ascii="Calibri" w:hAnsi="Calibri" w:cs="Calibri"/>
        </w:rPr>
        <w:t>m²</w:t>
      </w:r>
    </w:p>
    <w:p w:rsidR="00F83114" w:rsidRDefault="00F83114" w:rsidP="00DA2082">
      <w:pPr>
        <w:jc w:val="center"/>
      </w:pPr>
    </w:p>
    <w:p w:rsidR="00F83114" w:rsidRDefault="000E77C3">
      <w:r>
        <w:rPr>
          <w:noProof/>
          <w:lang w:eastAsia="cs-CZ"/>
        </w:rPr>
        <w:drawing>
          <wp:inline distT="0" distB="0" distL="0" distR="0" wp14:anchorId="4980A741" wp14:editId="679D57BB">
            <wp:extent cx="6009160" cy="4867275"/>
            <wp:effectExtent l="0" t="0" r="0" b="0"/>
            <wp:docPr id="1" name="Obrázek 1" descr="C:\Users\LUCIE~1.PTA\AppData\Local\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E~1.PTA\AppData\Local\Temp\FineReader11.00\media\image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0275" cy="4868178"/>
                    </a:xfrm>
                    <a:prstGeom prst="rect">
                      <a:avLst/>
                    </a:prstGeom>
                    <a:noFill/>
                    <a:ln>
                      <a:noFill/>
                    </a:ln>
                  </pic:spPr>
                </pic:pic>
              </a:graphicData>
            </a:graphic>
          </wp:inline>
        </w:drawing>
      </w:r>
    </w:p>
    <w:p w:rsidR="00F83114" w:rsidRDefault="00F83114"/>
    <w:p w:rsidR="00F83114" w:rsidRDefault="00F83114"/>
    <w:p w:rsidR="00F83114" w:rsidRPr="00F83114" w:rsidRDefault="00F83114" w:rsidP="00F83114"/>
    <w:p w:rsidR="00F83114" w:rsidRPr="00F83114" w:rsidRDefault="00F83114" w:rsidP="00F83114"/>
    <w:p w:rsidR="00F83114" w:rsidRDefault="00F83114" w:rsidP="00F83114">
      <w:r>
        <w:t>Provozovatel: město Pohořelice</w:t>
      </w:r>
    </w:p>
    <w:p w:rsidR="00F83114" w:rsidRDefault="00F83114" w:rsidP="00F83114">
      <w:r>
        <w:t>Doba prodeje: celoročně, 8:00 – 18:00 hodin</w:t>
      </w:r>
    </w:p>
    <w:p w:rsidR="00F83114" w:rsidRDefault="00F83114" w:rsidP="00F83114">
      <w:r>
        <w:t>Sortiment: prodej potravinářského a nepotravinářského zboží, výpěstky ze zahrádky</w:t>
      </w:r>
    </w:p>
    <w:p w:rsidR="000E77C3" w:rsidRDefault="000E77C3" w:rsidP="00F83114"/>
    <w:p w:rsidR="00F83114" w:rsidRPr="00F83114" w:rsidRDefault="00F83114" w:rsidP="00F83114">
      <w:pPr>
        <w:tabs>
          <w:tab w:val="left" w:pos="1455"/>
        </w:tabs>
        <w:rPr>
          <w:b/>
          <w:noProof/>
          <w:lang w:eastAsia="cs-CZ"/>
        </w:rPr>
      </w:pPr>
      <w:r w:rsidRPr="00F83114">
        <w:rPr>
          <w:b/>
          <w:noProof/>
          <w:lang w:eastAsia="cs-CZ"/>
        </w:rPr>
        <w:lastRenderedPageBreak/>
        <w:t>2.</w:t>
      </w:r>
      <w:r w:rsidRPr="00F83114">
        <w:rPr>
          <w:b/>
          <w:noProof/>
          <w:lang w:eastAsia="cs-CZ"/>
        </w:rPr>
        <w:tab/>
        <w:t xml:space="preserve">Pohořelice – plocha na části pozemku </w:t>
      </w:r>
      <w:proofErr w:type="spellStart"/>
      <w:r w:rsidRPr="00F83114">
        <w:rPr>
          <w:rFonts w:ascii="Calibri" w:hAnsi="Calibri" w:cs="Calibri"/>
          <w:b/>
        </w:rPr>
        <w:t>parc</w:t>
      </w:r>
      <w:proofErr w:type="spellEnd"/>
      <w:r w:rsidRPr="00F83114">
        <w:rPr>
          <w:rFonts w:ascii="Calibri" w:hAnsi="Calibri" w:cs="Calibri"/>
          <w:b/>
        </w:rPr>
        <w:t xml:space="preserve">. </w:t>
      </w:r>
      <w:proofErr w:type="gramStart"/>
      <w:r w:rsidRPr="00F83114">
        <w:rPr>
          <w:rFonts w:ascii="Calibri" w:hAnsi="Calibri" w:cs="Calibri"/>
          <w:b/>
        </w:rPr>
        <w:t>č.</w:t>
      </w:r>
      <w:proofErr w:type="gramEnd"/>
      <w:r w:rsidRPr="00F83114">
        <w:rPr>
          <w:rFonts w:ascii="Calibri" w:hAnsi="Calibri" w:cs="Calibri"/>
          <w:b/>
        </w:rPr>
        <w:t xml:space="preserve"> 2136, část parkoviště na náměstí </w:t>
      </w:r>
      <w:r w:rsidRPr="00F83114">
        <w:rPr>
          <w:rFonts w:ascii="Calibri" w:hAnsi="Calibri" w:cs="Calibri"/>
          <w:b/>
        </w:rPr>
        <w:tab/>
        <w:t>Svobody</w:t>
      </w:r>
    </w:p>
    <w:p w:rsidR="00F83114" w:rsidRDefault="00F83114" w:rsidP="00F83114">
      <w:pPr>
        <w:tabs>
          <w:tab w:val="left" w:pos="1455"/>
        </w:tabs>
        <w:rPr>
          <w:noProof/>
          <w:lang w:eastAsia="cs-CZ"/>
        </w:rPr>
      </w:pPr>
      <w:r>
        <w:rPr>
          <w:noProof/>
          <w:lang w:eastAsia="cs-CZ"/>
        </w:rPr>
        <w:tab/>
        <w:t xml:space="preserve">Kapacita tržního místa viz mapka: 200 </w:t>
      </w:r>
      <w:r w:rsidRPr="003D594C">
        <w:rPr>
          <w:rFonts w:ascii="Calibri" w:hAnsi="Calibri" w:cs="Calibri"/>
        </w:rPr>
        <w:t>m²</w:t>
      </w:r>
    </w:p>
    <w:p w:rsidR="00F83114" w:rsidRDefault="00F83114" w:rsidP="00F83114">
      <w:pPr>
        <w:tabs>
          <w:tab w:val="left" w:pos="1455"/>
        </w:tabs>
        <w:rPr>
          <w:noProof/>
          <w:lang w:eastAsia="cs-CZ"/>
        </w:rPr>
      </w:pPr>
    </w:p>
    <w:p w:rsidR="00F83114" w:rsidRDefault="00F83114" w:rsidP="00F83114">
      <w:pPr>
        <w:tabs>
          <w:tab w:val="left" w:pos="1455"/>
        </w:tabs>
        <w:rPr>
          <w:noProof/>
          <w:lang w:eastAsia="cs-CZ"/>
        </w:rPr>
      </w:pPr>
    </w:p>
    <w:p w:rsidR="00F83114" w:rsidRDefault="000E77C3" w:rsidP="00F83114">
      <w:pPr>
        <w:tabs>
          <w:tab w:val="left" w:pos="1455"/>
        </w:tabs>
        <w:rPr>
          <w:noProof/>
          <w:lang w:eastAsia="cs-CZ"/>
        </w:rPr>
      </w:pPr>
      <w:r>
        <w:rPr>
          <w:noProof/>
          <w:lang w:eastAsia="cs-CZ"/>
        </w:rPr>
        <w:drawing>
          <wp:inline distT="0" distB="0" distL="0" distR="0" wp14:anchorId="7D268E85" wp14:editId="4B367190">
            <wp:extent cx="6467475" cy="479107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7512" cy="4791102"/>
                    </a:xfrm>
                    <a:prstGeom prst="rect">
                      <a:avLst/>
                    </a:prstGeom>
                    <a:noFill/>
                  </pic:spPr>
                </pic:pic>
              </a:graphicData>
            </a:graphic>
          </wp:inline>
        </w:drawing>
      </w:r>
    </w:p>
    <w:p w:rsidR="00F83114" w:rsidRDefault="00F83114" w:rsidP="00F83114">
      <w:pPr>
        <w:tabs>
          <w:tab w:val="left" w:pos="1455"/>
        </w:tabs>
        <w:rPr>
          <w:noProof/>
          <w:lang w:eastAsia="cs-CZ"/>
        </w:rPr>
      </w:pPr>
    </w:p>
    <w:p w:rsidR="00F83114" w:rsidRDefault="00F83114" w:rsidP="00F83114">
      <w:pPr>
        <w:tabs>
          <w:tab w:val="left" w:pos="1455"/>
        </w:tabs>
      </w:pPr>
    </w:p>
    <w:p w:rsidR="00F83114" w:rsidRDefault="00F83114" w:rsidP="00F83114">
      <w:pPr>
        <w:tabs>
          <w:tab w:val="left" w:pos="1455"/>
        </w:tabs>
      </w:pPr>
    </w:p>
    <w:p w:rsidR="00F83114" w:rsidRDefault="00F83114" w:rsidP="00F83114">
      <w:r>
        <w:t>Provozovatel: město Pohořelice</w:t>
      </w:r>
    </w:p>
    <w:p w:rsidR="00F83114" w:rsidRDefault="00F83114" w:rsidP="00F83114">
      <w:r>
        <w:t>Doba prodeje: prosinec, 8:00 – 18:00 hodin</w:t>
      </w:r>
    </w:p>
    <w:p w:rsidR="00F83114" w:rsidRDefault="00F83114" w:rsidP="00F83114">
      <w:r>
        <w:t>Sortiment: prodej potravinářského a nepotravinářského zboží, prodej kaprů, prodej jmelí</w:t>
      </w:r>
    </w:p>
    <w:p w:rsidR="000E77C3" w:rsidRDefault="000E77C3" w:rsidP="00F83114"/>
    <w:p w:rsidR="00F83114" w:rsidRDefault="00F83114" w:rsidP="00F83114"/>
    <w:p w:rsidR="00F83114" w:rsidRDefault="00F83114" w:rsidP="00F83114">
      <w:pPr>
        <w:rPr>
          <w:b/>
        </w:rPr>
      </w:pPr>
      <w:r w:rsidRPr="00F83114">
        <w:rPr>
          <w:b/>
        </w:rPr>
        <w:lastRenderedPageBreak/>
        <w:t>3.</w:t>
      </w:r>
      <w:r w:rsidRPr="00F83114">
        <w:rPr>
          <w:b/>
        </w:rPr>
        <w:tab/>
        <w:t>Pohořelice- plocha volného prostranství ve Staré Obci</w:t>
      </w:r>
    </w:p>
    <w:p w:rsidR="00F83114" w:rsidRDefault="00F83114" w:rsidP="000E77C3">
      <w:r>
        <w:rPr>
          <w:b/>
        </w:rPr>
        <w:tab/>
      </w:r>
      <w:proofErr w:type="gramStart"/>
      <w:r>
        <w:t>Kap</w:t>
      </w:r>
      <w:r w:rsidR="008B4E25">
        <w:t>acita</w:t>
      </w:r>
      <w:proofErr w:type="gramEnd"/>
      <w:r w:rsidR="008B4E25">
        <w:t xml:space="preserve"> tržního místa viz </w:t>
      </w:r>
      <w:proofErr w:type="gramStart"/>
      <w:r w:rsidR="008B4E25">
        <w:t>mapka</w:t>
      </w:r>
      <w:proofErr w:type="gramEnd"/>
      <w:r w:rsidR="008B4E25">
        <w:t>: 2</w:t>
      </w:r>
      <w:r w:rsidR="00582801">
        <w:t>.</w:t>
      </w:r>
      <w:r>
        <w:t xml:space="preserve">600 </w:t>
      </w:r>
      <w:r w:rsidRPr="00F83114">
        <w:t>m²</w:t>
      </w:r>
    </w:p>
    <w:p w:rsidR="0097731A" w:rsidRDefault="0097731A" w:rsidP="000E77C3">
      <w:r>
        <w:rPr>
          <w:noProof/>
          <w:lang w:eastAsia="cs-CZ"/>
        </w:rPr>
        <w:drawing>
          <wp:anchor distT="0" distB="0" distL="63500" distR="63500" simplePos="0" relativeHeight="251658240" behindDoc="1" locked="0" layoutInCell="1" allowOverlap="1" wp14:anchorId="07EE3F2E" wp14:editId="59FA76B1">
            <wp:simplePos x="0" y="0"/>
            <wp:positionH relativeFrom="margin">
              <wp:posOffset>-423545</wp:posOffset>
            </wp:positionH>
            <wp:positionV relativeFrom="margin">
              <wp:posOffset>1033780</wp:posOffset>
            </wp:positionV>
            <wp:extent cx="6610350" cy="5457825"/>
            <wp:effectExtent l="0" t="0" r="0" b="9525"/>
            <wp:wrapNone/>
            <wp:docPr id="3" name="Obrázek 3" descr="C:\Users\LUCIE~1.PTA\AppData\Local\Temp\FineReader11.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IE~1.PTA\AppData\Local\Temp\FineReader11.00\media\image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50" cy="5457825"/>
                    </a:xfrm>
                    <a:prstGeom prst="rect">
                      <a:avLst/>
                    </a:prstGeom>
                    <a:noFill/>
                  </pic:spPr>
                </pic:pic>
              </a:graphicData>
            </a:graphic>
            <wp14:sizeRelH relativeFrom="page">
              <wp14:pctWidth>0</wp14:pctWidth>
            </wp14:sizeRelH>
            <wp14:sizeRelV relativeFrom="page">
              <wp14:pctHeight>0</wp14:pctHeight>
            </wp14:sizeRelV>
          </wp:anchor>
        </w:drawing>
      </w:r>
    </w:p>
    <w:p w:rsidR="0097731A" w:rsidRDefault="0097731A" w:rsidP="000E77C3"/>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Pr="00F83114" w:rsidRDefault="00F83114" w:rsidP="00F83114"/>
    <w:p w:rsidR="00F83114" w:rsidRDefault="00F83114" w:rsidP="00F83114">
      <w:r>
        <w:t>Provozovatel: město Pohořelice</w:t>
      </w:r>
    </w:p>
    <w:p w:rsidR="00F83114" w:rsidRDefault="00F83114" w:rsidP="00F83114">
      <w:r>
        <w:t>Doba prodeje: Slavnosti města, 12:00 – 24:00 hodin</w:t>
      </w:r>
    </w:p>
    <w:p w:rsidR="000E77C3" w:rsidRDefault="0097731A" w:rsidP="00F83114">
      <w:r>
        <w:tab/>
      </w:r>
      <w:r>
        <w:tab/>
      </w:r>
      <w:r w:rsidR="000E77C3">
        <w:t>Konání tradičních hodů, 14:00 – 22:00 hodin</w:t>
      </w:r>
    </w:p>
    <w:p w:rsidR="00F83114" w:rsidRDefault="00F83114" w:rsidP="00F83114">
      <w:pPr>
        <w:rPr>
          <w:rFonts w:ascii="Calibri" w:hAnsi="Calibri" w:cs="Calibri"/>
        </w:rPr>
      </w:pPr>
      <w:r>
        <w:t>Sortiment: prodej potravinářského a nepotravinářského zboží</w:t>
      </w:r>
      <w:r w:rsidR="000E77C3">
        <w:t xml:space="preserve">, </w:t>
      </w:r>
      <w:r w:rsidR="000E77C3" w:rsidRPr="003D594C">
        <w:rPr>
          <w:rFonts w:ascii="Calibri" w:hAnsi="Calibri" w:cs="Calibri"/>
        </w:rPr>
        <w:t>kolotoče, pouťové atrakce, pro</w:t>
      </w:r>
      <w:r w:rsidR="000E77C3">
        <w:rPr>
          <w:rFonts w:ascii="Calibri" w:hAnsi="Calibri" w:cs="Calibri"/>
        </w:rPr>
        <w:t>dej spojený s uvedenou činností</w:t>
      </w:r>
    </w:p>
    <w:p w:rsidR="000E77C3" w:rsidRDefault="000E77C3" w:rsidP="00F83114">
      <w:pPr>
        <w:rPr>
          <w:rFonts w:ascii="Calibri" w:hAnsi="Calibri" w:cs="Calibri"/>
        </w:rPr>
      </w:pPr>
    </w:p>
    <w:p w:rsidR="000E77C3" w:rsidRDefault="000E77C3" w:rsidP="00F83114">
      <w:pPr>
        <w:rPr>
          <w:rFonts w:ascii="Calibri" w:hAnsi="Calibri" w:cs="Calibri"/>
        </w:rPr>
      </w:pPr>
    </w:p>
    <w:p w:rsidR="00582801" w:rsidRPr="00582801" w:rsidRDefault="008B4E25" w:rsidP="00F83114">
      <w:pPr>
        <w:rPr>
          <w:rFonts w:ascii="Calibri" w:hAnsi="Calibri" w:cs="Calibri"/>
          <w:b/>
        </w:rPr>
      </w:pPr>
      <w:r>
        <w:rPr>
          <w:rFonts w:ascii="Calibri" w:hAnsi="Calibri" w:cs="Calibri"/>
          <w:b/>
        </w:rPr>
        <w:t>4.</w:t>
      </w:r>
      <w:r>
        <w:rPr>
          <w:rFonts w:ascii="Calibri" w:hAnsi="Calibri" w:cs="Calibri"/>
          <w:b/>
        </w:rPr>
        <w:tab/>
      </w:r>
      <w:proofErr w:type="gramStart"/>
      <w:r>
        <w:rPr>
          <w:rFonts w:ascii="Calibri" w:hAnsi="Calibri" w:cs="Calibri"/>
          <w:b/>
        </w:rPr>
        <w:t xml:space="preserve">Pohořelice – </w:t>
      </w:r>
      <w:r w:rsidR="00582801" w:rsidRPr="00582801">
        <w:rPr>
          <w:rFonts w:ascii="Calibri" w:hAnsi="Calibri" w:cs="Calibri"/>
          <w:b/>
        </w:rPr>
        <w:t xml:space="preserve"> prostranství</w:t>
      </w:r>
      <w:proofErr w:type="gramEnd"/>
      <w:r w:rsidR="00582801" w:rsidRPr="00582801">
        <w:rPr>
          <w:rFonts w:ascii="Calibri" w:hAnsi="Calibri" w:cs="Calibri"/>
          <w:b/>
        </w:rPr>
        <w:t xml:space="preserve"> u sportovní haly a část ulice Dlouhá</w:t>
      </w:r>
    </w:p>
    <w:p w:rsidR="00582801" w:rsidRDefault="00582801" w:rsidP="00582801">
      <w:r>
        <w:tab/>
      </w:r>
      <w:proofErr w:type="gramStart"/>
      <w:r>
        <w:t>Kapacita</w:t>
      </w:r>
      <w:proofErr w:type="gramEnd"/>
      <w:r>
        <w:t xml:space="preserve"> tržního místa viz </w:t>
      </w:r>
      <w:proofErr w:type="gramStart"/>
      <w:r>
        <w:t>mapka</w:t>
      </w:r>
      <w:proofErr w:type="gramEnd"/>
      <w:r>
        <w:t xml:space="preserve">: 2.720 </w:t>
      </w:r>
      <w:r w:rsidRPr="00F83114">
        <w:t>m²</w:t>
      </w:r>
    </w:p>
    <w:p w:rsidR="00582801" w:rsidRPr="00582801" w:rsidRDefault="00582801" w:rsidP="00582801"/>
    <w:p w:rsidR="00582801" w:rsidRPr="00582801" w:rsidRDefault="00582801" w:rsidP="00582801">
      <w:pPr>
        <w:framePr w:h="8443"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extent cx="6124575" cy="5552554"/>
            <wp:effectExtent l="0" t="0" r="0" b="0"/>
            <wp:docPr id="5" name="Obrázek 5" descr="C:\Users\LUCIE~1.PTA\AppData\Local\Temp\FineReader11.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E~1.PTA\AppData\Local\Temp\FineReader11.00\media\image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4575" cy="5552554"/>
                    </a:xfrm>
                    <a:prstGeom prst="rect">
                      <a:avLst/>
                    </a:prstGeom>
                    <a:noFill/>
                    <a:ln>
                      <a:noFill/>
                    </a:ln>
                  </pic:spPr>
                </pic:pic>
              </a:graphicData>
            </a:graphic>
          </wp:inline>
        </w:drawing>
      </w:r>
    </w:p>
    <w:p w:rsidR="00582801" w:rsidRPr="00582801" w:rsidRDefault="00582801" w:rsidP="00582801"/>
    <w:p w:rsidR="00582801" w:rsidRDefault="00582801" w:rsidP="00582801"/>
    <w:p w:rsidR="00582801" w:rsidRDefault="00582801" w:rsidP="00582801">
      <w:r>
        <w:t>Provozovatel: město Pohořelice</w:t>
      </w:r>
    </w:p>
    <w:p w:rsidR="00582801" w:rsidRDefault="00582801" w:rsidP="00582801">
      <w:r>
        <w:t>Doba prodeje: Slavnosti města</w:t>
      </w:r>
      <w:r w:rsidR="008B4E25">
        <w:t xml:space="preserve"> Pohořelice</w:t>
      </w:r>
      <w:r>
        <w:t>, 12:00 – 24:00 hodin</w:t>
      </w:r>
    </w:p>
    <w:p w:rsidR="00582801" w:rsidRDefault="00582801" w:rsidP="00582801">
      <w:r>
        <w:t>Sortiment: prodej potravinářského a nepotravinářského zboží</w:t>
      </w:r>
    </w:p>
    <w:p w:rsidR="00582801" w:rsidRDefault="00582801" w:rsidP="00582801"/>
    <w:p w:rsidR="00582801" w:rsidRDefault="00582801" w:rsidP="00582801"/>
    <w:p w:rsidR="00582801" w:rsidRPr="00582801" w:rsidRDefault="00582801" w:rsidP="00582801">
      <w:pPr>
        <w:rPr>
          <w:rFonts w:ascii="Calibri" w:hAnsi="Calibri" w:cs="Calibri"/>
          <w:b/>
        </w:rPr>
      </w:pPr>
      <w:r w:rsidRPr="00582801">
        <w:rPr>
          <w:rFonts w:ascii="Calibri" w:hAnsi="Calibri" w:cs="Calibri"/>
          <w:b/>
        </w:rPr>
        <w:t>5.</w:t>
      </w:r>
      <w:r w:rsidRPr="00582801">
        <w:rPr>
          <w:rFonts w:ascii="Calibri" w:hAnsi="Calibri" w:cs="Calibri"/>
          <w:b/>
        </w:rPr>
        <w:tab/>
        <w:t>Pohořelice –</w:t>
      </w:r>
      <w:r w:rsidR="008B4E25">
        <w:rPr>
          <w:rFonts w:ascii="Calibri" w:hAnsi="Calibri" w:cs="Calibri"/>
          <w:b/>
        </w:rPr>
        <w:t xml:space="preserve"> plocha na části </w:t>
      </w:r>
      <w:proofErr w:type="spellStart"/>
      <w:r w:rsidR="008B4E25">
        <w:rPr>
          <w:rFonts w:ascii="Calibri" w:hAnsi="Calibri" w:cs="Calibri"/>
          <w:b/>
        </w:rPr>
        <w:t>parc</w:t>
      </w:r>
      <w:proofErr w:type="spellEnd"/>
      <w:r w:rsidR="008B4E25">
        <w:rPr>
          <w:rFonts w:ascii="Calibri" w:hAnsi="Calibri" w:cs="Calibri"/>
          <w:b/>
        </w:rPr>
        <w:t xml:space="preserve">. </w:t>
      </w:r>
      <w:proofErr w:type="gramStart"/>
      <w:r w:rsidR="008B4E25">
        <w:rPr>
          <w:rFonts w:ascii="Calibri" w:hAnsi="Calibri" w:cs="Calibri"/>
          <w:b/>
        </w:rPr>
        <w:t>č.</w:t>
      </w:r>
      <w:proofErr w:type="gramEnd"/>
      <w:r w:rsidR="008B4E25">
        <w:rPr>
          <w:rFonts w:ascii="Calibri" w:hAnsi="Calibri" w:cs="Calibri"/>
          <w:b/>
        </w:rPr>
        <w:t xml:space="preserve"> 2118/6</w:t>
      </w:r>
      <w:r w:rsidRPr="00582801">
        <w:rPr>
          <w:rFonts w:ascii="Calibri" w:hAnsi="Calibri" w:cs="Calibri"/>
          <w:b/>
        </w:rPr>
        <w:t xml:space="preserve">, část plochy před domem č. p. 414 na ulici </w:t>
      </w:r>
      <w:r>
        <w:rPr>
          <w:rFonts w:ascii="Calibri" w:hAnsi="Calibri" w:cs="Calibri"/>
          <w:b/>
        </w:rPr>
        <w:tab/>
      </w:r>
      <w:r w:rsidRPr="00582801">
        <w:rPr>
          <w:rFonts w:ascii="Calibri" w:hAnsi="Calibri" w:cs="Calibri"/>
          <w:b/>
        </w:rPr>
        <w:t>Dlouhá</w:t>
      </w:r>
    </w:p>
    <w:p w:rsidR="00361786" w:rsidRPr="00361786" w:rsidRDefault="00582801" w:rsidP="00582801">
      <w:pPr>
        <w:tabs>
          <w:tab w:val="left" w:pos="2205"/>
        </w:tabs>
      </w:pPr>
      <w:r w:rsidRPr="00361786">
        <w:rPr>
          <w:b/>
        </w:rPr>
        <w:t xml:space="preserve">              </w:t>
      </w:r>
      <w:proofErr w:type="gramStart"/>
      <w:r w:rsidR="00361786" w:rsidRPr="00361786">
        <w:t>Kapa</w:t>
      </w:r>
      <w:r w:rsidR="008B4E25">
        <w:t>cita</w:t>
      </w:r>
      <w:proofErr w:type="gramEnd"/>
      <w:r w:rsidR="008B4E25">
        <w:t xml:space="preserve"> tržního místa viz </w:t>
      </w:r>
      <w:proofErr w:type="gramStart"/>
      <w:r w:rsidR="008B4E25">
        <w:t>mapka</w:t>
      </w:r>
      <w:proofErr w:type="gramEnd"/>
      <w:r w:rsidR="008B4E25">
        <w:t>: 101</w:t>
      </w:r>
      <w:r w:rsidR="00361786" w:rsidRPr="00361786">
        <w:t xml:space="preserve"> m²</w:t>
      </w:r>
    </w:p>
    <w:p w:rsidR="00361786" w:rsidRPr="00361786" w:rsidRDefault="0097731A" w:rsidP="00361786">
      <w:r w:rsidRPr="00361786">
        <w:rPr>
          <w:b/>
          <w:noProof/>
          <w:lang w:eastAsia="cs-CZ"/>
        </w:rPr>
        <w:drawing>
          <wp:anchor distT="0" distB="0" distL="63500" distR="63500" simplePos="0" relativeHeight="251659264" behindDoc="1" locked="0" layoutInCell="1" allowOverlap="1" wp14:anchorId="4931CEBE" wp14:editId="16D53215">
            <wp:simplePos x="0" y="0"/>
            <wp:positionH relativeFrom="margin">
              <wp:posOffset>-452120</wp:posOffset>
            </wp:positionH>
            <wp:positionV relativeFrom="margin">
              <wp:posOffset>1605280</wp:posOffset>
            </wp:positionV>
            <wp:extent cx="6762750" cy="5048250"/>
            <wp:effectExtent l="0" t="0" r="0" b="0"/>
            <wp:wrapNone/>
            <wp:docPr id="6" name="Obrázek 6" descr="C:\Users\LUCIE~1.PTA\AppData\Local\Temp\FineReader11.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CIE~1.PTA\AppData\Local\Temp\FineReader11.00\media\image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0" cy="5048250"/>
                    </a:xfrm>
                    <a:prstGeom prst="rect">
                      <a:avLst/>
                    </a:prstGeom>
                    <a:noFill/>
                  </pic:spPr>
                </pic:pic>
              </a:graphicData>
            </a:graphic>
            <wp14:sizeRelH relativeFrom="page">
              <wp14:pctWidth>0</wp14:pctWidth>
            </wp14:sizeRelH>
            <wp14:sizeRelV relativeFrom="page">
              <wp14:pctHeight>0</wp14:pctHeight>
            </wp14:sizeRelV>
          </wp:anchor>
        </w:drawing>
      </w:r>
    </w:p>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Default="00361786" w:rsidP="00361786"/>
    <w:p w:rsidR="00361786" w:rsidRDefault="00361786" w:rsidP="00361786"/>
    <w:p w:rsidR="00361786" w:rsidRDefault="00361786" w:rsidP="00361786"/>
    <w:p w:rsidR="00361786" w:rsidRDefault="00361786" w:rsidP="00361786">
      <w:r>
        <w:t>Provozovatel: město Pohořelice</w:t>
      </w:r>
    </w:p>
    <w:p w:rsidR="008B4E25" w:rsidRDefault="00361786" w:rsidP="00361786">
      <w:r>
        <w:t>Doba prodeje:</w:t>
      </w:r>
      <w:r w:rsidR="008B4E25">
        <w:t xml:space="preserve"> Slavnosti města Pohořelice, 12:00 – 24:00 hodin </w:t>
      </w:r>
      <w:r>
        <w:t xml:space="preserve"> </w:t>
      </w:r>
    </w:p>
    <w:p w:rsidR="00361786" w:rsidRDefault="008B4E25" w:rsidP="00361786">
      <w:r>
        <w:tab/>
      </w:r>
      <w:r>
        <w:tab/>
      </w:r>
      <w:r w:rsidR="00361786">
        <w:t>měsíc prosinec, 08:00 – 18:00 hodin</w:t>
      </w:r>
    </w:p>
    <w:p w:rsidR="00361786" w:rsidRDefault="00361786" w:rsidP="00361786">
      <w:r>
        <w:t>Sortiment: prodej potravinářského a nepotravinářského zboží, prodej kaprů, prodej jmelí</w:t>
      </w:r>
    </w:p>
    <w:p w:rsidR="0097731A" w:rsidRDefault="0097731A" w:rsidP="00361786"/>
    <w:p w:rsidR="00361786" w:rsidRPr="00DA2082" w:rsidRDefault="00361786" w:rsidP="00361786">
      <w:pPr>
        <w:pStyle w:val="TableContents"/>
        <w:jc w:val="both"/>
        <w:rPr>
          <w:rFonts w:asciiTheme="minorHAnsi" w:hAnsiTheme="minorHAnsi" w:cstheme="minorHAnsi"/>
          <w:b/>
        </w:rPr>
      </w:pPr>
      <w:r w:rsidRPr="00DA2082">
        <w:rPr>
          <w:rFonts w:asciiTheme="minorHAnsi" w:hAnsiTheme="minorHAnsi" w:cstheme="minorHAnsi"/>
          <w:b/>
        </w:rPr>
        <w:lastRenderedPageBreak/>
        <w:t>6.</w:t>
      </w:r>
      <w:r w:rsidRPr="00DA2082">
        <w:rPr>
          <w:rFonts w:asciiTheme="minorHAnsi" w:hAnsiTheme="minorHAnsi" w:cstheme="minorHAnsi"/>
          <w:b/>
        </w:rPr>
        <w:tab/>
        <w:t xml:space="preserve">Pohořelice – plocha části </w:t>
      </w:r>
      <w:proofErr w:type="spellStart"/>
      <w:r w:rsidRPr="00DA2082">
        <w:rPr>
          <w:rFonts w:asciiTheme="minorHAnsi" w:hAnsiTheme="minorHAnsi" w:cstheme="minorHAnsi"/>
          <w:b/>
        </w:rPr>
        <w:t>parc</w:t>
      </w:r>
      <w:proofErr w:type="spellEnd"/>
      <w:r w:rsidR="008B4E25">
        <w:rPr>
          <w:rFonts w:asciiTheme="minorHAnsi" w:hAnsiTheme="minorHAnsi" w:cstheme="minorHAnsi"/>
          <w:b/>
        </w:rPr>
        <w:t xml:space="preserve">. </w:t>
      </w:r>
      <w:proofErr w:type="gramStart"/>
      <w:r w:rsidR="008B4E25">
        <w:rPr>
          <w:rFonts w:asciiTheme="minorHAnsi" w:hAnsiTheme="minorHAnsi" w:cstheme="minorHAnsi"/>
          <w:b/>
        </w:rPr>
        <w:t>č.</w:t>
      </w:r>
      <w:proofErr w:type="gramEnd"/>
      <w:r w:rsidR="008B4E25">
        <w:rPr>
          <w:rFonts w:asciiTheme="minorHAnsi" w:hAnsiTheme="minorHAnsi" w:cstheme="minorHAnsi"/>
          <w:b/>
        </w:rPr>
        <w:t xml:space="preserve"> 2136, 2158/1, 1879/1</w:t>
      </w:r>
      <w:r w:rsidRPr="00DA2082">
        <w:rPr>
          <w:rFonts w:asciiTheme="minorHAnsi" w:hAnsiTheme="minorHAnsi" w:cstheme="minorHAnsi"/>
          <w:b/>
        </w:rPr>
        <w:t xml:space="preserve">, prostranství na ul. </w:t>
      </w:r>
      <w:r w:rsidRPr="00DA2082">
        <w:rPr>
          <w:rFonts w:asciiTheme="minorHAnsi" w:hAnsiTheme="minorHAnsi" w:cstheme="minorHAnsi"/>
          <w:b/>
        </w:rPr>
        <w:tab/>
        <w:t>Kostelní a nám. Svobody</w:t>
      </w:r>
    </w:p>
    <w:p w:rsidR="00361786" w:rsidRDefault="00361786" w:rsidP="00361786">
      <w:pPr>
        <w:pStyle w:val="TableContents"/>
        <w:jc w:val="both"/>
        <w:rPr>
          <w:rFonts w:ascii="Calibri" w:hAnsi="Calibri" w:cs="Calibri"/>
          <w:b/>
        </w:rPr>
      </w:pPr>
    </w:p>
    <w:p w:rsidR="00361786" w:rsidRPr="00361786" w:rsidRDefault="00361786" w:rsidP="00361786">
      <w:pPr>
        <w:pStyle w:val="TableContents"/>
        <w:jc w:val="both"/>
      </w:pPr>
      <w:r w:rsidRPr="00361786">
        <w:rPr>
          <w:rFonts w:ascii="Calibri" w:hAnsi="Calibri" w:cs="Calibri"/>
        </w:rPr>
        <w:tab/>
      </w:r>
      <w:proofErr w:type="gramStart"/>
      <w:r w:rsidRPr="00361786">
        <w:rPr>
          <w:rFonts w:ascii="Calibri" w:hAnsi="Calibri" w:cs="Calibri"/>
        </w:rPr>
        <w:t>Kapacita</w:t>
      </w:r>
      <w:proofErr w:type="gramEnd"/>
      <w:r w:rsidRPr="00361786">
        <w:rPr>
          <w:rFonts w:ascii="Calibri" w:hAnsi="Calibri" w:cs="Calibri"/>
        </w:rPr>
        <w:t xml:space="preserve"> tržního místa viz </w:t>
      </w:r>
      <w:proofErr w:type="gramStart"/>
      <w:r w:rsidRPr="00361786">
        <w:rPr>
          <w:rFonts w:ascii="Calibri" w:hAnsi="Calibri" w:cs="Calibri"/>
        </w:rPr>
        <w:t>mapka</w:t>
      </w:r>
      <w:proofErr w:type="gramEnd"/>
      <w:r w:rsidRPr="00361786">
        <w:rPr>
          <w:rFonts w:ascii="Calibri" w:hAnsi="Calibri" w:cs="Calibri"/>
        </w:rPr>
        <w:t xml:space="preserve">: 2.200 </w:t>
      </w:r>
      <w:r w:rsidRPr="00361786">
        <w:t>m²</w:t>
      </w:r>
    </w:p>
    <w:p w:rsidR="00361786" w:rsidRDefault="00361786" w:rsidP="00361786">
      <w:pPr>
        <w:pStyle w:val="TableContents"/>
        <w:jc w:val="both"/>
        <w:rPr>
          <w:b/>
        </w:rPr>
      </w:pPr>
    </w:p>
    <w:p w:rsidR="00361786" w:rsidRDefault="00361786" w:rsidP="00361786">
      <w:pPr>
        <w:pStyle w:val="TableContents"/>
        <w:jc w:val="both"/>
        <w:rPr>
          <w:b/>
        </w:rPr>
      </w:pPr>
    </w:p>
    <w:p w:rsidR="00361786" w:rsidRPr="00361786" w:rsidRDefault="00361786" w:rsidP="00361786">
      <w:pPr>
        <w:pStyle w:val="TableContents"/>
        <w:jc w:val="both"/>
      </w:pPr>
    </w:p>
    <w:p w:rsidR="00361786" w:rsidRPr="00361786" w:rsidRDefault="00361786" w:rsidP="00361786">
      <w:r>
        <w:rPr>
          <w:rFonts w:ascii="Courier New" w:eastAsia="Courier New" w:hAnsi="Courier New" w:cs="Courier New"/>
          <w:noProof/>
          <w:color w:val="000000"/>
          <w:sz w:val="24"/>
          <w:szCs w:val="24"/>
          <w:lang w:eastAsia="cs-CZ"/>
        </w:rPr>
        <w:drawing>
          <wp:inline distT="0" distB="0" distL="0" distR="0" wp14:anchorId="36964589" wp14:editId="3DF66D10">
            <wp:extent cx="6438900" cy="6677025"/>
            <wp:effectExtent l="0" t="0" r="0" b="9525"/>
            <wp:docPr id="8" name="Obrázek 8" descr="C:\Users\LUCIE~1.PTA\AppData\Local\Temp\FineReader11.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UCIE~1.PTA\AppData\Local\Temp\FineReader11.00\media\image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8900" cy="6677025"/>
                    </a:xfrm>
                    <a:prstGeom prst="rect">
                      <a:avLst/>
                    </a:prstGeom>
                    <a:noFill/>
                    <a:ln>
                      <a:noFill/>
                    </a:ln>
                  </pic:spPr>
                </pic:pic>
              </a:graphicData>
            </a:graphic>
          </wp:inline>
        </w:drawing>
      </w:r>
    </w:p>
    <w:p w:rsidR="00361786" w:rsidRDefault="00361786" w:rsidP="00361786">
      <w:r>
        <w:t>Doba prodeje: měsíc prosinec – Vánoční trhy, 08:00 – 20:00 hodin</w:t>
      </w:r>
    </w:p>
    <w:p w:rsidR="00361786" w:rsidRDefault="00361786" w:rsidP="00361786">
      <w:r>
        <w:t>Sortiment: prodej potravinářského a nepotravinářského zboží</w:t>
      </w:r>
    </w:p>
    <w:p w:rsidR="0076573C" w:rsidRDefault="0076573C" w:rsidP="00361786">
      <w:pPr>
        <w:rPr>
          <w:rFonts w:ascii="Calibri" w:hAnsi="Calibri" w:cs="Calibri"/>
          <w:b/>
        </w:rPr>
      </w:pPr>
      <w:r w:rsidRPr="0076573C">
        <w:rPr>
          <w:b/>
        </w:rPr>
        <w:lastRenderedPageBreak/>
        <w:t>7.</w:t>
      </w:r>
      <w:r w:rsidRPr="0076573C">
        <w:rPr>
          <w:b/>
        </w:rPr>
        <w:tab/>
      </w:r>
      <w:r w:rsidRPr="0076573C">
        <w:rPr>
          <w:rFonts w:ascii="Calibri" w:hAnsi="Calibri" w:cs="Calibri"/>
          <w:b/>
        </w:rPr>
        <w:t>Poh</w:t>
      </w:r>
      <w:r w:rsidR="0097731A">
        <w:rPr>
          <w:rFonts w:ascii="Calibri" w:hAnsi="Calibri" w:cs="Calibri"/>
          <w:b/>
        </w:rPr>
        <w:t xml:space="preserve">ořelice – plocha na </w:t>
      </w:r>
      <w:proofErr w:type="spellStart"/>
      <w:r w:rsidR="0097731A">
        <w:rPr>
          <w:rFonts w:ascii="Calibri" w:hAnsi="Calibri" w:cs="Calibri"/>
          <w:b/>
        </w:rPr>
        <w:t>parc</w:t>
      </w:r>
      <w:proofErr w:type="spellEnd"/>
      <w:r w:rsidR="0097731A">
        <w:rPr>
          <w:rFonts w:ascii="Calibri" w:hAnsi="Calibri" w:cs="Calibri"/>
          <w:b/>
        </w:rPr>
        <w:t xml:space="preserve">. </w:t>
      </w:r>
      <w:proofErr w:type="gramStart"/>
      <w:r w:rsidR="0097731A">
        <w:rPr>
          <w:rFonts w:ascii="Calibri" w:hAnsi="Calibri" w:cs="Calibri"/>
          <w:b/>
        </w:rPr>
        <w:t>č.</w:t>
      </w:r>
      <w:proofErr w:type="gramEnd"/>
      <w:r w:rsidR="0097731A">
        <w:rPr>
          <w:rFonts w:ascii="Calibri" w:hAnsi="Calibri" w:cs="Calibri"/>
          <w:b/>
        </w:rPr>
        <w:t xml:space="preserve"> 1000/3</w:t>
      </w:r>
      <w:r w:rsidRPr="0076573C">
        <w:rPr>
          <w:rFonts w:ascii="Calibri" w:hAnsi="Calibri" w:cs="Calibri"/>
          <w:b/>
        </w:rPr>
        <w:t>, plocha bývalého vojenského hřiště na ul. Tyršova</w:t>
      </w:r>
    </w:p>
    <w:p w:rsidR="0076573C" w:rsidRPr="0076573C" w:rsidRDefault="0076573C" w:rsidP="00361786">
      <w:r>
        <w:rPr>
          <w:rFonts w:ascii="Calibri" w:hAnsi="Calibri" w:cs="Calibri"/>
          <w:b/>
        </w:rPr>
        <w:tab/>
      </w:r>
      <w:proofErr w:type="gramStart"/>
      <w:r w:rsidRPr="0076573C">
        <w:rPr>
          <w:rFonts w:ascii="Calibri" w:hAnsi="Calibri" w:cs="Calibri"/>
        </w:rPr>
        <w:t>Kapacita</w:t>
      </w:r>
      <w:proofErr w:type="gramEnd"/>
      <w:r w:rsidRPr="0076573C">
        <w:rPr>
          <w:rFonts w:ascii="Calibri" w:hAnsi="Calibri" w:cs="Calibri"/>
        </w:rPr>
        <w:t xml:space="preserve"> tržního místa viz </w:t>
      </w:r>
      <w:proofErr w:type="gramStart"/>
      <w:r w:rsidRPr="0076573C">
        <w:rPr>
          <w:rFonts w:ascii="Calibri" w:hAnsi="Calibri" w:cs="Calibri"/>
        </w:rPr>
        <w:t>mapka</w:t>
      </w:r>
      <w:proofErr w:type="gramEnd"/>
      <w:r w:rsidRPr="0076573C">
        <w:rPr>
          <w:rFonts w:ascii="Calibri" w:hAnsi="Calibri" w:cs="Calibri"/>
        </w:rPr>
        <w:t xml:space="preserve">: 19.800 </w:t>
      </w:r>
      <w:r w:rsidRPr="0076573C">
        <w:t>m²</w:t>
      </w:r>
    </w:p>
    <w:p w:rsidR="0076573C" w:rsidRDefault="0076573C" w:rsidP="00361786"/>
    <w:p w:rsidR="0076573C" w:rsidRDefault="0076573C" w:rsidP="00361786"/>
    <w:p w:rsidR="0076573C" w:rsidRDefault="0076573C" w:rsidP="00361786">
      <w:r>
        <w:rPr>
          <w:rFonts w:ascii="Courier New" w:eastAsia="Courier New" w:hAnsi="Courier New" w:cs="Courier New"/>
          <w:noProof/>
          <w:color w:val="000000"/>
          <w:sz w:val="24"/>
          <w:szCs w:val="24"/>
          <w:lang w:eastAsia="cs-CZ"/>
        </w:rPr>
        <w:drawing>
          <wp:inline distT="0" distB="0" distL="0" distR="0" wp14:anchorId="7236CE88" wp14:editId="3B9E3A28">
            <wp:extent cx="6103327" cy="4581525"/>
            <wp:effectExtent l="0" t="0" r="0" b="0"/>
            <wp:docPr id="9" name="Obrázek 9" descr="C:\Users\LUCIE~1.PTA\AppData\Local\Temp\FineReader11.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UCIE~1.PTA\AppData\Local\Temp\FineReader11.00\media\image1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525" cy="4583175"/>
                    </a:xfrm>
                    <a:prstGeom prst="rect">
                      <a:avLst/>
                    </a:prstGeom>
                    <a:noFill/>
                    <a:ln>
                      <a:noFill/>
                    </a:ln>
                  </pic:spPr>
                </pic:pic>
              </a:graphicData>
            </a:graphic>
          </wp:inline>
        </w:drawing>
      </w:r>
    </w:p>
    <w:p w:rsidR="0076573C" w:rsidRDefault="0076573C" w:rsidP="0076573C">
      <w:pPr>
        <w:ind w:firstLine="708"/>
      </w:pPr>
    </w:p>
    <w:p w:rsidR="0076573C" w:rsidRPr="00F83114" w:rsidRDefault="0076573C" w:rsidP="0076573C">
      <w:r>
        <w:tab/>
      </w:r>
    </w:p>
    <w:p w:rsidR="0076573C" w:rsidRDefault="0076573C" w:rsidP="0076573C">
      <w:r>
        <w:t>Provozovatel: město Pohořelice</w:t>
      </w:r>
    </w:p>
    <w:p w:rsidR="0076573C" w:rsidRDefault="0076573C" w:rsidP="0076573C">
      <w:r>
        <w:t>Doba prodeje: celoročně, 08:00 – 20:00 hodin</w:t>
      </w:r>
    </w:p>
    <w:p w:rsidR="0076573C" w:rsidRPr="0076573C" w:rsidRDefault="0076573C" w:rsidP="0076573C">
      <w:pPr>
        <w:pStyle w:val="TableContents"/>
        <w:rPr>
          <w:rFonts w:asciiTheme="minorHAnsi" w:hAnsiTheme="minorHAnsi" w:cstheme="minorHAnsi"/>
        </w:rPr>
      </w:pPr>
      <w:r w:rsidRPr="0076573C">
        <w:rPr>
          <w:rFonts w:asciiTheme="minorHAnsi" w:hAnsiTheme="minorHAnsi" w:cstheme="minorHAnsi"/>
        </w:rPr>
        <w:t>Sortiment: umístění cirkusu a prodej spojený s uvedenou činností, prodej a nabídka služeb z reklamního automobilu, prodej potravinářského a nepotravinářského zboží</w:t>
      </w:r>
    </w:p>
    <w:p w:rsidR="0076573C" w:rsidRDefault="0076573C" w:rsidP="0076573C">
      <w:pPr>
        <w:rPr>
          <w:rFonts w:ascii="Calibri" w:hAnsi="Calibri" w:cs="Calibri"/>
        </w:rPr>
      </w:pPr>
    </w:p>
    <w:p w:rsidR="0076573C" w:rsidRDefault="0076573C" w:rsidP="0076573C">
      <w:pPr>
        <w:tabs>
          <w:tab w:val="left" w:pos="1500"/>
        </w:tabs>
      </w:pPr>
    </w:p>
    <w:p w:rsidR="0076573C" w:rsidRDefault="0076573C" w:rsidP="0076573C">
      <w:pPr>
        <w:tabs>
          <w:tab w:val="left" w:pos="1500"/>
        </w:tabs>
      </w:pPr>
    </w:p>
    <w:p w:rsidR="0076573C" w:rsidRDefault="0076573C" w:rsidP="0076573C">
      <w:pPr>
        <w:tabs>
          <w:tab w:val="left" w:pos="1500"/>
        </w:tabs>
      </w:pPr>
    </w:p>
    <w:p w:rsidR="0076573C" w:rsidRDefault="0076573C" w:rsidP="0076573C">
      <w:pPr>
        <w:tabs>
          <w:tab w:val="left" w:pos="555"/>
          <w:tab w:val="left" w:pos="1500"/>
        </w:tabs>
        <w:rPr>
          <w:b/>
        </w:rPr>
      </w:pPr>
      <w:r w:rsidRPr="0076573C">
        <w:rPr>
          <w:b/>
        </w:rPr>
        <w:lastRenderedPageBreak/>
        <w:t>8.</w:t>
      </w:r>
      <w:r w:rsidRPr="0076573C">
        <w:rPr>
          <w:b/>
        </w:rPr>
        <w:tab/>
      </w:r>
      <w:r w:rsidRPr="0076573C">
        <w:rPr>
          <w:rFonts w:ascii="Calibri" w:hAnsi="Calibri" w:cs="Calibri"/>
          <w:b/>
        </w:rPr>
        <w:t>Poh</w:t>
      </w:r>
      <w:r w:rsidR="0097731A">
        <w:rPr>
          <w:rFonts w:ascii="Calibri" w:hAnsi="Calibri" w:cs="Calibri"/>
          <w:b/>
        </w:rPr>
        <w:t xml:space="preserve">ořelice – plocha na </w:t>
      </w:r>
      <w:proofErr w:type="spellStart"/>
      <w:r w:rsidR="0097731A">
        <w:rPr>
          <w:rFonts w:ascii="Calibri" w:hAnsi="Calibri" w:cs="Calibri"/>
          <w:b/>
        </w:rPr>
        <w:t>parc</w:t>
      </w:r>
      <w:proofErr w:type="spellEnd"/>
      <w:r w:rsidR="0097731A">
        <w:rPr>
          <w:rFonts w:ascii="Calibri" w:hAnsi="Calibri" w:cs="Calibri"/>
          <w:b/>
        </w:rPr>
        <w:t xml:space="preserve">. </w:t>
      </w:r>
      <w:proofErr w:type="gramStart"/>
      <w:r w:rsidR="0097731A">
        <w:rPr>
          <w:rFonts w:ascii="Calibri" w:hAnsi="Calibri" w:cs="Calibri"/>
          <w:b/>
        </w:rPr>
        <w:t>č.</w:t>
      </w:r>
      <w:proofErr w:type="gramEnd"/>
      <w:r w:rsidR="0097731A">
        <w:rPr>
          <w:rFonts w:ascii="Calibri" w:hAnsi="Calibri" w:cs="Calibri"/>
          <w:b/>
        </w:rPr>
        <w:t xml:space="preserve"> 993/1</w:t>
      </w:r>
      <w:r w:rsidRPr="0076573C">
        <w:rPr>
          <w:rFonts w:ascii="Calibri" w:hAnsi="Calibri" w:cs="Calibri"/>
          <w:b/>
        </w:rPr>
        <w:t>, prostranství u rybníka v městském parku</w:t>
      </w:r>
      <w:r w:rsidRPr="0076573C">
        <w:rPr>
          <w:b/>
        </w:rPr>
        <w:tab/>
      </w:r>
    </w:p>
    <w:p w:rsidR="0076573C" w:rsidRPr="0076573C" w:rsidRDefault="0097731A" w:rsidP="0076573C">
      <w:pPr>
        <w:tabs>
          <w:tab w:val="left" w:pos="555"/>
          <w:tab w:val="left" w:pos="1500"/>
        </w:tabs>
      </w:pPr>
      <w:r>
        <w:tab/>
      </w:r>
      <w:proofErr w:type="gramStart"/>
      <w:r w:rsidR="0076573C">
        <w:t>Kapacita</w:t>
      </w:r>
      <w:proofErr w:type="gramEnd"/>
      <w:r w:rsidR="0076573C">
        <w:t xml:space="preserve"> tržního místa voz </w:t>
      </w:r>
      <w:proofErr w:type="gramStart"/>
      <w:r w:rsidR="0076573C">
        <w:t>mapka</w:t>
      </w:r>
      <w:proofErr w:type="gramEnd"/>
      <w:r w:rsidR="0076573C">
        <w:t xml:space="preserve">: 600 </w:t>
      </w:r>
      <w:r w:rsidR="0076573C" w:rsidRPr="0076573C">
        <w:t>m²</w:t>
      </w:r>
    </w:p>
    <w:p w:rsidR="0076573C" w:rsidRDefault="0076573C" w:rsidP="0076573C">
      <w:pPr>
        <w:tabs>
          <w:tab w:val="left" w:pos="1500"/>
        </w:tabs>
      </w:pPr>
    </w:p>
    <w:p w:rsidR="0076573C" w:rsidRDefault="0076573C" w:rsidP="0076573C">
      <w:pPr>
        <w:tabs>
          <w:tab w:val="left" w:pos="1500"/>
        </w:tabs>
      </w:pPr>
    </w:p>
    <w:p w:rsidR="0076573C" w:rsidRDefault="0076573C" w:rsidP="0076573C">
      <w:pPr>
        <w:tabs>
          <w:tab w:val="left" w:pos="1500"/>
        </w:tabs>
      </w:pPr>
    </w:p>
    <w:p w:rsidR="0076573C" w:rsidRPr="0076573C" w:rsidRDefault="0076573C" w:rsidP="0076573C">
      <w:pPr>
        <w:framePr w:h="5482" w:wrap="notBeside" w:vAnchor="text" w:hAnchor="text" w:xAlign="right" w:y="1"/>
        <w:widowControl w:val="0"/>
        <w:spacing w:after="0" w:line="240" w:lineRule="auto"/>
        <w:jc w:val="right"/>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3FDECDC3" wp14:editId="61887785">
            <wp:extent cx="6210300" cy="4991100"/>
            <wp:effectExtent l="0" t="0" r="0" b="0"/>
            <wp:docPr id="10" name="Obrázek 10" descr="C:\Users\LUCIE~1.PTA\AppData\Local\Temp\FineReader11.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CIE~1.PTA\AppData\Local\Temp\FineReader11.00\media\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4991100"/>
                    </a:xfrm>
                    <a:prstGeom prst="rect">
                      <a:avLst/>
                    </a:prstGeom>
                    <a:noFill/>
                    <a:ln>
                      <a:noFill/>
                    </a:ln>
                  </pic:spPr>
                </pic:pic>
              </a:graphicData>
            </a:graphic>
          </wp:inline>
        </w:drawing>
      </w:r>
    </w:p>
    <w:p w:rsidR="0076573C" w:rsidRDefault="0076573C" w:rsidP="0076573C">
      <w:pPr>
        <w:tabs>
          <w:tab w:val="left" w:pos="1500"/>
        </w:tabs>
      </w:pPr>
    </w:p>
    <w:p w:rsidR="0076573C" w:rsidRDefault="0076573C" w:rsidP="0076573C">
      <w:pPr>
        <w:tabs>
          <w:tab w:val="left" w:pos="1500"/>
        </w:tabs>
      </w:pPr>
    </w:p>
    <w:p w:rsidR="0076573C" w:rsidRDefault="0076573C" w:rsidP="0076573C">
      <w:r>
        <w:t>Provozovatel: město Pohořelice</w:t>
      </w:r>
    </w:p>
    <w:p w:rsidR="0076573C" w:rsidRDefault="0076573C" w:rsidP="0076573C">
      <w:r>
        <w:t>Doba prodeje: v době konání rybářských závodů, 08:00 – 22:00 hodin</w:t>
      </w:r>
    </w:p>
    <w:p w:rsidR="0076573C" w:rsidRDefault="0076573C" w:rsidP="0076573C">
      <w:r>
        <w:t>Sortiment: prodej potravinářského a nepotravinářského zboží</w:t>
      </w:r>
    </w:p>
    <w:p w:rsidR="0076573C" w:rsidRDefault="0076573C" w:rsidP="0076573C"/>
    <w:p w:rsidR="0076573C" w:rsidRDefault="0076573C" w:rsidP="0076573C"/>
    <w:p w:rsidR="0076573C" w:rsidRDefault="0076573C" w:rsidP="0076573C">
      <w:pPr>
        <w:rPr>
          <w:rFonts w:ascii="Calibri" w:hAnsi="Calibri" w:cs="Calibri"/>
          <w:b/>
        </w:rPr>
      </w:pPr>
      <w:r w:rsidRPr="0076573C">
        <w:rPr>
          <w:b/>
        </w:rPr>
        <w:lastRenderedPageBreak/>
        <w:t>9.</w:t>
      </w:r>
      <w:r w:rsidRPr="0076573C">
        <w:rPr>
          <w:b/>
        </w:rPr>
        <w:tab/>
      </w:r>
      <w:r w:rsidRPr="0076573C">
        <w:rPr>
          <w:rFonts w:ascii="Calibri" w:hAnsi="Calibri" w:cs="Calibri"/>
          <w:b/>
        </w:rPr>
        <w:t xml:space="preserve">Pohořelice, Velký Dvůr – plocha na </w:t>
      </w:r>
      <w:proofErr w:type="spellStart"/>
      <w:r w:rsidRPr="0076573C">
        <w:rPr>
          <w:rFonts w:ascii="Calibri" w:hAnsi="Calibri" w:cs="Calibri"/>
          <w:b/>
        </w:rPr>
        <w:t>parc</w:t>
      </w:r>
      <w:proofErr w:type="spellEnd"/>
      <w:r w:rsidRPr="0076573C">
        <w:rPr>
          <w:rFonts w:ascii="Calibri" w:hAnsi="Calibri" w:cs="Calibri"/>
          <w:b/>
        </w:rPr>
        <w:t xml:space="preserve">. </w:t>
      </w:r>
      <w:proofErr w:type="gramStart"/>
      <w:r w:rsidRPr="0076573C">
        <w:rPr>
          <w:rFonts w:ascii="Calibri" w:hAnsi="Calibri" w:cs="Calibri"/>
          <w:b/>
        </w:rPr>
        <w:t>č.</w:t>
      </w:r>
      <w:proofErr w:type="gramEnd"/>
      <w:r w:rsidRPr="0076573C">
        <w:rPr>
          <w:rFonts w:ascii="Calibri" w:hAnsi="Calibri" w:cs="Calibri"/>
          <w:b/>
        </w:rPr>
        <w:t xml:space="preserve"> 3001 a 6770</w:t>
      </w:r>
    </w:p>
    <w:p w:rsidR="0076573C" w:rsidRPr="0076573C" w:rsidRDefault="0076573C" w:rsidP="0076573C">
      <w:r>
        <w:rPr>
          <w:rFonts w:ascii="Calibri" w:hAnsi="Calibri" w:cs="Calibri"/>
          <w:b/>
        </w:rPr>
        <w:tab/>
      </w:r>
      <w:proofErr w:type="gramStart"/>
      <w:r w:rsidRPr="0076573C">
        <w:rPr>
          <w:rFonts w:ascii="Calibri" w:hAnsi="Calibri" w:cs="Calibri"/>
        </w:rPr>
        <w:t>Kapacita</w:t>
      </w:r>
      <w:proofErr w:type="gramEnd"/>
      <w:r w:rsidRPr="0076573C">
        <w:rPr>
          <w:rFonts w:ascii="Calibri" w:hAnsi="Calibri" w:cs="Calibri"/>
        </w:rPr>
        <w:t xml:space="preserve"> tržního místa viz </w:t>
      </w:r>
      <w:proofErr w:type="gramStart"/>
      <w:r w:rsidRPr="0076573C">
        <w:rPr>
          <w:rFonts w:ascii="Calibri" w:hAnsi="Calibri" w:cs="Calibri"/>
        </w:rPr>
        <w:t>mapka</w:t>
      </w:r>
      <w:proofErr w:type="gramEnd"/>
      <w:r w:rsidRPr="0076573C">
        <w:rPr>
          <w:rFonts w:ascii="Calibri" w:hAnsi="Calibri" w:cs="Calibri"/>
        </w:rPr>
        <w:t xml:space="preserve">: 3.325 </w:t>
      </w:r>
      <w:r w:rsidRPr="0076573C">
        <w:t>m²</w:t>
      </w:r>
    </w:p>
    <w:p w:rsidR="0076573C" w:rsidRDefault="0076573C" w:rsidP="0076573C"/>
    <w:p w:rsidR="0076573C" w:rsidRDefault="0076573C" w:rsidP="0076573C"/>
    <w:p w:rsidR="0076573C" w:rsidRPr="0076573C" w:rsidRDefault="0076573C" w:rsidP="0076573C">
      <w:pPr>
        <w:framePr w:h="5784"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27E67A47" wp14:editId="4FEDC36B">
            <wp:extent cx="5915025" cy="4791075"/>
            <wp:effectExtent l="0" t="0" r="9525" b="9525"/>
            <wp:docPr id="11" name="Obrázek 11" descr="C:\Users\LUCIE~1.PTA\AppData\Local\Temp\FineReader11.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UCIE~1.PTA\AppData\Local\Temp\FineReader11.00\media\image1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5025" cy="4791075"/>
                    </a:xfrm>
                    <a:prstGeom prst="rect">
                      <a:avLst/>
                    </a:prstGeom>
                    <a:noFill/>
                    <a:ln>
                      <a:noFill/>
                    </a:ln>
                  </pic:spPr>
                </pic:pic>
              </a:graphicData>
            </a:graphic>
          </wp:inline>
        </w:drawing>
      </w:r>
    </w:p>
    <w:p w:rsidR="0076573C" w:rsidRDefault="0076573C" w:rsidP="0076573C"/>
    <w:p w:rsidR="0076573C" w:rsidRDefault="0076573C" w:rsidP="0076573C">
      <w:pPr>
        <w:tabs>
          <w:tab w:val="left" w:pos="1500"/>
        </w:tabs>
      </w:pPr>
    </w:p>
    <w:p w:rsidR="0076573C" w:rsidRDefault="0076573C" w:rsidP="0076573C">
      <w:r>
        <w:t>Provozovatel: Rybníkářství Pohořelice, a.s.</w:t>
      </w:r>
    </w:p>
    <w:p w:rsidR="0076573C" w:rsidRDefault="0076573C" w:rsidP="0076573C">
      <w:r>
        <w:t>Doba prodeje: v době konání rybářských závodů, 08:00 – 22:00 hodin</w:t>
      </w:r>
    </w:p>
    <w:p w:rsidR="0076573C" w:rsidRDefault="0076573C" w:rsidP="0076573C">
      <w:r>
        <w:t>Sortiment: prodej potravinářského a nepotravinářského zboží</w:t>
      </w:r>
    </w:p>
    <w:p w:rsidR="003C4177" w:rsidRDefault="003C4177" w:rsidP="0076573C"/>
    <w:p w:rsidR="003C4177" w:rsidRDefault="003C4177" w:rsidP="0076573C"/>
    <w:p w:rsidR="003C4177" w:rsidRDefault="003C4177" w:rsidP="0076573C"/>
    <w:p w:rsidR="003C4177" w:rsidRDefault="003C4177" w:rsidP="0076573C"/>
    <w:p w:rsidR="003C4177" w:rsidRPr="003C4177" w:rsidRDefault="003C4177" w:rsidP="0076573C">
      <w:pPr>
        <w:rPr>
          <w:b/>
        </w:rPr>
      </w:pPr>
      <w:r w:rsidRPr="003C4177">
        <w:rPr>
          <w:b/>
        </w:rPr>
        <w:lastRenderedPageBreak/>
        <w:t>10.</w:t>
      </w:r>
      <w:r w:rsidRPr="003C4177">
        <w:rPr>
          <w:b/>
        </w:rPr>
        <w:tab/>
      </w:r>
      <w:r w:rsidRPr="003C4177">
        <w:rPr>
          <w:rFonts w:ascii="Calibri" w:hAnsi="Calibri" w:cs="Calibri"/>
          <w:b/>
        </w:rPr>
        <w:t xml:space="preserve">Pohořelice, Velký Dvůr – plocha na </w:t>
      </w:r>
      <w:proofErr w:type="spellStart"/>
      <w:r w:rsidRPr="003C4177">
        <w:rPr>
          <w:rFonts w:ascii="Calibri" w:hAnsi="Calibri" w:cs="Calibri"/>
          <w:b/>
        </w:rPr>
        <w:t>parc</w:t>
      </w:r>
      <w:proofErr w:type="spellEnd"/>
      <w:r w:rsidRPr="003C4177">
        <w:rPr>
          <w:rFonts w:ascii="Calibri" w:hAnsi="Calibri" w:cs="Calibri"/>
          <w:b/>
        </w:rPr>
        <w:t xml:space="preserve">. </w:t>
      </w:r>
      <w:proofErr w:type="gramStart"/>
      <w:r w:rsidRPr="003C4177">
        <w:rPr>
          <w:rFonts w:ascii="Calibri" w:hAnsi="Calibri" w:cs="Calibri"/>
          <w:b/>
        </w:rPr>
        <w:t>č.</w:t>
      </w:r>
      <w:proofErr w:type="gramEnd"/>
      <w:r w:rsidRPr="003C4177">
        <w:rPr>
          <w:rFonts w:ascii="Calibri" w:hAnsi="Calibri" w:cs="Calibri"/>
          <w:b/>
        </w:rPr>
        <w:t xml:space="preserve"> 2686, 2687, 2688 a části </w:t>
      </w:r>
      <w:proofErr w:type="spellStart"/>
      <w:r w:rsidRPr="003C4177">
        <w:rPr>
          <w:rFonts w:ascii="Calibri" w:hAnsi="Calibri" w:cs="Calibri"/>
          <w:b/>
        </w:rPr>
        <w:t>parc</w:t>
      </w:r>
      <w:proofErr w:type="spellEnd"/>
      <w:r w:rsidRPr="003C4177">
        <w:rPr>
          <w:rFonts w:ascii="Calibri" w:hAnsi="Calibri" w:cs="Calibri"/>
          <w:b/>
        </w:rPr>
        <w:t xml:space="preserve">. č. 2689, 2617, </w:t>
      </w:r>
      <w:r>
        <w:rPr>
          <w:rFonts w:ascii="Calibri" w:hAnsi="Calibri" w:cs="Calibri"/>
          <w:b/>
        </w:rPr>
        <w:tab/>
      </w:r>
      <w:r w:rsidR="0097731A">
        <w:rPr>
          <w:rFonts w:ascii="Calibri" w:hAnsi="Calibri" w:cs="Calibri"/>
          <w:b/>
        </w:rPr>
        <w:t xml:space="preserve">2627, </w:t>
      </w:r>
      <w:r w:rsidRPr="003C4177">
        <w:rPr>
          <w:rFonts w:ascii="Calibri" w:hAnsi="Calibri" w:cs="Calibri"/>
          <w:b/>
        </w:rPr>
        <w:t>2628 a 2685/1</w:t>
      </w:r>
    </w:p>
    <w:p w:rsidR="003C4177" w:rsidRDefault="003C4177" w:rsidP="0076573C">
      <w:r>
        <w:tab/>
      </w:r>
      <w:proofErr w:type="gramStart"/>
      <w:r>
        <w:t>Kapacita</w:t>
      </w:r>
      <w:proofErr w:type="gramEnd"/>
      <w:r>
        <w:t xml:space="preserve"> tržního místa viz </w:t>
      </w:r>
      <w:proofErr w:type="gramStart"/>
      <w:r>
        <w:t>mapka</w:t>
      </w:r>
      <w:proofErr w:type="gramEnd"/>
      <w:r>
        <w:t xml:space="preserve">: 10.100 </w:t>
      </w:r>
      <w:r w:rsidRPr="0076573C">
        <w:t>m²</w:t>
      </w:r>
    </w:p>
    <w:p w:rsidR="003C4177" w:rsidRDefault="003C4177" w:rsidP="0076573C"/>
    <w:p w:rsidR="003C4177" w:rsidRDefault="003C4177" w:rsidP="0076573C"/>
    <w:p w:rsidR="003C4177" w:rsidRPr="003C4177" w:rsidRDefault="003C4177" w:rsidP="003C4177">
      <w:pPr>
        <w:framePr w:h="6211"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extent cx="6191250" cy="4533900"/>
            <wp:effectExtent l="0" t="0" r="0" b="0"/>
            <wp:docPr id="12" name="Obrázek 12" descr="C:\Users\LUCIE~1.PTA\AppData\Local\Temp\FineReader11.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UCIE~1.PTA\AppData\Local\Temp\FineReader11.00\media\image1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4533900"/>
                    </a:xfrm>
                    <a:prstGeom prst="rect">
                      <a:avLst/>
                    </a:prstGeom>
                    <a:noFill/>
                    <a:ln>
                      <a:noFill/>
                    </a:ln>
                  </pic:spPr>
                </pic:pic>
              </a:graphicData>
            </a:graphic>
          </wp:inline>
        </w:drawing>
      </w:r>
    </w:p>
    <w:p w:rsidR="003C4177" w:rsidRDefault="003C4177" w:rsidP="0076573C"/>
    <w:p w:rsidR="0076573C" w:rsidRDefault="0076573C" w:rsidP="0076573C">
      <w:pPr>
        <w:tabs>
          <w:tab w:val="left" w:pos="1500"/>
        </w:tabs>
      </w:pPr>
    </w:p>
    <w:p w:rsidR="003C4177" w:rsidRDefault="003C4177" w:rsidP="003C4177">
      <w:r>
        <w:t>Provozovatel: město Pohořelice</w:t>
      </w:r>
    </w:p>
    <w:p w:rsidR="003C4177" w:rsidRDefault="003C4177" w:rsidP="003C4177">
      <w:r>
        <w:t>Doba prodeje: v době konání tanečních zábav a hodů, 08:00 – 24:00 hodin</w:t>
      </w:r>
    </w:p>
    <w:p w:rsidR="003C4177" w:rsidRDefault="003C4177" w:rsidP="003C4177">
      <w:r>
        <w:t>Sortiment: prodej potravinářského a nepotravinářského zboží</w:t>
      </w:r>
    </w:p>
    <w:p w:rsidR="003C4177" w:rsidRDefault="003C4177" w:rsidP="003C4177"/>
    <w:p w:rsidR="003C4177" w:rsidRDefault="003C4177" w:rsidP="003C4177"/>
    <w:p w:rsidR="003C4177" w:rsidRDefault="003C4177" w:rsidP="003C4177"/>
    <w:p w:rsidR="003C4177" w:rsidRDefault="003C4177" w:rsidP="003C4177"/>
    <w:p w:rsidR="003C4177" w:rsidRDefault="003C4177" w:rsidP="003C4177">
      <w:pPr>
        <w:rPr>
          <w:rFonts w:ascii="Calibri" w:hAnsi="Calibri" w:cs="Calibri"/>
          <w:b/>
        </w:rPr>
      </w:pPr>
      <w:r w:rsidRPr="003C4177">
        <w:rPr>
          <w:b/>
        </w:rPr>
        <w:lastRenderedPageBreak/>
        <w:t xml:space="preserve">11. </w:t>
      </w:r>
      <w:r w:rsidRPr="003C4177">
        <w:rPr>
          <w:b/>
        </w:rPr>
        <w:tab/>
      </w:r>
      <w:r w:rsidRPr="003C4177">
        <w:rPr>
          <w:rFonts w:ascii="Calibri" w:hAnsi="Calibri" w:cs="Calibri"/>
          <w:b/>
        </w:rPr>
        <w:t xml:space="preserve">Pohořelice, Nová Ves – plocha na části </w:t>
      </w:r>
      <w:proofErr w:type="spellStart"/>
      <w:r w:rsidRPr="003C4177">
        <w:rPr>
          <w:rFonts w:ascii="Calibri" w:hAnsi="Calibri" w:cs="Calibri"/>
          <w:b/>
        </w:rPr>
        <w:t>parc</w:t>
      </w:r>
      <w:proofErr w:type="spellEnd"/>
      <w:r w:rsidRPr="003C4177">
        <w:rPr>
          <w:rFonts w:ascii="Calibri" w:hAnsi="Calibri" w:cs="Calibri"/>
          <w:b/>
        </w:rPr>
        <w:t xml:space="preserve">. </w:t>
      </w:r>
      <w:proofErr w:type="gramStart"/>
      <w:r w:rsidRPr="003C4177">
        <w:rPr>
          <w:rFonts w:ascii="Calibri" w:hAnsi="Calibri" w:cs="Calibri"/>
          <w:b/>
        </w:rPr>
        <w:t>č.</w:t>
      </w:r>
      <w:proofErr w:type="gramEnd"/>
      <w:r w:rsidRPr="003C4177">
        <w:rPr>
          <w:rFonts w:ascii="Calibri" w:hAnsi="Calibri" w:cs="Calibri"/>
          <w:b/>
        </w:rPr>
        <w:t xml:space="preserve"> 362/3 a 362/4, u prodejny Jednota Coop</w:t>
      </w:r>
    </w:p>
    <w:p w:rsidR="003C4177" w:rsidRPr="003C4177" w:rsidRDefault="003C4177" w:rsidP="003C4177">
      <w:r>
        <w:rPr>
          <w:rFonts w:ascii="Calibri" w:hAnsi="Calibri" w:cs="Calibri"/>
          <w:b/>
        </w:rPr>
        <w:tab/>
      </w:r>
      <w:proofErr w:type="gramStart"/>
      <w:r>
        <w:rPr>
          <w:rFonts w:ascii="Calibri" w:hAnsi="Calibri" w:cs="Calibri"/>
        </w:rPr>
        <w:t>Kapacita</w:t>
      </w:r>
      <w:proofErr w:type="gramEnd"/>
      <w:r>
        <w:rPr>
          <w:rFonts w:ascii="Calibri" w:hAnsi="Calibri" w:cs="Calibri"/>
        </w:rPr>
        <w:t xml:space="preserve"> tržního místa viz </w:t>
      </w:r>
      <w:proofErr w:type="gramStart"/>
      <w:r>
        <w:rPr>
          <w:rFonts w:ascii="Calibri" w:hAnsi="Calibri" w:cs="Calibri"/>
        </w:rPr>
        <w:t>mapka</w:t>
      </w:r>
      <w:proofErr w:type="gramEnd"/>
      <w:r>
        <w:rPr>
          <w:rFonts w:ascii="Calibri" w:hAnsi="Calibri" w:cs="Calibri"/>
        </w:rPr>
        <w:t xml:space="preserve">: 250 </w:t>
      </w:r>
      <w:r w:rsidRPr="0076573C">
        <w:t>m²</w:t>
      </w:r>
    </w:p>
    <w:p w:rsidR="003C4177" w:rsidRDefault="003C4177" w:rsidP="003C4177"/>
    <w:p w:rsidR="003C4177" w:rsidRDefault="003C4177" w:rsidP="003C4177"/>
    <w:p w:rsidR="003C4177" w:rsidRDefault="003C4177" w:rsidP="003C4177"/>
    <w:p w:rsidR="003C4177" w:rsidRPr="003C4177" w:rsidRDefault="003C4177" w:rsidP="003C4177">
      <w:pPr>
        <w:framePr w:h="6629"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40E5167C" wp14:editId="2F9C664B">
            <wp:extent cx="6321869" cy="4829175"/>
            <wp:effectExtent l="0" t="0" r="3175" b="0"/>
            <wp:docPr id="13" name="Obrázek 13" descr="C:\Users\LUCIE~1.PTA\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UCIE~1.PTA\AppData\Local\Temp\FineReader11.00\media\image1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1869" cy="4829175"/>
                    </a:xfrm>
                    <a:prstGeom prst="rect">
                      <a:avLst/>
                    </a:prstGeom>
                    <a:noFill/>
                    <a:ln>
                      <a:noFill/>
                    </a:ln>
                  </pic:spPr>
                </pic:pic>
              </a:graphicData>
            </a:graphic>
          </wp:inline>
        </w:drawing>
      </w:r>
    </w:p>
    <w:p w:rsidR="003C4177" w:rsidRDefault="003C4177" w:rsidP="003C4177"/>
    <w:p w:rsidR="003C4177" w:rsidRDefault="003C4177" w:rsidP="0076573C">
      <w:pPr>
        <w:tabs>
          <w:tab w:val="left" w:pos="1500"/>
        </w:tabs>
      </w:pPr>
    </w:p>
    <w:p w:rsidR="003C4177" w:rsidRPr="00F83114" w:rsidRDefault="003C4177" w:rsidP="003C4177"/>
    <w:p w:rsidR="003C4177" w:rsidRDefault="003C4177" w:rsidP="003C4177">
      <w:r>
        <w:t>Provozovatel: město Pohořelice</w:t>
      </w:r>
    </w:p>
    <w:p w:rsidR="003C4177" w:rsidRDefault="003C4177" w:rsidP="003C4177">
      <w:r>
        <w:t>Doba prodeje: celoročně, 8:00 – 18:00 hodin</w:t>
      </w:r>
    </w:p>
    <w:p w:rsidR="003C4177" w:rsidRDefault="003C4177" w:rsidP="003C4177">
      <w:r>
        <w:t>Sortiment: prodej potravinářského a nepotravinářského zboží</w:t>
      </w:r>
    </w:p>
    <w:p w:rsidR="003C4177" w:rsidRDefault="003C4177" w:rsidP="003C4177"/>
    <w:p w:rsidR="003C4177" w:rsidRDefault="003C4177" w:rsidP="003C4177"/>
    <w:p w:rsidR="003C4177" w:rsidRPr="003C4177" w:rsidRDefault="003C4177" w:rsidP="003C4177">
      <w:pPr>
        <w:rPr>
          <w:b/>
        </w:rPr>
      </w:pPr>
      <w:r w:rsidRPr="003C4177">
        <w:rPr>
          <w:b/>
        </w:rPr>
        <w:lastRenderedPageBreak/>
        <w:t>12.</w:t>
      </w:r>
      <w:r w:rsidRPr="003C4177">
        <w:rPr>
          <w:b/>
        </w:rPr>
        <w:tab/>
      </w:r>
      <w:r w:rsidRPr="003C4177">
        <w:rPr>
          <w:rFonts w:ascii="Calibri" w:hAnsi="Calibri" w:cs="Calibri"/>
          <w:b/>
        </w:rPr>
        <w:t xml:space="preserve">Pohořelice, Nová Ves – části </w:t>
      </w:r>
      <w:proofErr w:type="spellStart"/>
      <w:r w:rsidRPr="003C4177">
        <w:rPr>
          <w:rFonts w:ascii="Calibri" w:hAnsi="Calibri" w:cs="Calibri"/>
          <w:b/>
        </w:rPr>
        <w:t>parc</w:t>
      </w:r>
      <w:proofErr w:type="spellEnd"/>
      <w:r w:rsidRPr="003C4177">
        <w:rPr>
          <w:rFonts w:ascii="Calibri" w:hAnsi="Calibri" w:cs="Calibri"/>
          <w:b/>
        </w:rPr>
        <w:t xml:space="preserve">. </w:t>
      </w:r>
      <w:proofErr w:type="gramStart"/>
      <w:r w:rsidRPr="003C4177">
        <w:rPr>
          <w:rFonts w:ascii="Calibri" w:hAnsi="Calibri" w:cs="Calibri"/>
          <w:b/>
        </w:rPr>
        <w:t>č.</w:t>
      </w:r>
      <w:proofErr w:type="gramEnd"/>
      <w:r w:rsidRPr="003C4177">
        <w:rPr>
          <w:rFonts w:ascii="Calibri" w:hAnsi="Calibri" w:cs="Calibri"/>
          <w:b/>
        </w:rPr>
        <w:t xml:space="preserve"> 418/56</w:t>
      </w:r>
    </w:p>
    <w:p w:rsidR="003C4177" w:rsidRDefault="003C4177" w:rsidP="003C4177">
      <w:r>
        <w:tab/>
      </w:r>
      <w:proofErr w:type="gramStart"/>
      <w:r>
        <w:t>Kapacita</w:t>
      </w:r>
      <w:proofErr w:type="gramEnd"/>
      <w:r>
        <w:t xml:space="preserve"> tržního místa viz </w:t>
      </w:r>
      <w:proofErr w:type="gramStart"/>
      <w:r>
        <w:t>mapka</w:t>
      </w:r>
      <w:proofErr w:type="gramEnd"/>
      <w:r>
        <w:t xml:space="preserve">: 2.250 </w:t>
      </w:r>
      <w:r w:rsidRPr="0076573C">
        <w:t>m²</w:t>
      </w:r>
    </w:p>
    <w:p w:rsidR="003C4177" w:rsidRDefault="003C4177" w:rsidP="003C4177"/>
    <w:p w:rsidR="003C4177" w:rsidRDefault="003C4177" w:rsidP="003C4177"/>
    <w:p w:rsidR="003C4177" w:rsidRDefault="003C4177" w:rsidP="003C4177"/>
    <w:p w:rsidR="003C4177" w:rsidRPr="003C4177" w:rsidRDefault="003C4177" w:rsidP="003C4177">
      <w:pPr>
        <w:framePr w:h="6336"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14:anchorId="010C2707" wp14:editId="4A41ECAB">
            <wp:extent cx="5915025" cy="5410200"/>
            <wp:effectExtent l="0" t="0" r="9525" b="0"/>
            <wp:docPr id="15" name="Obrázek 15" descr="C:\Users\LUCIE~1.PTA\AppData\Local\Temp\FineReader11.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UCIE~1.PTA\AppData\Local\Temp\FineReader11.00\media\image1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5025" cy="5410200"/>
                    </a:xfrm>
                    <a:prstGeom prst="rect">
                      <a:avLst/>
                    </a:prstGeom>
                    <a:noFill/>
                    <a:ln>
                      <a:noFill/>
                    </a:ln>
                  </pic:spPr>
                </pic:pic>
              </a:graphicData>
            </a:graphic>
          </wp:inline>
        </w:drawing>
      </w:r>
    </w:p>
    <w:p w:rsidR="003C4177" w:rsidRDefault="003C4177" w:rsidP="0076573C">
      <w:pPr>
        <w:tabs>
          <w:tab w:val="left" w:pos="1500"/>
        </w:tabs>
      </w:pPr>
    </w:p>
    <w:p w:rsidR="003C4177" w:rsidRPr="00F83114" w:rsidRDefault="003C4177" w:rsidP="003C4177"/>
    <w:p w:rsidR="003C4177" w:rsidRDefault="003C4177" w:rsidP="003C4177">
      <w:r>
        <w:t>Provozovatel: město Pohořelice</w:t>
      </w:r>
    </w:p>
    <w:p w:rsidR="003C4177" w:rsidRDefault="003C4177" w:rsidP="003C4177">
      <w:r>
        <w:t>Doba prodeje: v době konání tanečních zábav a hodů, 8:00 – 24:00 hodin</w:t>
      </w:r>
    </w:p>
    <w:p w:rsidR="003C4177" w:rsidRDefault="003C4177" w:rsidP="003C4177">
      <w:r>
        <w:t>Sortiment: prodej potravinářského a nepotravinářského zboží</w:t>
      </w:r>
    </w:p>
    <w:p w:rsidR="00DA2082" w:rsidRDefault="00DA2082" w:rsidP="003C4177"/>
    <w:p w:rsidR="00DA2082" w:rsidRDefault="00DA2082" w:rsidP="003C4177">
      <w:pPr>
        <w:rPr>
          <w:b/>
        </w:rPr>
      </w:pPr>
      <w:r w:rsidRPr="00DA2082">
        <w:rPr>
          <w:b/>
        </w:rPr>
        <w:lastRenderedPageBreak/>
        <w:t>13.</w:t>
      </w:r>
      <w:r w:rsidRPr="00DA2082">
        <w:rPr>
          <w:b/>
        </w:rPr>
        <w:tab/>
        <w:t>Pohořelice, u rybníka Vrkoč</w:t>
      </w:r>
    </w:p>
    <w:p w:rsidR="00DA2082" w:rsidRPr="00DA2082" w:rsidRDefault="00DA2082" w:rsidP="003C4177">
      <w:r>
        <w:tab/>
      </w:r>
      <w:proofErr w:type="gramStart"/>
      <w:r>
        <w:t>Kapacita</w:t>
      </w:r>
      <w:proofErr w:type="gramEnd"/>
      <w:r>
        <w:t xml:space="preserve"> tržního místa viz </w:t>
      </w:r>
      <w:proofErr w:type="gramStart"/>
      <w:r>
        <w:t>mapka</w:t>
      </w:r>
      <w:proofErr w:type="gramEnd"/>
      <w:r>
        <w:t xml:space="preserve">: 28.000 </w:t>
      </w:r>
      <w:r w:rsidRPr="0076573C">
        <w:t>m²</w:t>
      </w:r>
    </w:p>
    <w:p w:rsidR="00DA2082" w:rsidRDefault="00DA2082" w:rsidP="003C4177"/>
    <w:p w:rsidR="00DA2082" w:rsidRDefault="00DA2082" w:rsidP="003C4177"/>
    <w:p w:rsidR="00DA2082" w:rsidRDefault="00DA2082" w:rsidP="003C4177"/>
    <w:p w:rsidR="00DA2082" w:rsidRPr="00DA2082" w:rsidRDefault="00DA2082" w:rsidP="00DA2082">
      <w:pPr>
        <w:framePr w:h="6754"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extent cx="6324600" cy="5095875"/>
            <wp:effectExtent l="0" t="0" r="0" b="9525"/>
            <wp:docPr id="16" name="Obrázek 16" descr="C:\Users\LUCIE~1.PTA\AppData\Local\Temp\FineReader11.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UCIE~1.PTA\AppData\Local\Temp\FineReader11.00\media\image1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4600" cy="5095875"/>
                    </a:xfrm>
                    <a:prstGeom prst="rect">
                      <a:avLst/>
                    </a:prstGeom>
                    <a:noFill/>
                    <a:ln>
                      <a:noFill/>
                    </a:ln>
                  </pic:spPr>
                </pic:pic>
              </a:graphicData>
            </a:graphic>
          </wp:inline>
        </w:drawing>
      </w:r>
    </w:p>
    <w:p w:rsidR="00DA2082" w:rsidRDefault="00DA2082" w:rsidP="003C4177"/>
    <w:p w:rsidR="00DA2082" w:rsidRDefault="00DA2082" w:rsidP="0076573C">
      <w:pPr>
        <w:tabs>
          <w:tab w:val="left" w:pos="1500"/>
        </w:tabs>
      </w:pPr>
    </w:p>
    <w:p w:rsidR="00DA2082" w:rsidRDefault="00DA2082" w:rsidP="00DA2082">
      <w:r>
        <w:t>Provozovatel: Rybníkářství Pohořelice, a.s.</w:t>
      </w:r>
    </w:p>
    <w:p w:rsidR="00DA2082" w:rsidRDefault="00DA2082" w:rsidP="00DA2082">
      <w:r>
        <w:t>Doba prodeje: v době tradičního výlovu rybníka Vrkoč, 08:00 – 24:00 hodin</w:t>
      </w:r>
    </w:p>
    <w:p w:rsidR="00DA2082" w:rsidRDefault="00DA2082" w:rsidP="00DA2082">
      <w:r>
        <w:t>Sortiment: prodej potravinářského a nepotravinářského zboží</w:t>
      </w:r>
    </w:p>
    <w:p w:rsidR="00DA2082" w:rsidRDefault="00DA2082" w:rsidP="00DA2082"/>
    <w:p w:rsidR="00DA2082" w:rsidRDefault="00DA2082" w:rsidP="00DA2082"/>
    <w:p w:rsidR="00DA2082" w:rsidRPr="00DA2082" w:rsidRDefault="00DA2082" w:rsidP="00DA2082">
      <w:pPr>
        <w:pStyle w:val="TableContents"/>
        <w:rPr>
          <w:rFonts w:asciiTheme="minorHAnsi" w:hAnsiTheme="minorHAnsi" w:cstheme="minorHAnsi"/>
          <w:b/>
        </w:rPr>
      </w:pPr>
      <w:r w:rsidRPr="00DA2082">
        <w:rPr>
          <w:rFonts w:asciiTheme="minorHAnsi" w:hAnsiTheme="minorHAnsi" w:cstheme="minorHAnsi"/>
          <w:b/>
        </w:rPr>
        <w:lastRenderedPageBreak/>
        <w:t>14.</w:t>
      </w:r>
      <w:r w:rsidRPr="00DA2082">
        <w:rPr>
          <w:rFonts w:asciiTheme="minorHAnsi" w:hAnsiTheme="minorHAnsi" w:cstheme="minorHAnsi"/>
          <w:b/>
        </w:rPr>
        <w:tab/>
        <w:t xml:space="preserve">Pohořelice, </w:t>
      </w:r>
      <w:proofErr w:type="spellStart"/>
      <w:r w:rsidRPr="00DA2082">
        <w:rPr>
          <w:rFonts w:asciiTheme="minorHAnsi" w:hAnsiTheme="minorHAnsi" w:cstheme="minorHAnsi"/>
          <w:b/>
        </w:rPr>
        <w:t>Smolín</w:t>
      </w:r>
      <w:proofErr w:type="spellEnd"/>
      <w:r w:rsidRPr="00DA2082">
        <w:rPr>
          <w:rFonts w:asciiTheme="minorHAnsi" w:hAnsiTheme="minorHAnsi" w:cstheme="minorHAnsi"/>
          <w:b/>
        </w:rPr>
        <w:t xml:space="preserve"> – plocha na části </w:t>
      </w:r>
      <w:proofErr w:type="spellStart"/>
      <w:r w:rsidRPr="00DA2082">
        <w:rPr>
          <w:rFonts w:asciiTheme="minorHAnsi" w:hAnsiTheme="minorHAnsi" w:cstheme="minorHAnsi"/>
          <w:b/>
        </w:rPr>
        <w:t>parc</w:t>
      </w:r>
      <w:proofErr w:type="spellEnd"/>
      <w:r w:rsidRPr="00DA2082">
        <w:rPr>
          <w:rFonts w:asciiTheme="minorHAnsi" w:hAnsiTheme="minorHAnsi" w:cstheme="minorHAnsi"/>
          <w:b/>
        </w:rPr>
        <w:t xml:space="preserve">. </w:t>
      </w:r>
      <w:proofErr w:type="gramStart"/>
      <w:r w:rsidRPr="00DA2082">
        <w:rPr>
          <w:rFonts w:asciiTheme="minorHAnsi" w:hAnsiTheme="minorHAnsi" w:cstheme="minorHAnsi"/>
          <w:b/>
        </w:rPr>
        <w:t>č.</w:t>
      </w:r>
      <w:proofErr w:type="gramEnd"/>
      <w:r w:rsidRPr="00DA2082">
        <w:rPr>
          <w:rFonts w:asciiTheme="minorHAnsi" w:hAnsiTheme="minorHAnsi" w:cstheme="minorHAnsi"/>
          <w:b/>
        </w:rPr>
        <w:t xml:space="preserve"> 151/3 a 151/1, před pohostinstvím</w:t>
      </w:r>
    </w:p>
    <w:p w:rsidR="00DA2082" w:rsidRDefault="00DA2082" w:rsidP="00DA2082">
      <w:r>
        <w:tab/>
      </w:r>
    </w:p>
    <w:p w:rsidR="00DA2082" w:rsidRDefault="00DA2082" w:rsidP="00DA2082">
      <w:r>
        <w:tab/>
      </w:r>
      <w:proofErr w:type="gramStart"/>
      <w:r>
        <w:t>Kapacita</w:t>
      </w:r>
      <w:proofErr w:type="gramEnd"/>
      <w:r>
        <w:t xml:space="preserve"> tržního místa viz </w:t>
      </w:r>
      <w:proofErr w:type="gramStart"/>
      <w:r>
        <w:t>mapka</w:t>
      </w:r>
      <w:proofErr w:type="gramEnd"/>
      <w:r>
        <w:t xml:space="preserve">: 450 </w:t>
      </w:r>
      <w:r w:rsidRPr="0076573C">
        <w:t>m²</w:t>
      </w:r>
      <w:r>
        <w:t xml:space="preserve"> </w:t>
      </w:r>
    </w:p>
    <w:p w:rsidR="00DA2082" w:rsidRDefault="00DA2082" w:rsidP="00DA2082"/>
    <w:p w:rsidR="00DA2082" w:rsidRDefault="00DA2082" w:rsidP="00DA2082"/>
    <w:p w:rsidR="00DA2082" w:rsidRDefault="00DA2082" w:rsidP="00DA2082"/>
    <w:p w:rsidR="00DA2082" w:rsidRDefault="00DA2082" w:rsidP="00DA2082"/>
    <w:p w:rsidR="00DA2082" w:rsidRPr="00DA2082" w:rsidRDefault="00DA2082" w:rsidP="00DA2082">
      <w:pPr>
        <w:framePr w:h="5866"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r>
        <w:rPr>
          <w:rFonts w:ascii="Courier New" w:eastAsia="Courier New" w:hAnsi="Courier New" w:cs="Courier New"/>
          <w:noProof/>
          <w:color w:val="000000"/>
          <w:sz w:val="24"/>
          <w:szCs w:val="24"/>
          <w:lang w:eastAsia="cs-CZ"/>
        </w:rPr>
        <w:drawing>
          <wp:inline distT="0" distB="0" distL="0" distR="0">
            <wp:extent cx="5915025" cy="4257675"/>
            <wp:effectExtent l="0" t="0" r="9525" b="9525"/>
            <wp:docPr id="17" name="Obrázek 17" descr="C:\Users\LUCIE~1.PTA\AppData\Local\Temp\FineReader11.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UCIE~1.PTA\AppData\Local\Temp\FineReader11.00\media\image1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5025" cy="4257675"/>
                    </a:xfrm>
                    <a:prstGeom prst="rect">
                      <a:avLst/>
                    </a:prstGeom>
                    <a:noFill/>
                    <a:ln>
                      <a:noFill/>
                    </a:ln>
                  </pic:spPr>
                </pic:pic>
              </a:graphicData>
            </a:graphic>
          </wp:inline>
        </w:drawing>
      </w:r>
    </w:p>
    <w:p w:rsidR="00DA2082" w:rsidRDefault="00DA2082" w:rsidP="0076573C">
      <w:pPr>
        <w:tabs>
          <w:tab w:val="left" w:pos="1500"/>
        </w:tabs>
      </w:pPr>
    </w:p>
    <w:p w:rsidR="00DA2082" w:rsidRDefault="00DA2082" w:rsidP="0076573C">
      <w:pPr>
        <w:tabs>
          <w:tab w:val="left" w:pos="1500"/>
        </w:tabs>
      </w:pPr>
    </w:p>
    <w:p w:rsidR="00DA2082" w:rsidRDefault="00DA2082" w:rsidP="00DA2082">
      <w:r>
        <w:t>Provozovatel: město Pohořelice</w:t>
      </w:r>
    </w:p>
    <w:p w:rsidR="00DA2082" w:rsidRDefault="00DA2082" w:rsidP="00DA2082">
      <w:r>
        <w:t>Doba prodeje: celoročně, 8:00 – 18:00 hodin</w:t>
      </w:r>
    </w:p>
    <w:p w:rsidR="00DA2082" w:rsidRDefault="00DA2082" w:rsidP="00DA2082">
      <w:r>
        <w:t>Sortiment: prodej potravinářského a nepotravinářského zboží</w:t>
      </w:r>
    </w:p>
    <w:p w:rsidR="00DA2082" w:rsidRPr="0076573C" w:rsidRDefault="00DA2082" w:rsidP="0076573C">
      <w:pPr>
        <w:tabs>
          <w:tab w:val="left" w:pos="1500"/>
        </w:tabs>
      </w:pPr>
    </w:p>
    <w:p w:rsidR="00361786" w:rsidRPr="00361786" w:rsidRDefault="00361786" w:rsidP="00361786">
      <w:pPr>
        <w:framePr w:h="6034" w:wrap="notBeside" w:vAnchor="text" w:hAnchor="text" w:xAlign="center" w:y="1"/>
        <w:widowControl w:val="0"/>
        <w:spacing w:after="0" w:line="240" w:lineRule="auto"/>
        <w:jc w:val="center"/>
        <w:rPr>
          <w:rFonts w:ascii="Courier New" w:eastAsia="Courier New" w:hAnsi="Courier New" w:cs="Courier New"/>
          <w:color w:val="000000"/>
          <w:sz w:val="2"/>
          <w:szCs w:val="2"/>
          <w:lang w:eastAsia="cs-CZ" w:bidi="cs-CZ"/>
        </w:rPr>
      </w:pPr>
    </w:p>
    <w:p w:rsid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Pr="00361786" w:rsidRDefault="00361786" w:rsidP="00361786"/>
    <w:p w:rsidR="00361786" w:rsidRDefault="00361786" w:rsidP="00361786"/>
    <w:p w:rsidR="00361786" w:rsidRPr="00361786" w:rsidRDefault="00361786" w:rsidP="00361786">
      <w:pPr>
        <w:framePr w:h="6235" w:wrap="notBeside" w:vAnchor="text" w:hAnchor="text" w:y="1"/>
        <w:widowControl w:val="0"/>
        <w:spacing w:after="0" w:line="240" w:lineRule="auto"/>
        <w:rPr>
          <w:rFonts w:ascii="Courier New" w:eastAsia="Courier New" w:hAnsi="Courier New" w:cs="Courier New"/>
          <w:color w:val="000000"/>
          <w:sz w:val="2"/>
          <w:szCs w:val="2"/>
          <w:lang w:eastAsia="cs-CZ" w:bidi="cs-CZ"/>
        </w:rPr>
      </w:pPr>
    </w:p>
    <w:p w:rsidR="00361786" w:rsidRPr="00361786" w:rsidRDefault="00361786" w:rsidP="00361786">
      <w:pPr>
        <w:framePr w:h="6235" w:wrap="notBeside" w:vAnchor="text" w:hAnchor="page" w:x="6826" w:y="709"/>
        <w:widowControl w:val="0"/>
        <w:spacing w:after="0" w:line="240" w:lineRule="auto"/>
        <w:rPr>
          <w:rFonts w:ascii="Courier New" w:eastAsia="Courier New" w:hAnsi="Courier New" w:cs="Courier New"/>
          <w:color w:val="000000"/>
          <w:sz w:val="2"/>
          <w:szCs w:val="2"/>
          <w:lang w:eastAsia="cs-CZ" w:bidi="cs-CZ"/>
        </w:rPr>
      </w:pPr>
    </w:p>
    <w:p w:rsidR="00B3752C" w:rsidRPr="00DA2082" w:rsidRDefault="00B3752C" w:rsidP="00DA2082">
      <w:pPr>
        <w:tabs>
          <w:tab w:val="left" w:pos="2310"/>
        </w:tabs>
      </w:pPr>
    </w:p>
    <w:sectPr w:rsidR="00B3752C" w:rsidRPr="00DA20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159" w:rsidRDefault="00A01159" w:rsidP="00582801">
      <w:pPr>
        <w:spacing w:after="0" w:line="240" w:lineRule="auto"/>
      </w:pPr>
      <w:r>
        <w:separator/>
      </w:r>
    </w:p>
  </w:endnote>
  <w:endnote w:type="continuationSeparator" w:id="0">
    <w:p w:rsidR="00A01159" w:rsidRDefault="00A01159" w:rsidP="00582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Arial;sans-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159" w:rsidRDefault="00A01159" w:rsidP="00582801">
      <w:pPr>
        <w:spacing w:after="0" w:line="240" w:lineRule="auto"/>
      </w:pPr>
      <w:r>
        <w:separator/>
      </w:r>
    </w:p>
  </w:footnote>
  <w:footnote w:type="continuationSeparator" w:id="0">
    <w:p w:rsidR="00A01159" w:rsidRDefault="00A01159" w:rsidP="00582801">
      <w:pPr>
        <w:spacing w:after="0" w:line="240" w:lineRule="auto"/>
      </w:pPr>
      <w:r>
        <w:continuationSeparator/>
      </w:r>
    </w:p>
  </w:footnote>
  <w:footnote w:id="1">
    <w:p w:rsidR="00DA2082" w:rsidRDefault="00DA2082" w:rsidP="00DA2082">
      <w:pPr>
        <w:pStyle w:val="Footnote"/>
      </w:pPr>
      <w:r>
        <w:rPr>
          <w:rStyle w:val="Znakapoznpodarou"/>
        </w:rPr>
        <w:footnoteRef/>
      </w:r>
      <w:r>
        <w:t xml:space="preserve"> Zákon č. 283/2021 Sb., stavební zákon, ve znění pozdějších předpisů</w:t>
      </w:r>
    </w:p>
  </w:footnote>
  <w:footnote w:id="2">
    <w:p w:rsidR="00DA2082" w:rsidRDefault="00DA2082" w:rsidP="007D164D">
      <w:pPr>
        <w:pStyle w:val="Footnote"/>
        <w:jc w:val="both"/>
      </w:pPr>
      <w:r>
        <w:rPr>
          <w:rStyle w:val="Znakapoznpodarou"/>
        </w:rPr>
        <w:footnoteRef/>
      </w:r>
      <w:r>
        <w:t xml:space="preserve"> Zákon č. 206/2015 Sb., o pyrotechnických výrobcích a zacházení s nimi a o změně některých zákonů (zákon o pyrotechnice), ve znění pozdějších zákonů, Vyhláška č. 99/1995 Sb., o skladování výbušnin ve znění pozdějších předpisů, § 25 zákona č. 166/1999 Sb., o veterinární péči a o změně některých souvisejících zákonů (veterinární zákon) ve znění pozdějších předpisů nebo zákon č. 258/2000 Sb., o ochraně veřejného zdraví a o změně některých souvisejících </w:t>
      </w:r>
      <w:proofErr w:type="gramStart"/>
      <w:r>
        <w:t>zákonů,  ve</w:t>
      </w:r>
      <w:proofErr w:type="gramEnd"/>
      <w:r>
        <w:t xml:space="preserve"> znění pozdějších předpisů.</w:t>
      </w:r>
    </w:p>
  </w:footnote>
  <w:footnote w:id="3">
    <w:p w:rsidR="00DA2082" w:rsidRDefault="00DA2082" w:rsidP="007D164D">
      <w:pPr>
        <w:pStyle w:val="Footnote"/>
        <w:jc w:val="both"/>
      </w:pPr>
      <w:r>
        <w:rPr>
          <w:rStyle w:val="Znakapoznpodarou"/>
        </w:rPr>
        <w:footnoteRef/>
      </w:r>
      <w:r>
        <w:t xml:space="preserve">  § 1 odst. 1 a § 4 odst. 1 a 2 zákona č. 117/2001 Sb., o veřejných sbírkách a o změně některých zákonů (zákon o veřejných sbírkách) ve znění pozdějších předpisů</w:t>
      </w:r>
    </w:p>
  </w:footnote>
  <w:footnote w:id="4">
    <w:p w:rsidR="00DA2082" w:rsidRDefault="00DA2082" w:rsidP="00DA2082">
      <w:pPr>
        <w:pStyle w:val="Footnote"/>
      </w:pPr>
      <w:r>
        <w:rPr>
          <w:rStyle w:val="Znakapoznpodarou"/>
        </w:rPr>
        <w:footnoteRef/>
      </w:r>
      <w:r>
        <w:t xml:space="preserve">  Např. § 4 zákona č. 251/2016, Sb., o některých přestupcích, zákon č. 250/2016., o odpovědnosti za přestupky a řízení o nich.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468EF"/>
    <w:multiLevelType w:val="multilevel"/>
    <w:tmpl w:val="ECCACB0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nsid w:val="32AC200D"/>
    <w:multiLevelType w:val="multilevel"/>
    <w:tmpl w:val="760E53F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nsid w:val="36C71FDA"/>
    <w:multiLevelType w:val="multilevel"/>
    <w:tmpl w:val="29142DE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nsid w:val="3956663F"/>
    <w:multiLevelType w:val="multilevel"/>
    <w:tmpl w:val="B06EF2D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
    <w:nsid w:val="46F86000"/>
    <w:multiLevelType w:val="multilevel"/>
    <w:tmpl w:val="760E53F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nsid w:val="4B4E3A7B"/>
    <w:multiLevelType w:val="multilevel"/>
    <w:tmpl w:val="5E903F5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
    <w:nsid w:val="4D405858"/>
    <w:multiLevelType w:val="multilevel"/>
    <w:tmpl w:val="BF4C52D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
    <w:nsid w:val="528D2617"/>
    <w:multiLevelType w:val="multilevel"/>
    <w:tmpl w:val="E2C05A5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
    <w:nsid w:val="5EFD6726"/>
    <w:multiLevelType w:val="multilevel"/>
    <w:tmpl w:val="B62EB6C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nsid w:val="7DF8623F"/>
    <w:multiLevelType w:val="multilevel"/>
    <w:tmpl w:val="D0A86A1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8"/>
  </w:num>
  <w:num w:numId="2">
    <w:abstractNumId w:val="6"/>
  </w:num>
  <w:num w:numId="3">
    <w:abstractNumId w:val="5"/>
  </w:num>
  <w:num w:numId="4">
    <w:abstractNumId w:val="9"/>
  </w:num>
  <w:num w:numId="5">
    <w:abstractNumId w:val="0"/>
  </w:num>
  <w:num w:numId="6">
    <w:abstractNumId w:val="2"/>
  </w:num>
  <w:num w:numId="7">
    <w:abstractNumId w:val="3"/>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114"/>
    <w:rsid w:val="000E77C3"/>
    <w:rsid w:val="0031747E"/>
    <w:rsid w:val="00361786"/>
    <w:rsid w:val="003C4177"/>
    <w:rsid w:val="004D1BEC"/>
    <w:rsid w:val="00582801"/>
    <w:rsid w:val="0076573C"/>
    <w:rsid w:val="007D164D"/>
    <w:rsid w:val="008B4E25"/>
    <w:rsid w:val="0097731A"/>
    <w:rsid w:val="00A01159"/>
    <w:rsid w:val="00A46DD9"/>
    <w:rsid w:val="00B3752C"/>
    <w:rsid w:val="00B8673D"/>
    <w:rsid w:val="00DA2082"/>
    <w:rsid w:val="00F831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57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831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3114"/>
    <w:rPr>
      <w:rFonts w:ascii="Tahoma" w:hAnsi="Tahoma" w:cs="Tahoma"/>
      <w:sz w:val="16"/>
      <w:szCs w:val="16"/>
    </w:rPr>
  </w:style>
  <w:style w:type="paragraph" w:styleId="Zhlav">
    <w:name w:val="header"/>
    <w:basedOn w:val="Normln"/>
    <w:link w:val="ZhlavChar"/>
    <w:uiPriority w:val="99"/>
    <w:unhideWhenUsed/>
    <w:rsid w:val="005828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2801"/>
  </w:style>
  <w:style w:type="paragraph" w:styleId="Zpat">
    <w:name w:val="footer"/>
    <w:basedOn w:val="Normln"/>
    <w:link w:val="ZpatChar"/>
    <w:uiPriority w:val="99"/>
    <w:unhideWhenUsed/>
    <w:rsid w:val="00582801"/>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801"/>
  </w:style>
  <w:style w:type="paragraph" w:customStyle="1" w:styleId="TableContents">
    <w:name w:val="Table Contents"/>
    <w:basedOn w:val="Normln"/>
    <w:qFormat/>
    <w:rsid w:val="00361786"/>
    <w:pPr>
      <w:widowControl w:val="0"/>
      <w:suppressLineNumbers/>
      <w:suppressAutoHyphens/>
      <w:spacing w:after="0" w:line="240" w:lineRule="auto"/>
    </w:pPr>
    <w:rPr>
      <w:rFonts w:ascii="Segoe UI;Arial;sans-serif" w:eastAsia="Segoe UI;Arial;sans-serif" w:hAnsi="Segoe UI;Arial;sans-serif" w:cs="Segoe UI;Arial;sans-serif"/>
      <w:color w:val="000000"/>
      <w:sz w:val="24"/>
      <w:szCs w:val="24"/>
      <w:lang w:eastAsia="zh-CN" w:bidi="hi-IN"/>
    </w:rPr>
  </w:style>
  <w:style w:type="paragraph" w:customStyle="1" w:styleId="Footnote">
    <w:name w:val="Footnote"/>
    <w:basedOn w:val="Normln"/>
    <w:rsid w:val="00DA2082"/>
    <w:pPr>
      <w:suppressLineNumbers/>
      <w:suppressAutoHyphens/>
      <w:autoSpaceDN w:val="0"/>
      <w:spacing w:after="0" w:line="240" w:lineRule="auto"/>
      <w:ind w:left="170" w:hanging="170"/>
      <w:textAlignment w:val="baseline"/>
    </w:pPr>
    <w:rPr>
      <w:rFonts w:ascii="Arial" w:eastAsia="Songti SC" w:hAnsi="Arial" w:cs="Arial Unicode MS"/>
      <w:kern w:val="3"/>
      <w:sz w:val="18"/>
      <w:szCs w:val="18"/>
      <w:lang w:eastAsia="zh-CN" w:bidi="hi-IN"/>
    </w:rPr>
  </w:style>
  <w:style w:type="character" w:styleId="Znakapoznpodarou">
    <w:name w:val="footnote reference"/>
    <w:basedOn w:val="Standardnpsmoodstavce"/>
    <w:rsid w:val="00DA2082"/>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657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8311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3114"/>
    <w:rPr>
      <w:rFonts w:ascii="Tahoma" w:hAnsi="Tahoma" w:cs="Tahoma"/>
      <w:sz w:val="16"/>
      <w:szCs w:val="16"/>
    </w:rPr>
  </w:style>
  <w:style w:type="paragraph" w:styleId="Zhlav">
    <w:name w:val="header"/>
    <w:basedOn w:val="Normln"/>
    <w:link w:val="ZhlavChar"/>
    <w:uiPriority w:val="99"/>
    <w:unhideWhenUsed/>
    <w:rsid w:val="005828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2801"/>
  </w:style>
  <w:style w:type="paragraph" w:styleId="Zpat">
    <w:name w:val="footer"/>
    <w:basedOn w:val="Normln"/>
    <w:link w:val="ZpatChar"/>
    <w:uiPriority w:val="99"/>
    <w:unhideWhenUsed/>
    <w:rsid w:val="00582801"/>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801"/>
  </w:style>
  <w:style w:type="paragraph" w:customStyle="1" w:styleId="TableContents">
    <w:name w:val="Table Contents"/>
    <w:basedOn w:val="Normln"/>
    <w:qFormat/>
    <w:rsid w:val="00361786"/>
    <w:pPr>
      <w:widowControl w:val="0"/>
      <w:suppressLineNumbers/>
      <w:suppressAutoHyphens/>
      <w:spacing w:after="0" w:line="240" w:lineRule="auto"/>
    </w:pPr>
    <w:rPr>
      <w:rFonts w:ascii="Segoe UI;Arial;sans-serif" w:eastAsia="Segoe UI;Arial;sans-serif" w:hAnsi="Segoe UI;Arial;sans-serif" w:cs="Segoe UI;Arial;sans-serif"/>
      <w:color w:val="000000"/>
      <w:sz w:val="24"/>
      <w:szCs w:val="24"/>
      <w:lang w:eastAsia="zh-CN" w:bidi="hi-IN"/>
    </w:rPr>
  </w:style>
  <w:style w:type="paragraph" w:customStyle="1" w:styleId="Footnote">
    <w:name w:val="Footnote"/>
    <w:basedOn w:val="Normln"/>
    <w:rsid w:val="00DA2082"/>
    <w:pPr>
      <w:suppressLineNumbers/>
      <w:suppressAutoHyphens/>
      <w:autoSpaceDN w:val="0"/>
      <w:spacing w:after="0" w:line="240" w:lineRule="auto"/>
      <w:ind w:left="170" w:hanging="170"/>
      <w:textAlignment w:val="baseline"/>
    </w:pPr>
    <w:rPr>
      <w:rFonts w:ascii="Arial" w:eastAsia="Songti SC" w:hAnsi="Arial" w:cs="Arial Unicode MS"/>
      <w:kern w:val="3"/>
      <w:sz w:val="18"/>
      <w:szCs w:val="18"/>
      <w:lang w:eastAsia="zh-CN" w:bidi="hi-IN"/>
    </w:rPr>
  </w:style>
  <w:style w:type="character" w:styleId="Znakapoznpodarou">
    <w:name w:val="footnote reference"/>
    <w:basedOn w:val="Standardnpsmoodstavce"/>
    <w:rsid w:val="00DA208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2428</Words>
  <Characters>14327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Ptáčková</dc:creator>
  <cp:lastModifiedBy>Lucie Ptáčková</cp:lastModifiedBy>
  <cp:revision>5</cp:revision>
  <dcterms:created xsi:type="dcterms:W3CDTF">2026-06-05T09:36:00Z</dcterms:created>
  <dcterms:modified xsi:type="dcterms:W3CDTF">2026-06-09T07:16:00Z</dcterms:modified>
</cp:coreProperties>
</file>