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305C" w14:textId="73F21E4A" w:rsidR="002C2179" w:rsidRPr="00445904" w:rsidRDefault="00445904" w:rsidP="00445904">
      <w:pPr>
        <w:keepNext/>
        <w:spacing w:line="276" w:lineRule="auto"/>
        <w:jc w:val="center"/>
        <w:rPr>
          <w:rFonts w:ascii="Arial" w:hAnsi="Arial" w:cs="Arial"/>
          <w:bCs/>
          <w:iCs/>
          <w:color w:val="FF0000"/>
        </w:rPr>
      </w:pPr>
      <w:r>
        <w:rPr>
          <w:rFonts w:ascii="Tahoma" w:hAnsi="Tahoma"/>
          <w:b/>
          <w:noProof/>
        </w:rPr>
        <w:drawing>
          <wp:inline distT="0" distB="0" distL="0" distR="0" wp14:anchorId="2A80F093" wp14:editId="2F99FC43">
            <wp:extent cx="1076321" cy="1095378"/>
            <wp:effectExtent l="0" t="0" r="0" b="9522"/>
            <wp:docPr id="1491744859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1" cy="10953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FCC5B9" w14:textId="5EF49A0D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</w:t>
      </w:r>
      <w:r w:rsidR="009036C6">
        <w:rPr>
          <w:rFonts w:ascii="Arial" w:hAnsi="Arial" w:cs="Arial"/>
          <w:b/>
          <w:sz w:val="24"/>
          <w:szCs w:val="24"/>
        </w:rPr>
        <w:t>BEC OPATOVEC</w:t>
      </w:r>
    </w:p>
    <w:p w14:paraId="626D4B48" w14:textId="77777777" w:rsidR="009036C6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9036C6">
        <w:rPr>
          <w:rFonts w:ascii="Arial" w:hAnsi="Arial" w:cs="Arial"/>
          <w:b/>
          <w:sz w:val="24"/>
          <w:szCs w:val="24"/>
        </w:rPr>
        <w:t xml:space="preserve"> Opatovec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7BDBEE26" w14:textId="23E10877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88857603"/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9036C6">
        <w:rPr>
          <w:rFonts w:ascii="Arial" w:hAnsi="Arial" w:cs="Arial"/>
          <w:b/>
          <w:sz w:val="24"/>
          <w:szCs w:val="24"/>
        </w:rPr>
        <w:t xml:space="preserve"> Opatovec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1EA5F86C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9036C6">
        <w:rPr>
          <w:rFonts w:ascii="Arial" w:hAnsi="Arial" w:cs="Arial"/>
          <w:b/>
          <w:sz w:val="24"/>
          <w:szCs w:val="24"/>
        </w:rPr>
        <w:t> </w:t>
      </w:r>
      <w:r w:rsidR="00CF08FF" w:rsidRPr="00D47652">
        <w:rPr>
          <w:rFonts w:ascii="Arial" w:hAnsi="Arial" w:cs="Arial"/>
          <w:b/>
          <w:sz w:val="24"/>
          <w:szCs w:val="24"/>
        </w:rPr>
        <w:t>obci</w:t>
      </w:r>
      <w:r w:rsidR="009036C6">
        <w:rPr>
          <w:rFonts w:ascii="Arial" w:hAnsi="Arial" w:cs="Arial"/>
          <w:b/>
          <w:sz w:val="24"/>
          <w:szCs w:val="24"/>
        </w:rPr>
        <w:t xml:space="preserve"> Opatovec</w:t>
      </w:r>
      <w:r w:rsidR="00445904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bookmarkEnd w:id="0"/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C708F" w14:textId="7F3B773A" w:rsidR="001A05D7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9036C6">
        <w:rPr>
          <w:rFonts w:ascii="Arial" w:hAnsi="Arial" w:cs="Arial"/>
        </w:rPr>
        <w:t xml:space="preserve"> Opatovec</w:t>
      </w:r>
      <w:r w:rsidRPr="0062486B">
        <w:rPr>
          <w:rFonts w:ascii="Arial" w:hAnsi="Arial" w:cs="Arial"/>
        </w:rPr>
        <w:t xml:space="preserve"> se na svém zasedání dne </w:t>
      </w:r>
      <w:r w:rsidR="009036C6">
        <w:rPr>
          <w:rFonts w:ascii="Arial" w:hAnsi="Arial" w:cs="Arial"/>
        </w:rPr>
        <w:t>22.1.2025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954DC9">
        <w:rPr>
          <w:rFonts w:ascii="Arial" w:hAnsi="Arial" w:cs="Arial"/>
        </w:rPr>
        <w:t>5/2/2025/2025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7DDC9B5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9036C6">
        <w:rPr>
          <w:rFonts w:ascii="Arial" w:hAnsi="Arial" w:cs="Arial"/>
        </w:rPr>
        <w:t>Opatovec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7B8DD049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9036C6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 xml:space="preserve">v obci </w:t>
      </w:r>
      <w:r w:rsidR="009036C6">
        <w:rPr>
          <w:rFonts w:ascii="Arial" w:hAnsi="Arial" w:cs="Arial"/>
        </w:rPr>
        <w:t>Opatovec</w:t>
      </w:r>
      <w:r>
        <w:rPr>
          <w:rFonts w:ascii="Arial" w:hAnsi="Arial" w:cs="Arial"/>
        </w:rPr>
        <w:t xml:space="preserve">, je možný pohyb psů pouze </w:t>
      </w:r>
      <w:r w:rsidRPr="009036C6">
        <w:rPr>
          <w:rFonts w:ascii="Arial" w:hAnsi="Arial" w:cs="Arial"/>
        </w:rPr>
        <w:t>na vodítku</w:t>
      </w:r>
      <w:r w:rsidR="009036C6" w:rsidRPr="009036C6">
        <w:rPr>
          <w:rFonts w:ascii="Arial" w:hAnsi="Arial" w:cs="Arial"/>
        </w:rPr>
        <w:t xml:space="preserve"> nebo</w:t>
      </w:r>
      <w:r w:rsidRPr="009036C6">
        <w:rPr>
          <w:rFonts w:ascii="Arial" w:hAnsi="Arial" w:cs="Arial"/>
        </w:rPr>
        <w:t xml:space="preserve"> s náhubkem</w:t>
      </w:r>
      <w:r>
        <w:rPr>
          <w:rFonts w:ascii="Arial" w:hAnsi="Arial" w:cs="Arial"/>
        </w:rPr>
        <w:t>,</w:t>
      </w:r>
    </w:p>
    <w:p w14:paraId="5AA82CA0" w14:textId="2B391CF8" w:rsidR="00243C48" w:rsidRDefault="00E872FB" w:rsidP="009036C6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9036C6">
        <w:rPr>
          <w:rFonts w:ascii="Arial" w:hAnsi="Arial" w:cs="Arial"/>
        </w:rPr>
        <w:t>Opatovec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psů,</w:t>
      </w:r>
    </w:p>
    <w:p w14:paraId="11FCBD44" w14:textId="702E1A2D" w:rsidR="000B5AA7" w:rsidRPr="00954DC9" w:rsidRDefault="000B5AA7" w:rsidP="009036C6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54DC9">
        <w:rPr>
          <w:rFonts w:ascii="Arial" w:hAnsi="Arial" w:cs="Arial"/>
        </w:rPr>
        <w:t>do sportovního areálu – parc.č. 958, k.ú. Opatovec, na hřiště Základní školy – parc.č.515</w:t>
      </w:r>
      <w:r w:rsidR="00AB0692" w:rsidRPr="00954DC9">
        <w:rPr>
          <w:rFonts w:ascii="Arial" w:hAnsi="Arial" w:cs="Arial"/>
        </w:rPr>
        <w:t>, k.ú. Opatovec, na zahradu Základní školy – parc.č. 125, k.ú. Opatovec</w:t>
      </w:r>
      <w:r w:rsidRPr="00954DC9">
        <w:rPr>
          <w:rFonts w:ascii="Arial" w:hAnsi="Arial" w:cs="Arial"/>
        </w:rPr>
        <w:t xml:space="preserve"> a zahrada Mateřské školy – parc.č.87/1</w:t>
      </w:r>
      <w:r w:rsidR="00AB0692" w:rsidRPr="00954DC9">
        <w:rPr>
          <w:rFonts w:ascii="Arial" w:hAnsi="Arial" w:cs="Arial"/>
        </w:rPr>
        <w:t>, k.ú. Opatovec,</w:t>
      </w:r>
      <w:r w:rsidRPr="00954DC9">
        <w:rPr>
          <w:rFonts w:ascii="Arial" w:hAnsi="Arial" w:cs="Arial"/>
        </w:rPr>
        <w:t xml:space="preserve"> je </w:t>
      </w:r>
      <w:r w:rsidR="00AB0692" w:rsidRPr="00954DC9">
        <w:rPr>
          <w:rFonts w:ascii="Arial" w:hAnsi="Arial" w:cs="Arial"/>
        </w:rPr>
        <w:t>vstup psům zakázán. Z tohoto zákazu může být Obecním úřadem Opatovec udělena jednorázová výjimka (např. ukázka asistenčních psů apod.)</w:t>
      </w:r>
      <w:r w:rsidR="00E67F1A" w:rsidRPr="00954DC9">
        <w:rPr>
          <w:rFonts w:ascii="Arial" w:hAnsi="Arial" w:cs="Arial"/>
        </w:rPr>
        <w:t xml:space="preserve">. </w:t>
      </w:r>
      <w:r w:rsidR="005B7AC3" w:rsidRPr="00954DC9">
        <w:rPr>
          <w:rFonts w:ascii="Arial" w:hAnsi="Arial" w:cs="Arial"/>
        </w:rPr>
        <w:t xml:space="preserve">Dále je vstup psům zakázán na hřbitov v místní části </w:t>
      </w:r>
      <w:proofErr w:type="gramStart"/>
      <w:r w:rsidR="005B7AC3" w:rsidRPr="00954DC9">
        <w:rPr>
          <w:rFonts w:ascii="Arial" w:hAnsi="Arial" w:cs="Arial"/>
        </w:rPr>
        <w:t>Košíře - parc</w:t>
      </w:r>
      <w:proofErr w:type="gramEnd"/>
      <w:r w:rsidR="005B7AC3" w:rsidRPr="00954DC9">
        <w:rPr>
          <w:rFonts w:ascii="Arial" w:hAnsi="Arial" w:cs="Arial"/>
        </w:rPr>
        <w:t>.č. 561, k.ú. Opatovec a na hřbitov v místní části Opatovec - parc.č. 1090/3, k.ú. Opatovec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4F0E7D11" w14:textId="0C2808A2" w:rsidR="00C5262D" w:rsidRPr="00736B70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6E6CBFA5" w14:textId="77777777" w:rsidR="009036C6" w:rsidRPr="005F7FAE" w:rsidRDefault="009036C6" w:rsidP="009036C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5D011F04" w14:textId="77777777" w:rsidR="009036C6" w:rsidRPr="005F7FAE" w:rsidRDefault="009036C6" w:rsidP="009036C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0F0FC2E2" w14:textId="615A778B" w:rsidR="009036C6" w:rsidRDefault="009036C6" w:rsidP="009036C6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 volné pobíhání psů, které je možné pouze pod neustálým dohledem a přímým vlivem fyzické osoby doprovázející psa, se vymezují tyto prostory: </w:t>
      </w:r>
    </w:p>
    <w:p w14:paraId="7C53B426" w14:textId="647B59B1" w:rsidR="009036C6" w:rsidRDefault="009036C6" w:rsidP="009036C6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 pozemkové parcely č. 72/1 k.ú. Opatovec</w:t>
      </w:r>
    </w:p>
    <w:p w14:paraId="7F0A9BEA" w14:textId="7DA10F17" w:rsidR="00D31FE1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 pozemkové parcely č. 562/1 k.ú. Opatovec</w:t>
      </w:r>
    </w:p>
    <w:p w14:paraId="550C6168" w14:textId="73810C47" w:rsidR="00D31FE1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 pozemkové parcely č. 3571 k.ú. Opatovec</w:t>
      </w:r>
    </w:p>
    <w:p w14:paraId="5701C74B" w14:textId="51381A00" w:rsidR="00D31FE1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 pozemkové parcely č. 3479 k.ú. Opatovec</w:t>
      </w:r>
    </w:p>
    <w:p w14:paraId="7A477364" w14:textId="1358D022" w:rsidR="00D31FE1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 pozemkové parcely č. 3626 k.ú. Opatovec</w:t>
      </w:r>
    </w:p>
    <w:p w14:paraId="2222B9CB" w14:textId="0120BB2A" w:rsidR="00D31FE1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 pozemkové parcely č. 3627 k.ú. Opatovec</w:t>
      </w:r>
    </w:p>
    <w:p w14:paraId="14BBF22F" w14:textId="4A378D3D" w:rsidR="00D31FE1" w:rsidRPr="00954DC9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954DC9">
        <w:rPr>
          <w:rFonts w:ascii="Arial" w:hAnsi="Arial" w:cs="Arial"/>
        </w:rPr>
        <w:t>Prostor pozemkové parcely č. 3487 k.ú. Opatovec</w:t>
      </w:r>
    </w:p>
    <w:p w14:paraId="481F69CC" w14:textId="695F7749" w:rsidR="00D31FE1" w:rsidRPr="00954DC9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954DC9">
        <w:rPr>
          <w:rFonts w:ascii="Arial" w:hAnsi="Arial" w:cs="Arial"/>
        </w:rPr>
        <w:t>Prostor pozemkové parcely č. 3205 k.ú. Opatovec</w:t>
      </w:r>
    </w:p>
    <w:p w14:paraId="503235BA" w14:textId="0F726E99" w:rsidR="00D31FE1" w:rsidRPr="00954DC9" w:rsidRDefault="00D31FE1" w:rsidP="00D31FE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954DC9">
        <w:rPr>
          <w:rFonts w:ascii="Arial" w:hAnsi="Arial" w:cs="Arial"/>
        </w:rPr>
        <w:t>Prostor pozemkové parcely č. 3484 k.ú. Opatovec</w:t>
      </w:r>
    </w:p>
    <w:p w14:paraId="39915D88" w14:textId="6CEE74A0" w:rsidR="00E24E83" w:rsidRPr="00954DC9" w:rsidRDefault="00E24E83" w:rsidP="00E24E83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954DC9">
        <w:rPr>
          <w:rFonts w:ascii="Arial" w:hAnsi="Arial" w:cs="Arial"/>
        </w:rPr>
        <w:t>Prostor pozemkové parcely č. 3624 k.ú. Opatovec</w:t>
      </w:r>
    </w:p>
    <w:p w14:paraId="12FD2167" w14:textId="172604C9" w:rsidR="00E24E83" w:rsidRPr="00954DC9" w:rsidRDefault="00E24E83" w:rsidP="00E24E83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954DC9">
        <w:rPr>
          <w:rFonts w:ascii="Arial" w:hAnsi="Arial" w:cs="Arial"/>
        </w:rPr>
        <w:t>Prostor pozemkové parcely č. 3535 k.ú. Opatovec</w:t>
      </w:r>
    </w:p>
    <w:p w14:paraId="13F728E3" w14:textId="234F7780" w:rsidR="00E24E83" w:rsidRDefault="00E24E83" w:rsidP="00E24E83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954DC9">
        <w:rPr>
          <w:rFonts w:ascii="Arial" w:hAnsi="Arial" w:cs="Arial"/>
        </w:rPr>
        <w:t>Prostor pozemkové parcely č. 3630 k.ú. Opatovec</w:t>
      </w:r>
    </w:p>
    <w:p w14:paraId="2F08BE2E" w14:textId="77777777" w:rsidR="00D31FE1" w:rsidRPr="00E24E83" w:rsidRDefault="00D31FE1" w:rsidP="00E24E8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AB41730" w14:textId="77777777" w:rsidR="009036C6" w:rsidRDefault="009036C6" w:rsidP="009036C6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19EA8A65" w14:textId="77777777" w:rsidR="009036C6" w:rsidRPr="0062486B" w:rsidRDefault="009036C6" w:rsidP="009036C6">
      <w:pPr>
        <w:spacing w:line="276" w:lineRule="auto"/>
        <w:rPr>
          <w:rFonts w:ascii="Arial" w:hAnsi="Arial" w:cs="Arial"/>
        </w:rPr>
      </w:pPr>
    </w:p>
    <w:p w14:paraId="55CC0521" w14:textId="77777777" w:rsidR="009036C6" w:rsidRPr="005F7FAE" w:rsidRDefault="009036C6" w:rsidP="009036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0EEDA4EC" w14:textId="77777777" w:rsidR="009036C6" w:rsidRPr="005F7FAE" w:rsidRDefault="009036C6" w:rsidP="009036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DDCB4B8" w14:textId="32B3BDB7" w:rsidR="009036C6" w:rsidRPr="0062486B" w:rsidRDefault="009036C6" w:rsidP="009036C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E67F1A" w:rsidRPr="00E67F1A">
        <w:rPr>
          <w:rFonts w:ascii="Arial" w:hAnsi="Arial" w:cs="Arial"/>
        </w:rPr>
        <w:t>Opatovec</w:t>
      </w:r>
      <w:r w:rsidRPr="0062486B">
        <w:rPr>
          <w:rFonts w:ascii="Arial" w:hAnsi="Arial" w:cs="Arial"/>
        </w:rPr>
        <w:t xml:space="preserve"> č. </w:t>
      </w:r>
      <w:r w:rsidR="00E67F1A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E67F1A">
        <w:rPr>
          <w:rFonts w:ascii="Arial" w:hAnsi="Arial" w:cs="Arial"/>
        </w:rPr>
        <w:t>2021</w:t>
      </w:r>
      <w:r w:rsidRPr="0062486B">
        <w:rPr>
          <w:rFonts w:ascii="Arial" w:hAnsi="Arial" w:cs="Arial"/>
        </w:rPr>
        <w:t xml:space="preserve">, </w:t>
      </w:r>
      <w:r w:rsidR="00E67F1A">
        <w:rPr>
          <w:rFonts w:ascii="Arial" w:hAnsi="Arial" w:cs="Arial"/>
        </w:rPr>
        <w:t>kterou se stanovují pravidla pro pohyb psů na veřejném prostranství v obci a vymezují prostory pro volné pobíhání psů</w:t>
      </w:r>
      <w:r w:rsidRPr="0062486B">
        <w:rPr>
          <w:rFonts w:ascii="Arial" w:hAnsi="Arial" w:cs="Arial"/>
        </w:rPr>
        <w:t xml:space="preserve">, ze dne </w:t>
      </w:r>
      <w:r w:rsidR="00E67F1A">
        <w:rPr>
          <w:rFonts w:ascii="Arial" w:hAnsi="Arial" w:cs="Arial"/>
        </w:rPr>
        <w:t>17.5.2021</w:t>
      </w:r>
      <w:r w:rsidRPr="0062486B">
        <w:rPr>
          <w:rFonts w:ascii="Arial" w:hAnsi="Arial" w:cs="Arial"/>
        </w:rPr>
        <w:t>.</w:t>
      </w:r>
    </w:p>
    <w:p w14:paraId="270DDF85" w14:textId="77777777" w:rsidR="009036C6" w:rsidRPr="0062486B" w:rsidRDefault="009036C6" w:rsidP="009036C6">
      <w:pPr>
        <w:spacing w:line="276" w:lineRule="auto"/>
        <w:rPr>
          <w:rFonts w:ascii="Arial" w:hAnsi="Arial" w:cs="Arial"/>
        </w:rPr>
      </w:pPr>
    </w:p>
    <w:p w14:paraId="5A44C1A3" w14:textId="77777777" w:rsidR="009036C6" w:rsidRPr="005F7FAE" w:rsidRDefault="009036C6" w:rsidP="009036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AC57FA1" w14:textId="77777777" w:rsidR="009036C6" w:rsidRPr="005F7FAE" w:rsidRDefault="009036C6" w:rsidP="009036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B237EB" w14:textId="77777777" w:rsidR="009036C6" w:rsidRPr="0062486B" w:rsidRDefault="009036C6" w:rsidP="009036C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E180B9C" w14:textId="77777777" w:rsidR="009036C6" w:rsidRPr="0062486B" w:rsidRDefault="009036C6" w:rsidP="009036C6">
      <w:pPr>
        <w:spacing w:line="276" w:lineRule="auto"/>
        <w:rPr>
          <w:rFonts w:ascii="Arial" w:hAnsi="Arial" w:cs="Arial"/>
        </w:rPr>
      </w:pPr>
    </w:p>
    <w:p w14:paraId="7B9945D4" w14:textId="77777777" w:rsidR="00736B70" w:rsidRPr="0062486B" w:rsidRDefault="00736B70" w:rsidP="009036C6">
      <w:pPr>
        <w:spacing w:line="276" w:lineRule="auto"/>
        <w:rPr>
          <w:rFonts w:ascii="Arial" w:hAnsi="Arial" w:cs="Arial"/>
        </w:rPr>
        <w:sectPr w:rsidR="00736B70" w:rsidRPr="0062486B" w:rsidSect="009036C6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18D3BF" w14:textId="77777777" w:rsidR="009036C6" w:rsidRPr="0062486B" w:rsidRDefault="009036C6" w:rsidP="009036C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D80186F" w14:textId="07D15588" w:rsidR="009036C6" w:rsidRPr="0062486B" w:rsidRDefault="00736B70" w:rsidP="009036C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Lukáš Kudrna</w:t>
      </w:r>
    </w:p>
    <w:p w14:paraId="46363031" w14:textId="77777777" w:rsidR="009036C6" w:rsidRPr="0062486B" w:rsidRDefault="009036C6" w:rsidP="009036C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7E3A7C9" w14:textId="37662B89" w:rsidR="009036C6" w:rsidRPr="0062486B" w:rsidRDefault="00736B70" w:rsidP="009036C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Martin smetana</w:t>
      </w:r>
    </w:p>
    <w:p w14:paraId="63A897A5" w14:textId="262FF42A" w:rsidR="009036C6" w:rsidRDefault="009036C6" w:rsidP="009036C6">
      <w:pPr>
        <w:spacing w:line="276" w:lineRule="auto"/>
        <w:jc w:val="center"/>
        <w:rPr>
          <w:rFonts w:ascii="Arial" w:hAnsi="Arial" w:cs="Arial"/>
        </w:rPr>
        <w:sectPr w:rsidR="009036C6" w:rsidSect="009036C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Pr="0062486B">
        <w:rPr>
          <w:rFonts w:ascii="Arial" w:hAnsi="Arial" w:cs="Arial"/>
        </w:rPr>
        <w:t>ístostaros</w:t>
      </w:r>
      <w:r w:rsidR="00736B70">
        <w:rPr>
          <w:rFonts w:ascii="Arial" w:hAnsi="Arial" w:cs="Arial"/>
        </w:rPr>
        <w:t>ta</w:t>
      </w:r>
    </w:p>
    <w:p w14:paraId="7B1B9CE2" w14:textId="2C1C197C" w:rsidR="00851AAA" w:rsidRPr="00851AAA" w:rsidRDefault="00851AAA" w:rsidP="00736B70">
      <w:pPr>
        <w:rPr>
          <w:rFonts w:ascii="Arial" w:hAnsi="Arial" w:cs="Arial"/>
        </w:rPr>
      </w:pPr>
    </w:p>
    <w:sectPr w:rsidR="00851AAA" w:rsidRPr="00851AAA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5864" w14:textId="77777777" w:rsidR="00D84D62" w:rsidRDefault="00D84D62" w:rsidP="006A579C">
      <w:pPr>
        <w:spacing w:after="0"/>
      </w:pPr>
      <w:r>
        <w:separator/>
      </w:r>
    </w:p>
  </w:endnote>
  <w:endnote w:type="continuationSeparator" w:id="0">
    <w:p w14:paraId="5D027DD1" w14:textId="77777777" w:rsidR="00D84D62" w:rsidRDefault="00D84D6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653682063"/>
      <w:docPartObj>
        <w:docPartGallery w:val="Page Numbers (Bottom of Page)"/>
        <w:docPartUnique/>
      </w:docPartObj>
    </w:sdtPr>
    <w:sdtContent>
      <w:p w14:paraId="2806783D" w14:textId="77777777" w:rsidR="009036C6" w:rsidRPr="00456B24" w:rsidRDefault="009036C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B3F7DCD" w14:textId="77777777" w:rsidR="009036C6" w:rsidRDefault="009036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F2CB" w14:textId="77777777" w:rsidR="00D84D62" w:rsidRDefault="00D84D62" w:rsidP="006A579C">
      <w:pPr>
        <w:spacing w:after="0"/>
      </w:pPr>
      <w:r>
        <w:separator/>
      </w:r>
    </w:p>
  </w:footnote>
  <w:footnote w:type="continuationSeparator" w:id="0">
    <w:p w14:paraId="22B930D1" w14:textId="77777777" w:rsidR="00D84D62" w:rsidRDefault="00D84D62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C3E0E"/>
    <w:multiLevelType w:val="hybridMultilevel"/>
    <w:tmpl w:val="54769786"/>
    <w:lvl w:ilvl="0" w:tplc="D74ADB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438241">
    <w:abstractNumId w:val="22"/>
  </w:num>
  <w:num w:numId="2" w16cid:durableId="713042408">
    <w:abstractNumId w:val="20"/>
  </w:num>
  <w:num w:numId="3" w16cid:durableId="961813840">
    <w:abstractNumId w:val="8"/>
  </w:num>
  <w:num w:numId="4" w16cid:durableId="1331249748">
    <w:abstractNumId w:val="21"/>
  </w:num>
  <w:num w:numId="5" w16cid:durableId="587009446">
    <w:abstractNumId w:val="18"/>
  </w:num>
  <w:num w:numId="6" w16cid:durableId="1485731389">
    <w:abstractNumId w:val="1"/>
  </w:num>
  <w:num w:numId="7" w16cid:durableId="1923366641">
    <w:abstractNumId w:val="3"/>
  </w:num>
  <w:num w:numId="8" w16cid:durableId="391779604">
    <w:abstractNumId w:val="23"/>
  </w:num>
  <w:num w:numId="9" w16cid:durableId="1587760754">
    <w:abstractNumId w:val="34"/>
  </w:num>
  <w:num w:numId="10" w16cid:durableId="1728608145">
    <w:abstractNumId w:val="13"/>
  </w:num>
  <w:num w:numId="11" w16cid:durableId="127670245">
    <w:abstractNumId w:val="10"/>
  </w:num>
  <w:num w:numId="12" w16cid:durableId="909577730">
    <w:abstractNumId w:val="27"/>
  </w:num>
  <w:num w:numId="13" w16cid:durableId="1017465441">
    <w:abstractNumId w:val="30"/>
  </w:num>
  <w:num w:numId="14" w16cid:durableId="1727486189">
    <w:abstractNumId w:val="28"/>
  </w:num>
  <w:num w:numId="15" w16cid:durableId="819421114">
    <w:abstractNumId w:val="35"/>
  </w:num>
  <w:num w:numId="16" w16cid:durableId="1778911273">
    <w:abstractNumId w:val="9"/>
  </w:num>
  <w:num w:numId="17" w16cid:durableId="730620882">
    <w:abstractNumId w:val="40"/>
  </w:num>
  <w:num w:numId="18" w16cid:durableId="1483697848">
    <w:abstractNumId w:val="32"/>
  </w:num>
  <w:num w:numId="19" w16cid:durableId="571044586">
    <w:abstractNumId w:val="24"/>
  </w:num>
  <w:num w:numId="20" w16cid:durableId="1989362636">
    <w:abstractNumId w:val="25"/>
  </w:num>
  <w:num w:numId="21" w16cid:durableId="301736189">
    <w:abstractNumId w:val="15"/>
  </w:num>
  <w:num w:numId="22" w16cid:durableId="192151957">
    <w:abstractNumId w:val="17"/>
  </w:num>
  <w:num w:numId="23" w16cid:durableId="2061123063">
    <w:abstractNumId w:val="11"/>
  </w:num>
  <w:num w:numId="24" w16cid:durableId="1965039031">
    <w:abstractNumId w:val="6"/>
  </w:num>
  <w:num w:numId="25" w16cid:durableId="636178221">
    <w:abstractNumId w:val="39"/>
  </w:num>
  <w:num w:numId="26" w16cid:durableId="546528024">
    <w:abstractNumId w:val="37"/>
  </w:num>
  <w:num w:numId="27" w16cid:durableId="1119059798">
    <w:abstractNumId w:val="12"/>
  </w:num>
  <w:num w:numId="28" w16cid:durableId="532232156">
    <w:abstractNumId w:val="14"/>
  </w:num>
  <w:num w:numId="29" w16cid:durableId="1865367519">
    <w:abstractNumId w:val="36"/>
  </w:num>
  <w:num w:numId="30" w16cid:durableId="979729081">
    <w:abstractNumId w:val="7"/>
  </w:num>
  <w:num w:numId="31" w16cid:durableId="1033312158">
    <w:abstractNumId w:val="31"/>
  </w:num>
  <w:num w:numId="32" w16cid:durableId="1394964114">
    <w:abstractNumId w:val="29"/>
  </w:num>
  <w:num w:numId="33" w16cid:durableId="856964802">
    <w:abstractNumId w:val="38"/>
  </w:num>
  <w:num w:numId="34" w16cid:durableId="2045905076">
    <w:abstractNumId w:val="2"/>
  </w:num>
  <w:num w:numId="35" w16cid:durableId="119693248">
    <w:abstractNumId w:val="33"/>
  </w:num>
  <w:num w:numId="36" w16cid:durableId="893198681">
    <w:abstractNumId w:val="5"/>
  </w:num>
  <w:num w:numId="37" w16cid:durableId="1422293868">
    <w:abstractNumId w:val="4"/>
  </w:num>
  <w:num w:numId="38" w16cid:durableId="518474574">
    <w:abstractNumId w:val="16"/>
  </w:num>
  <w:num w:numId="39" w16cid:durableId="298415626">
    <w:abstractNumId w:val="26"/>
  </w:num>
  <w:num w:numId="40" w16cid:durableId="1251617114">
    <w:abstractNumId w:val="0"/>
  </w:num>
  <w:num w:numId="41" w16cid:durableId="15211606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B5AA7"/>
    <w:rsid w:val="000E05BE"/>
    <w:rsid w:val="000E523A"/>
    <w:rsid w:val="001A05D7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45904"/>
    <w:rsid w:val="004473EE"/>
    <w:rsid w:val="00454309"/>
    <w:rsid w:val="00456B24"/>
    <w:rsid w:val="00494E10"/>
    <w:rsid w:val="004C67D4"/>
    <w:rsid w:val="004F6AE0"/>
    <w:rsid w:val="00511967"/>
    <w:rsid w:val="00526445"/>
    <w:rsid w:val="00530113"/>
    <w:rsid w:val="00591AAA"/>
    <w:rsid w:val="00591EC3"/>
    <w:rsid w:val="005B181B"/>
    <w:rsid w:val="005B7AC3"/>
    <w:rsid w:val="005C06A9"/>
    <w:rsid w:val="005D6B45"/>
    <w:rsid w:val="005D748C"/>
    <w:rsid w:val="005E2D1D"/>
    <w:rsid w:val="005F2CEE"/>
    <w:rsid w:val="005F591A"/>
    <w:rsid w:val="005F7FAE"/>
    <w:rsid w:val="00602A81"/>
    <w:rsid w:val="00620A53"/>
    <w:rsid w:val="0062486B"/>
    <w:rsid w:val="0065481A"/>
    <w:rsid w:val="00677DEE"/>
    <w:rsid w:val="00692916"/>
    <w:rsid w:val="00693268"/>
    <w:rsid w:val="006A579C"/>
    <w:rsid w:val="006B04F4"/>
    <w:rsid w:val="00700F9A"/>
    <w:rsid w:val="0070259B"/>
    <w:rsid w:val="00736B70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036C6"/>
    <w:rsid w:val="00925061"/>
    <w:rsid w:val="00932C21"/>
    <w:rsid w:val="00954DC9"/>
    <w:rsid w:val="0096577E"/>
    <w:rsid w:val="0097144B"/>
    <w:rsid w:val="00971E71"/>
    <w:rsid w:val="00990770"/>
    <w:rsid w:val="009F5A8A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B0692"/>
    <w:rsid w:val="00AC786D"/>
    <w:rsid w:val="00AF60FC"/>
    <w:rsid w:val="00B05C96"/>
    <w:rsid w:val="00B77994"/>
    <w:rsid w:val="00B77EB9"/>
    <w:rsid w:val="00B922C0"/>
    <w:rsid w:val="00B97081"/>
    <w:rsid w:val="00BE624E"/>
    <w:rsid w:val="00C15179"/>
    <w:rsid w:val="00C24386"/>
    <w:rsid w:val="00C37CF0"/>
    <w:rsid w:val="00C520D3"/>
    <w:rsid w:val="00C5262D"/>
    <w:rsid w:val="00CA7C69"/>
    <w:rsid w:val="00CC6EC1"/>
    <w:rsid w:val="00CF08FF"/>
    <w:rsid w:val="00D300EC"/>
    <w:rsid w:val="00D31FE1"/>
    <w:rsid w:val="00D4368B"/>
    <w:rsid w:val="00D47652"/>
    <w:rsid w:val="00D84D62"/>
    <w:rsid w:val="00D909A3"/>
    <w:rsid w:val="00DB4C26"/>
    <w:rsid w:val="00DE6BC1"/>
    <w:rsid w:val="00DE7160"/>
    <w:rsid w:val="00DF0B57"/>
    <w:rsid w:val="00E05DD7"/>
    <w:rsid w:val="00E24E83"/>
    <w:rsid w:val="00E36564"/>
    <w:rsid w:val="00E3733C"/>
    <w:rsid w:val="00E67F1A"/>
    <w:rsid w:val="00E7765B"/>
    <w:rsid w:val="00E872FB"/>
    <w:rsid w:val="00E9753A"/>
    <w:rsid w:val="00EB318C"/>
    <w:rsid w:val="00EC763D"/>
    <w:rsid w:val="00F21A0F"/>
    <w:rsid w:val="00F72311"/>
    <w:rsid w:val="00FA073A"/>
    <w:rsid w:val="00FD4B98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Lukas Kudrna</cp:lastModifiedBy>
  <cp:revision>2</cp:revision>
  <cp:lastPrinted>2025-01-22T11:55:00Z</cp:lastPrinted>
  <dcterms:created xsi:type="dcterms:W3CDTF">2025-01-27T07:06:00Z</dcterms:created>
  <dcterms:modified xsi:type="dcterms:W3CDTF">2025-01-27T07:06:00Z</dcterms:modified>
</cp:coreProperties>
</file>