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2F825" w14:textId="105B50D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616DD">
        <w:rPr>
          <w:rFonts w:ascii="Arial" w:hAnsi="Arial" w:cs="Arial"/>
          <w:b/>
        </w:rPr>
        <w:t>Štětkovice</w:t>
      </w:r>
    </w:p>
    <w:p w14:paraId="42667FD4" w14:textId="09D6CB1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616DD">
        <w:rPr>
          <w:rFonts w:ascii="Arial" w:hAnsi="Arial" w:cs="Arial"/>
          <w:b/>
        </w:rPr>
        <w:t>Štětkovice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685F21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bookmarkStart w:id="0" w:name="_Hlk192277990"/>
      <w:r w:rsidRPr="00261FAF">
        <w:rPr>
          <w:rFonts w:ascii="Arial" w:hAnsi="Arial" w:cs="Arial"/>
          <w:b/>
        </w:rPr>
        <w:t xml:space="preserve">Obecně závazná vyhláška obce </w:t>
      </w:r>
      <w:r w:rsidR="005616DD">
        <w:rPr>
          <w:rFonts w:ascii="Arial" w:hAnsi="Arial" w:cs="Arial"/>
          <w:b/>
        </w:rPr>
        <w:t>Štětkovice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bookmarkEnd w:id="0"/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EFFBB8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616DD" w:rsidRPr="005616DD">
        <w:rPr>
          <w:rFonts w:ascii="Arial" w:hAnsi="Arial" w:cs="Arial"/>
          <w:bCs w:val="0"/>
        </w:rPr>
        <w:t>Štětkovice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173EB">
        <w:rPr>
          <w:rFonts w:ascii="Arial" w:hAnsi="Arial" w:cs="Arial"/>
          <w:sz w:val="22"/>
          <w:szCs w:val="22"/>
        </w:rPr>
        <w:t>2</w:t>
      </w:r>
      <w:r w:rsidR="009F03F0">
        <w:rPr>
          <w:rFonts w:ascii="Arial" w:hAnsi="Arial" w:cs="Arial"/>
          <w:sz w:val="22"/>
          <w:szCs w:val="22"/>
        </w:rPr>
        <w:t>9</w:t>
      </w:r>
      <w:r w:rsidR="005616DD">
        <w:rPr>
          <w:rFonts w:ascii="Arial" w:hAnsi="Arial" w:cs="Arial"/>
          <w:sz w:val="22"/>
          <w:szCs w:val="22"/>
        </w:rPr>
        <w:t>.</w:t>
      </w:r>
      <w:r w:rsidR="009F03F0">
        <w:rPr>
          <w:rFonts w:ascii="Arial" w:hAnsi="Arial" w:cs="Arial"/>
          <w:sz w:val="22"/>
          <w:szCs w:val="22"/>
        </w:rPr>
        <w:t>7</w:t>
      </w:r>
      <w:r w:rsidR="005616DD">
        <w:rPr>
          <w:rFonts w:ascii="Arial" w:hAnsi="Arial" w:cs="Arial"/>
          <w:sz w:val="22"/>
          <w:szCs w:val="22"/>
        </w:rPr>
        <w:t>.202</w:t>
      </w:r>
      <w:r w:rsidR="000173EB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BD405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616DD" w:rsidRPr="005616DD">
        <w:rPr>
          <w:rFonts w:ascii="Arial" w:hAnsi="Arial" w:cs="Arial"/>
          <w:bCs/>
        </w:rPr>
        <w:t>Štětkovice</w:t>
      </w:r>
      <w:r w:rsidR="005616DD">
        <w:rPr>
          <w:rFonts w:ascii="Arial" w:hAnsi="Arial" w:cs="Arial"/>
          <w:bCs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F6B44BD" w14:textId="763623B3" w:rsidR="00DC7A4E" w:rsidRDefault="00DC7A4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16047FF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AE82BA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C7A4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C7A4E">
        <w:rPr>
          <w:rFonts w:ascii="Arial" w:hAnsi="Arial" w:cs="Arial"/>
          <w:sz w:val="22"/>
          <w:szCs w:val="22"/>
        </w:rPr>
        <w:t xml:space="preserve"> a j).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E7D4E4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D7EF7">
        <w:rPr>
          <w:rFonts w:ascii="Arial" w:hAnsi="Arial" w:cs="Arial"/>
          <w:sz w:val="22"/>
          <w:szCs w:val="22"/>
        </w:rPr>
        <w:t>(</w:t>
      </w:r>
      <w:r w:rsidRPr="00CD7EF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CB0638" w:rsidRPr="00CD7EF7">
        <w:rPr>
          <w:rFonts w:ascii="Arial" w:hAnsi="Arial" w:cs="Arial"/>
          <w:i/>
          <w:iCs/>
          <w:sz w:val="22"/>
          <w:szCs w:val="22"/>
        </w:rPr>
        <w:t xml:space="preserve"> lepenka</w:t>
      </w:r>
      <w:r w:rsidRPr="00CD7EF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GoBack"/>
      <w:r w:rsidRPr="00FB6AE5">
        <w:rPr>
          <w:rFonts w:ascii="Arial" w:hAnsi="Arial" w:cs="Arial"/>
          <w:b/>
          <w:sz w:val="22"/>
          <w:szCs w:val="22"/>
        </w:rPr>
        <w:t>Čl. 3</w:t>
      </w:r>
    </w:p>
    <w:bookmarkEnd w:id="1"/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AF9C92D" w:rsidR="002A3581" w:rsidRPr="009C5AF3" w:rsidRDefault="00493847" w:rsidP="00493847">
      <w:pPr>
        <w:numPr>
          <w:ilvl w:val="0"/>
          <w:numId w:val="4"/>
        </w:numPr>
        <w:shd w:val="clear" w:color="auto" w:fill="FFFFFF"/>
        <w:tabs>
          <w:tab w:val="left" w:pos="0"/>
          <w:tab w:val="left" w:pos="180"/>
          <w:tab w:val="left" w:pos="567"/>
        </w:tabs>
        <w:suppressAutoHyphens/>
        <w:autoSpaceDN w:val="0"/>
        <w:jc w:val="both"/>
        <w:textAlignment w:val="baseline"/>
      </w:pPr>
      <w:r w:rsidRPr="009C5AF3">
        <w:rPr>
          <w:rFonts w:ascii="Arial" w:hAnsi="Arial" w:cs="Arial"/>
          <w:sz w:val="22"/>
          <w:szCs w:val="22"/>
        </w:rPr>
        <w:t>Sklo, kovy, nápojové kartony, biologické odpady</w:t>
      </w:r>
      <w:r w:rsidR="00B17CEC" w:rsidRPr="009C5AF3">
        <w:rPr>
          <w:rFonts w:ascii="Arial" w:hAnsi="Arial" w:cs="Arial"/>
          <w:sz w:val="22"/>
          <w:szCs w:val="22"/>
        </w:rPr>
        <w:t xml:space="preserve"> </w:t>
      </w:r>
      <w:r w:rsidRPr="009C5AF3">
        <w:rPr>
          <w:rFonts w:ascii="Arial" w:hAnsi="Arial" w:cs="Arial"/>
          <w:sz w:val="22"/>
          <w:szCs w:val="22"/>
        </w:rPr>
        <w:t xml:space="preserve">se soustřeďují do společných </w:t>
      </w:r>
      <w:r w:rsidRPr="009C5AF3">
        <w:rPr>
          <w:rFonts w:ascii="Arial" w:hAnsi="Arial" w:cs="Arial"/>
          <w:bCs/>
          <w:sz w:val="22"/>
          <w:szCs w:val="22"/>
        </w:rPr>
        <w:t>zvláštních sběrných nádob</w:t>
      </w:r>
      <w:r w:rsidRPr="009C5AF3">
        <w:rPr>
          <w:rFonts w:ascii="Arial" w:hAnsi="Arial" w:cs="Arial"/>
          <w:sz w:val="22"/>
          <w:szCs w:val="22"/>
        </w:rPr>
        <w:t xml:space="preserve">, kterými jsou sběrné nádoby o objemu 1100 l   nebo 240 l. Papír a plasty včetně PET lahví se soustřeďují do individuálních </w:t>
      </w:r>
      <w:r w:rsidRPr="009C5AF3">
        <w:rPr>
          <w:rFonts w:ascii="Arial" w:hAnsi="Arial" w:cs="Arial"/>
          <w:bCs/>
          <w:sz w:val="22"/>
          <w:szCs w:val="22"/>
        </w:rPr>
        <w:t>zvláštních sběrných nádob</w:t>
      </w:r>
      <w:r w:rsidRPr="009C5AF3">
        <w:rPr>
          <w:rFonts w:ascii="Arial" w:hAnsi="Arial" w:cs="Arial"/>
          <w:sz w:val="22"/>
          <w:szCs w:val="22"/>
        </w:rPr>
        <w:t>, kterými jsou sběrné nádoby o objemu 240 l.</w:t>
      </w:r>
      <w:r w:rsidR="00525109" w:rsidRPr="009C5AF3">
        <w:rPr>
          <w:rFonts w:ascii="Arial" w:hAnsi="Arial" w:cs="Arial"/>
          <w:sz w:val="22"/>
          <w:szCs w:val="22"/>
        </w:rPr>
        <w:t xml:space="preserve"> Oleje a jedlé tuky se soustřeďuji ve sběrném dvoře do označených nádob.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5ED9ADD6" w:rsidR="002A3581" w:rsidRDefault="00493847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Společné zvláštní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98A910" w14:textId="64415BCC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Štětkovice-za OÚ č.p. 75</w:t>
      </w:r>
    </w:p>
    <w:p w14:paraId="6F9A7059" w14:textId="5EF38E51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Štětkovice-u hasičárny</w:t>
      </w:r>
    </w:p>
    <w:p w14:paraId="12D5069D" w14:textId="7CE26EA8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Štětkovice-u nádraží ČD</w:t>
      </w:r>
    </w:p>
    <w:p w14:paraId="20CC5EC6" w14:textId="04C25498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Štětkovice</w:t>
      </w:r>
      <w:r w:rsidR="00525109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u </w:t>
      </w:r>
      <w:r w:rsidR="00F47DAE">
        <w:rPr>
          <w:rFonts w:ascii="Arial" w:hAnsi="Arial" w:cs="Arial"/>
          <w:sz w:val="22"/>
          <w:szCs w:val="22"/>
        </w:rPr>
        <w:t xml:space="preserve">bytového domu č.p. 54 </w:t>
      </w:r>
    </w:p>
    <w:p w14:paraId="116B6751" w14:textId="6EE2780E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Sedlečko-náves</w:t>
      </w:r>
    </w:p>
    <w:p w14:paraId="60673D54" w14:textId="787E4C85" w:rsidR="003857A4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Bořená Hora-náves</w:t>
      </w:r>
    </w:p>
    <w:p w14:paraId="73A8B47A" w14:textId="651B9FC3" w:rsidR="003857A4" w:rsidRPr="00B6311F" w:rsidRDefault="003857A4" w:rsidP="003857A4">
      <w:pPr>
        <w:pStyle w:val="NormlnIMP"/>
        <w:numPr>
          <w:ilvl w:val="0"/>
          <w:numId w:val="34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Chrastava-náves</w:t>
      </w:r>
    </w:p>
    <w:p w14:paraId="01D11B35" w14:textId="77777777" w:rsidR="003857A4" w:rsidRPr="00FB6AE5" w:rsidRDefault="003857A4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10F3800" w14:textId="51C5E6DE" w:rsidR="00A94551" w:rsidRPr="004652AB" w:rsidRDefault="00745703" w:rsidP="004938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47DAE" w:rsidRPr="004652AB">
        <w:rPr>
          <w:rFonts w:ascii="Arial" w:hAnsi="Arial" w:cs="Arial"/>
          <w:bCs/>
          <w:i/>
          <w:color w:val="000000"/>
        </w:rPr>
        <w:t>hnědá,</w:t>
      </w:r>
    </w:p>
    <w:p w14:paraId="0FE40F4D" w14:textId="4F1F3C15" w:rsidR="0024722A" w:rsidRPr="004652A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652AB">
        <w:rPr>
          <w:rFonts w:ascii="Arial" w:hAnsi="Arial" w:cs="Arial"/>
          <w:bCs/>
          <w:i/>
          <w:color w:val="000000"/>
        </w:rPr>
        <w:t>S</w:t>
      </w:r>
      <w:r w:rsidR="0024722A" w:rsidRPr="004652AB">
        <w:rPr>
          <w:rFonts w:ascii="Arial" w:hAnsi="Arial" w:cs="Arial"/>
          <w:bCs/>
          <w:i/>
          <w:color w:val="000000"/>
        </w:rPr>
        <w:t xml:space="preserve">klo, barva </w:t>
      </w:r>
      <w:r w:rsidR="00493847" w:rsidRPr="004652AB">
        <w:rPr>
          <w:rFonts w:ascii="Arial" w:hAnsi="Arial" w:cs="Arial"/>
          <w:bCs/>
          <w:i/>
          <w:color w:val="000000"/>
        </w:rPr>
        <w:t>zelená</w:t>
      </w:r>
      <w:r w:rsidR="0024722A" w:rsidRPr="004652AB">
        <w:rPr>
          <w:rFonts w:ascii="Arial" w:hAnsi="Arial" w:cs="Arial"/>
          <w:bCs/>
          <w:i/>
          <w:color w:val="000000"/>
        </w:rPr>
        <w:t>,</w:t>
      </w:r>
    </w:p>
    <w:p w14:paraId="1667BA17" w14:textId="1C1E78B3" w:rsidR="00547890" w:rsidRPr="004652AB" w:rsidRDefault="000332D7" w:rsidP="004652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652AB">
        <w:rPr>
          <w:rFonts w:ascii="Arial" w:hAnsi="Arial" w:cs="Arial"/>
          <w:bCs/>
          <w:i/>
          <w:color w:val="000000"/>
        </w:rPr>
        <w:t>K</w:t>
      </w:r>
      <w:r w:rsidR="00745703" w:rsidRPr="004652AB">
        <w:rPr>
          <w:rFonts w:ascii="Arial" w:hAnsi="Arial" w:cs="Arial"/>
          <w:bCs/>
          <w:i/>
          <w:color w:val="000000"/>
        </w:rPr>
        <w:t xml:space="preserve">ovy, </w:t>
      </w:r>
      <w:r w:rsidR="00493847" w:rsidRPr="004652AB">
        <w:rPr>
          <w:rFonts w:ascii="Arial" w:hAnsi="Arial" w:cs="Arial"/>
          <w:bCs/>
          <w:i/>
          <w:color w:val="000000"/>
        </w:rPr>
        <w:t>barva černá s šedým víkem</w:t>
      </w:r>
      <w:r w:rsidRPr="004652AB">
        <w:rPr>
          <w:rFonts w:ascii="Arial" w:hAnsi="Arial" w:cs="Arial"/>
          <w:bCs/>
          <w:i/>
          <w:color w:val="000000"/>
        </w:rPr>
        <w:t>,</w:t>
      </w:r>
    </w:p>
    <w:p w14:paraId="486AAB1E" w14:textId="52B05D01" w:rsidR="0024722A" w:rsidRDefault="00493847" w:rsidP="0049384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černá s oranžovým víkem</w:t>
      </w:r>
    </w:p>
    <w:p w14:paraId="63C1211A" w14:textId="77777777" w:rsidR="00493847" w:rsidRDefault="00493847" w:rsidP="00493847">
      <w:pPr>
        <w:rPr>
          <w:rFonts w:ascii="Arial" w:hAnsi="Arial" w:cs="Arial"/>
          <w:i/>
          <w:iCs/>
          <w:sz w:val="22"/>
          <w:szCs w:val="22"/>
        </w:rPr>
      </w:pPr>
    </w:p>
    <w:p w14:paraId="46AC1349" w14:textId="2BA85662" w:rsidR="00493847" w:rsidRDefault="00493847" w:rsidP="00493847">
      <w:pPr>
        <w:numPr>
          <w:ilvl w:val="0"/>
          <w:numId w:val="4"/>
        </w:numPr>
        <w:suppressAutoHyphens/>
        <w:autoSpaceDN w:val="0"/>
        <w:jc w:val="both"/>
        <w:textAlignment w:val="baseline"/>
      </w:pPr>
      <w:r>
        <w:rPr>
          <w:rFonts w:ascii="Arial" w:hAnsi="Arial" w:cs="Arial"/>
          <w:sz w:val="22"/>
          <w:szCs w:val="22"/>
        </w:rPr>
        <w:t xml:space="preserve">V rámci systému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-to-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se v rodinných nebo bytových domech </w:t>
      </w:r>
      <w:r>
        <w:rPr>
          <w:rFonts w:ascii="Arial" w:hAnsi="Arial" w:cs="Arial"/>
          <w:color w:val="000000"/>
          <w:sz w:val="22"/>
          <w:szCs w:val="22"/>
        </w:rPr>
        <w:t xml:space="preserve">soustřeďuje papír a plasty včetně PET lahví, a to v individuálních sběrných nádobách o objemu </w:t>
      </w:r>
      <w:r w:rsidR="00F07341">
        <w:rPr>
          <w:rFonts w:ascii="Arial" w:hAnsi="Arial" w:cs="Arial"/>
          <w:sz w:val="22"/>
          <w:szCs w:val="22"/>
        </w:rPr>
        <w:t xml:space="preserve">1100 l nebo </w:t>
      </w:r>
      <w:r>
        <w:rPr>
          <w:rFonts w:ascii="Arial" w:hAnsi="Arial" w:cs="Arial"/>
          <w:color w:val="000000"/>
          <w:sz w:val="22"/>
          <w:szCs w:val="22"/>
        </w:rPr>
        <w:t>240 l (papír – modrá nádoba, plasty včetně PET lahví – žlutá nádoba).</w:t>
      </w:r>
    </w:p>
    <w:p w14:paraId="6AB1EBB3" w14:textId="77777777" w:rsidR="00493847" w:rsidRDefault="00493847" w:rsidP="0049384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33812E" w14:textId="51D4C5B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BF6B479" w14:textId="77777777" w:rsidR="00F8594D" w:rsidRPr="009007DD" w:rsidRDefault="00F8594D" w:rsidP="00F8594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89A11E" w14:textId="77777777" w:rsidR="00F8594D" w:rsidRDefault="00F8594D" w:rsidP="00F8594D">
      <w:pPr>
        <w:pStyle w:val="Odstavecseseznamem"/>
        <w:rPr>
          <w:rFonts w:ascii="Arial" w:hAnsi="Arial" w:cs="Arial"/>
        </w:rPr>
      </w:pPr>
    </w:p>
    <w:p w14:paraId="557F0C67" w14:textId="765C9CC7" w:rsidR="00F8594D" w:rsidRDefault="00F8594D" w:rsidP="00F8594D">
      <w:pPr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(neupotřebitelný)</w:t>
      </w:r>
      <w:r w:rsidR="006B0986">
        <w:rPr>
          <w:rFonts w:ascii="Arial" w:hAnsi="Arial" w:cs="Arial"/>
          <w:sz w:val="22"/>
          <w:szCs w:val="22"/>
        </w:rPr>
        <w:t xml:space="preserve">, </w:t>
      </w:r>
      <w:r w:rsidR="006B0986" w:rsidRPr="00CD7EF7">
        <w:rPr>
          <w:rFonts w:ascii="Arial" w:hAnsi="Arial" w:cs="Arial"/>
          <w:sz w:val="22"/>
          <w:szCs w:val="22"/>
        </w:rPr>
        <w:t xml:space="preserve">jedlé tuky a oleje </w:t>
      </w:r>
      <w:r w:rsidRPr="00CD7EF7">
        <w:rPr>
          <w:rFonts w:ascii="Arial" w:hAnsi="Arial" w:cs="Arial"/>
          <w:sz w:val="22"/>
          <w:szCs w:val="22"/>
        </w:rPr>
        <w:t>lze</w:t>
      </w:r>
      <w:r>
        <w:rPr>
          <w:rFonts w:ascii="Arial" w:hAnsi="Arial" w:cs="Arial"/>
          <w:sz w:val="22"/>
          <w:szCs w:val="22"/>
        </w:rPr>
        <w:t xml:space="preserve"> odevzdávat ve sběrném dvoře obce, který je umístěn ve dvoře u hasičárny</w:t>
      </w:r>
      <w:r w:rsidR="006B0986">
        <w:rPr>
          <w:rFonts w:ascii="Arial" w:hAnsi="Arial" w:cs="Arial"/>
          <w:sz w:val="22"/>
          <w:szCs w:val="22"/>
        </w:rPr>
        <w:t>, č.p. 16</w:t>
      </w:r>
      <w:r>
        <w:rPr>
          <w:rFonts w:ascii="Arial" w:hAnsi="Arial" w:cs="Arial"/>
          <w:sz w:val="22"/>
          <w:szCs w:val="22"/>
        </w:rPr>
        <w:t xml:space="preserve"> (dále jen „sběrný dvůr“). Ve sběrném dvoře lze rovněž také odevzdávat</w:t>
      </w:r>
      <w:r w:rsidR="006B0986">
        <w:rPr>
          <w:rFonts w:ascii="Arial" w:hAnsi="Arial" w:cs="Arial"/>
          <w:sz w:val="22"/>
          <w:szCs w:val="22"/>
        </w:rPr>
        <w:t xml:space="preserve"> nadměrn</w:t>
      </w:r>
      <w:r w:rsidR="007D5405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papír</w:t>
      </w:r>
      <w:r w:rsidR="007B630E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plasty včetně PET lahví</w:t>
      </w:r>
      <w:r w:rsidR="007B630E">
        <w:rPr>
          <w:rFonts w:ascii="Arial" w:hAnsi="Arial" w:cs="Arial"/>
          <w:sz w:val="22"/>
          <w:szCs w:val="22"/>
        </w:rPr>
        <w:t>.</w:t>
      </w:r>
    </w:p>
    <w:p w14:paraId="061C9BC4" w14:textId="77777777" w:rsidR="00F8594D" w:rsidRDefault="00F8594D" w:rsidP="00F8594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10B3D6" w14:textId="77777777" w:rsidR="003A0DB1" w:rsidRDefault="003A0DB1" w:rsidP="003A0DB1">
      <w:pPr>
        <w:pStyle w:val="Default"/>
        <w:ind w:left="360"/>
      </w:pPr>
    </w:p>
    <w:p w14:paraId="3B98D23A" w14:textId="77777777" w:rsidR="00140AE8" w:rsidRPr="003A0DB1" w:rsidRDefault="00140AE8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9D59D2" w14:textId="36BB34B7" w:rsidR="00880F5C" w:rsidRDefault="00880F5C" w:rsidP="00880F5C">
      <w:pPr>
        <w:numPr>
          <w:ilvl w:val="0"/>
          <w:numId w:val="36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složky komunálního odpadu lze odevzdávat ve sběrném dvoře.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E1F186B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422864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422864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8EE275" w14:textId="77777777" w:rsidR="00140AE8" w:rsidRDefault="00140AE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0C5C12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2C7343" w14:textId="1FD7F667" w:rsidR="00422864" w:rsidRDefault="0036004B" w:rsidP="00422864">
      <w:pPr>
        <w:numPr>
          <w:ilvl w:val="0"/>
          <w:numId w:val="37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 w:rsidR="00B24095">
        <w:rPr>
          <w:rFonts w:ascii="Arial" w:hAnsi="Arial" w:cs="Arial"/>
          <w:sz w:val="22"/>
          <w:szCs w:val="22"/>
        </w:rPr>
        <w:t xml:space="preserve">minimálně </w:t>
      </w:r>
      <w:r>
        <w:rPr>
          <w:rFonts w:ascii="Arial" w:hAnsi="Arial" w:cs="Arial"/>
          <w:sz w:val="22"/>
          <w:szCs w:val="22"/>
        </w:rPr>
        <w:t>jednou ročně jeho odebíráním na předem vyhlášených stanovištích přímo do zvláštních sběrných nádob k tomu účelu určených. Informace o svozu jsou zveřejňovány na úřední desce obecního úřadu a výlepových plochách</w:t>
      </w:r>
      <w:r w:rsidR="00422864">
        <w:rPr>
          <w:rFonts w:ascii="Arial" w:hAnsi="Arial" w:cs="Arial"/>
          <w:sz w:val="22"/>
          <w:szCs w:val="22"/>
        </w:rPr>
        <w:t>.</w:t>
      </w:r>
    </w:p>
    <w:p w14:paraId="344E9693" w14:textId="77777777" w:rsidR="00422864" w:rsidRDefault="00422864" w:rsidP="0042286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F358F3" w14:textId="77777777" w:rsidR="00422864" w:rsidRDefault="00422864" w:rsidP="00422864">
      <w:pPr>
        <w:numPr>
          <w:ilvl w:val="0"/>
          <w:numId w:val="37"/>
        </w:numPr>
        <w:tabs>
          <w:tab w:val="left" w:pos="360"/>
          <w:tab w:val="left" w:pos="567"/>
        </w:tabs>
        <w:suppressAutoHyphens/>
        <w:autoSpaceDN w:val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5 a 6.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BE7671" w14:textId="77777777" w:rsidR="00140AE8" w:rsidRDefault="00140AE8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1D9289D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2C0BC2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421C3FD8" w:rsidR="0025354B" w:rsidRPr="00820B0C" w:rsidRDefault="006B08C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0B0C">
        <w:rPr>
          <w:rFonts w:ascii="Arial" w:hAnsi="Arial" w:cs="Arial"/>
          <w:sz w:val="22"/>
          <w:szCs w:val="22"/>
        </w:rPr>
        <w:t>p</w:t>
      </w:r>
      <w:r w:rsidR="005F0210" w:rsidRPr="00820B0C">
        <w:rPr>
          <w:rFonts w:ascii="Arial" w:hAnsi="Arial" w:cs="Arial"/>
          <w:sz w:val="22"/>
          <w:szCs w:val="22"/>
        </w:rPr>
        <w:t>opelnice</w:t>
      </w:r>
      <w:r w:rsidR="007D2EB6" w:rsidRPr="00820B0C">
        <w:rPr>
          <w:rFonts w:ascii="Arial" w:hAnsi="Arial" w:cs="Arial"/>
          <w:sz w:val="22"/>
          <w:szCs w:val="22"/>
        </w:rPr>
        <w:t xml:space="preserve"> o objemu120 l</w:t>
      </w:r>
      <w:r w:rsidR="00422864" w:rsidRPr="00820B0C">
        <w:rPr>
          <w:rFonts w:ascii="Arial" w:hAnsi="Arial" w:cs="Arial"/>
          <w:sz w:val="22"/>
          <w:szCs w:val="22"/>
        </w:rPr>
        <w:t xml:space="preserve"> nebo</w:t>
      </w:r>
      <w:r w:rsidR="007D2EB6" w:rsidRPr="00820B0C">
        <w:rPr>
          <w:rFonts w:ascii="Arial" w:hAnsi="Arial" w:cs="Arial"/>
          <w:sz w:val="22"/>
          <w:szCs w:val="22"/>
        </w:rPr>
        <w:t xml:space="preserve"> 240 l</w:t>
      </w:r>
    </w:p>
    <w:p w14:paraId="6205B287" w14:textId="710B8DD7" w:rsidR="0025354B" w:rsidRPr="00820B0C" w:rsidRDefault="00422864" w:rsidP="007D2EB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igelitové pytle s logem svozové firmy,</w:t>
      </w:r>
    </w:p>
    <w:p w14:paraId="346415F2" w14:textId="77777777" w:rsidR="007D2EB6" w:rsidRPr="00820B0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0B0C">
        <w:rPr>
          <w:rFonts w:ascii="Arial" w:hAnsi="Arial" w:cs="Arial"/>
          <w:sz w:val="22"/>
          <w:szCs w:val="22"/>
        </w:rPr>
        <w:t>odpadkové koše</w:t>
      </w:r>
      <w:r w:rsidR="0025354B" w:rsidRPr="00820B0C">
        <w:rPr>
          <w:rFonts w:ascii="Arial" w:hAnsi="Arial" w:cs="Arial"/>
          <w:sz w:val="22"/>
          <w:szCs w:val="22"/>
        </w:rPr>
        <w:t>,</w:t>
      </w:r>
      <w:r w:rsidR="0025354B" w:rsidRPr="007D2EB6">
        <w:rPr>
          <w:rFonts w:ascii="Arial" w:hAnsi="Arial" w:cs="Arial"/>
          <w:sz w:val="22"/>
          <w:szCs w:val="22"/>
        </w:rPr>
        <w:t xml:space="preserve"> </w:t>
      </w:r>
      <w:r w:rsidR="0025354B" w:rsidRPr="00820B0C">
        <w:rPr>
          <w:rFonts w:ascii="Arial" w:hAnsi="Arial" w:cs="Arial"/>
          <w:sz w:val="22"/>
          <w:szCs w:val="22"/>
        </w:rPr>
        <w:t xml:space="preserve">které jsou umístěny na veřejných prostranstvích v obci, sloužící pro </w:t>
      </w:r>
      <w:r w:rsidR="007D2EB6" w:rsidRPr="00820B0C">
        <w:rPr>
          <w:rFonts w:ascii="Arial" w:hAnsi="Arial" w:cs="Arial"/>
          <w:sz w:val="22"/>
          <w:szCs w:val="22"/>
        </w:rPr>
        <w:t xml:space="preserve">   </w:t>
      </w:r>
    </w:p>
    <w:p w14:paraId="0F9ECF25" w14:textId="14ACE24F" w:rsidR="00CF5BE8" w:rsidRPr="00820B0C" w:rsidRDefault="007D2EB6" w:rsidP="007D2EB6">
      <w:pPr>
        <w:ind w:left="426"/>
        <w:jc w:val="both"/>
        <w:rPr>
          <w:rFonts w:ascii="Arial" w:hAnsi="Arial" w:cs="Arial"/>
          <w:sz w:val="22"/>
          <w:szCs w:val="22"/>
        </w:rPr>
      </w:pPr>
      <w:r w:rsidRPr="00820B0C">
        <w:rPr>
          <w:rFonts w:ascii="Arial" w:hAnsi="Arial" w:cs="Arial"/>
          <w:sz w:val="22"/>
          <w:szCs w:val="22"/>
        </w:rPr>
        <w:t xml:space="preserve">     </w:t>
      </w:r>
      <w:r w:rsidR="0025354B" w:rsidRPr="00820B0C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5A7D79B5" w14:textId="2B446A86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</w:t>
      </w:r>
      <w:bookmarkStart w:id="2" w:name="_Hlk192276662"/>
      <w:r w:rsidRPr="009743BA">
        <w:rPr>
          <w:rFonts w:ascii="Arial" w:hAnsi="Arial" w:cs="Arial"/>
          <w:sz w:val="22"/>
          <w:szCs w:val="22"/>
        </w:rPr>
        <w:t xml:space="preserve">čl. 3 odst. </w:t>
      </w:r>
      <w:bookmarkEnd w:id="2"/>
      <w:r w:rsidR="000D553C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0D553C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7A537B5" w14:textId="77777777" w:rsidR="00140AE8" w:rsidRDefault="00140AE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D8203" w14:textId="3AD27A2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25C026AE" w:rsidR="00425B78" w:rsidRDefault="00425B78" w:rsidP="00140AE8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25B50EF2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212D60">
        <w:rPr>
          <w:rFonts w:ascii="Arial" w:hAnsi="Arial" w:cs="Arial"/>
          <w:sz w:val="22"/>
          <w:szCs w:val="22"/>
        </w:rPr>
        <w:t xml:space="preserve"> </w:t>
      </w:r>
      <w:r w:rsidR="00AA0ECC">
        <w:rPr>
          <w:rFonts w:ascii="Arial" w:hAnsi="Arial" w:cs="Arial"/>
          <w:sz w:val="22"/>
          <w:szCs w:val="22"/>
        </w:rPr>
        <w:t xml:space="preserve">b), c a </w:t>
      </w:r>
      <w:r w:rsidR="00212D60">
        <w:rPr>
          <w:rFonts w:ascii="Arial" w:hAnsi="Arial" w:cs="Arial"/>
          <w:sz w:val="22"/>
          <w:szCs w:val="22"/>
        </w:rPr>
        <w:t>k)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9D5960" w:rsidRPr="00CD7EF7">
        <w:rPr>
          <w:rFonts w:ascii="Arial" w:hAnsi="Arial" w:cs="Arial"/>
          <w:sz w:val="22"/>
          <w:szCs w:val="22"/>
        </w:rPr>
        <w:t xml:space="preserve">v provozovně či sídle společnosti </w:t>
      </w:r>
      <w:r w:rsidR="008E6CA6" w:rsidRPr="00CD7EF7">
        <w:rPr>
          <w:rFonts w:ascii="Arial" w:hAnsi="Arial" w:cs="Arial"/>
          <w:sz w:val="22"/>
          <w:szCs w:val="22"/>
        </w:rPr>
        <w:t xml:space="preserve">na </w:t>
      </w:r>
      <w:r w:rsidR="00212D60" w:rsidRPr="00CD7EF7">
        <w:rPr>
          <w:rFonts w:ascii="Arial" w:hAnsi="Arial" w:cs="Arial"/>
          <w:sz w:val="22"/>
          <w:szCs w:val="22"/>
        </w:rPr>
        <w:t xml:space="preserve">přechodných </w:t>
      </w:r>
      <w:r w:rsidR="008E6CA6" w:rsidRPr="00CD7EF7">
        <w:rPr>
          <w:rFonts w:ascii="Arial" w:hAnsi="Arial" w:cs="Arial"/>
          <w:sz w:val="22"/>
          <w:szCs w:val="22"/>
        </w:rPr>
        <w:t>stanovištích</w:t>
      </w:r>
      <w:r w:rsidR="00212D60" w:rsidRPr="00CD7EF7">
        <w:rPr>
          <w:rFonts w:ascii="Arial" w:hAnsi="Arial" w:cs="Arial"/>
          <w:sz w:val="22"/>
          <w:szCs w:val="22"/>
        </w:rPr>
        <w:t>, tj. na místo vhodné k manipulaci</w:t>
      </w:r>
      <w:r w:rsidR="00212D60">
        <w:rPr>
          <w:rFonts w:ascii="Arial" w:hAnsi="Arial" w:cs="Arial"/>
          <w:sz w:val="22"/>
          <w:szCs w:val="22"/>
        </w:rPr>
        <w:t xml:space="preserve"> s odpadem svozovou společností ve sběrných nádobách 240</w:t>
      </w:r>
      <w:r w:rsidR="00AA0ECC">
        <w:rPr>
          <w:rFonts w:ascii="Arial" w:hAnsi="Arial" w:cs="Arial"/>
          <w:sz w:val="22"/>
          <w:szCs w:val="22"/>
        </w:rPr>
        <w:t xml:space="preserve"> </w:t>
      </w:r>
      <w:r w:rsidR="00212D60">
        <w:rPr>
          <w:rFonts w:ascii="Arial" w:hAnsi="Arial" w:cs="Arial"/>
          <w:sz w:val="22"/>
          <w:szCs w:val="22"/>
        </w:rPr>
        <w:t>l</w:t>
      </w:r>
      <w:r w:rsidR="00AA0ECC">
        <w:rPr>
          <w:rFonts w:ascii="Arial" w:hAnsi="Arial" w:cs="Arial"/>
          <w:sz w:val="22"/>
          <w:szCs w:val="22"/>
        </w:rPr>
        <w:t xml:space="preserve"> nebo 1100 l.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17BF69FB" w:rsidR="00AC4B55" w:rsidRPr="00AA0ECC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A0ECC">
        <w:rPr>
          <w:rFonts w:ascii="Arial" w:hAnsi="Arial" w:cs="Arial"/>
          <w:sz w:val="22"/>
          <w:szCs w:val="22"/>
        </w:rPr>
        <w:t xml:space="preserve">Výše úhrady </w:t>
      </w:r>
      <w:r w:rsidR="00421C34" w:rsidRPr="00AA0ECC">
        <w:rPr>
          <w:rFonts w:ascii="Arial" w:hAnsi="Arial" w:cs="Arial"/>
          <w:sz w:val="22"/>
          <w:szCs w:val="22"/>
        </w:rPr>
        <w:t xml:space="preserve">za zapojení do obecního systému </w:t>
      </w:r>
      <w:r w:rsidR="00AA0ECC" w:rsidRPr="00AA0ECC">
        <w:rPr>
          <w:rFonts w:ascii="Arial" w:hAnsi="Arial" w:cs="Arial"/>
          <w:sz w:val="22"/>
          <w:szCs w:val="22"/>
        </w:rPr>
        <w:t xml:space="preserve">pro komunální odpad dle čl. 2 odst. 1 písm. k) </w:t>
      </w:r>
      <w:r w:rsidRPr="00AA0ECC">
        <w:rPr>
          <w:rFonts w:ascii="Arial" w:hAnsi="Arial" w:cs="Arial"/>
          <w:sz w:val="22"/>
          <w:szCs w:val="22"/>
        </w:rPr>
        <w:t>se stanoví</w:t>
      </w:r>
      <w:r w:rsidR="00AA0ECC" w:rsidRPr="00AA0ECC">
        <w:rPr>
          <w:rFonts w:ascii="Arial" w:hAnsi="Arial" w:cs="Arial"/>
          <w:sz w:val="22"/>
          <w:szCs w:val="22"/>
        </w:rPr>
        <w:t xml:space="preserve"> </w:t>
      </w:r>
      <w:r w:rsidR="00212D60" w:rsidRPr="00AA0ECC">
        <w:rPr>
          <w:rFonts w:ascii="Arial" w:hAnsi="Arial" w:cs="Arial"/>
          <w:sz w:val="22"/>
          <w:szCs w:val="22"/>
        </w:rPr>
        <w:t xml:space="preserve">dle </w:t>
      </w:r>
      <w:r w:rsidR="00AA0ECC" w:rsidRPr="00AA0ECC">
        <w:rPr>
          <w:rFonts w:ascii="Arial" w:hAnsi="Arial" w:cs="Arial"/>
          <w:sz w:val="22"/>
          <w:szCs w:val="22"/>
        </w:rPr>
        <w:t>objemu</w:t>
      </w:r>
      <w:r w:rsidR="00212D60" w:rsidRPr="00AA0ECC">
        <w:rPr>
          <w:rFonts w:ascii="Arial" w:hAnsi="Arial" w:cs="Arial"/>
          <w:sz w:val="22"/>
          <w:szCs w:val="22"/>
        </w:rPr>
        <w:t xml:space="preserve"> sběrných nádob</w:t>
      </w:r>
      <w:r w:rsidR="00AA0ECC" w:rsidRPr="00AA0ECC">
        <w:rPr>
          <w:rFonts w:ascii="Arial" w:hAnsi="Arial" w:cs="Arial"/>
          <w:sz w:val="22"/>
          <w:szCs w:val="22"/>
        </w:rPr>
        <w:t>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2EE85B83" w:rsidR="00CC4B32" w:rsidRDefault="00693339" w:rsidP="00311F1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12D60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212D60" w:rsidRPr="00212D60">
        <w:rPr>
          <w:rFonts w:ascii="Arial" w:hAnsi="Arial" w:cs="Arial"/>
          <w:sz w:val="22"/>
          <w:szCs w:val="22"/>
        </w:rPr>
        <w:t>ročně</w:t>
      </w:r>
      <w:proofErr w:type="gramEnd"/>
      <w:r w:rsidR="00421C34" w:rsidRPr="00212D60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212D60">
        <w:rPr>
          <w:rFonts w:ascii="Arial" w:hAnsi="Arial" w:cs="Arial"/>
          <w:sz w:val="22"/>
          <w:szCs w:val="22"/>
        </w:rPr>
        <w:t xml:space="preserve">a </w:t>
      </w:r>
      <w:r w:rsidR="00A47650" w:rsidRPr="00212D60">
        <w:rPr>
          <w:rFonts w:ascii="Arial" w:hAnsi="Arial" w:cs="Arial"/>
          <w:sz w:val="22"/>
          <w:szCs w:val="22"/>
        </w:rPr>
        <w:t xml:space="preserve">to </w:t>
      </w:r>
      <w:r w:rsidR="00212D60" w:rsidRPr="00212D60">
        <w:rPr>
          <w:rFonts w:ascii="Arial" w:hAnsi="Arial" w:cs="Arial"/>
          <w:sz w:val="22"/>
          <w:szCs w:val="22"/>
        </w:rPr>
        <w:t xml:space="preserve">bezhotovostním převodem na </w:t>
      </w:r>
      <w:r w:rsidR="00A47650" w:rsidRPr="00212D60">
        <w:rPr>
          <w:rFonts w:ascii="Arial" w:hAnsi="Arial" w:cs="Arial"/>
          <w:sz w:val="22"/>
          <w:szCs w:val="22"/>
        </w:rPr>
        <w:t>účet</w:t>
      </w:r>
      <w:r w:rsidR="00212D60">
        <w:rPr>
          <w:rFonts w:ascii="Arial" w:hAnsi="Arial" w:cs="Arial"/>
          <w:sz w:val="22"/>
          <w:szCs w:val="22"/>
        </w:rPr>
        <w:t xml:space="preserve"> obce</w:t>
      </w:r>
      <w:r w:rsidR="00212D60" w:rsidRPr="00212D60">
        <w:rPr>
          <w:rFonts w:ascii="Arial" w:hAnsi="Arial" w:cs="Arial"/>
          <w:sz w:val="22"/>
          <w:szCs w:val="22"/>
        </w:rPr>
        <w:t>.</w:t>
      </w:r>
    </w:p>
    <w:p w14:paraId="4965ACF2" w14:textId="77777777" w:rsidR="000D553C" w:rsidRDefault="000D553C" w:rsidP="000D553C">
      <w:pPr>
        <w:pStyle w:val="Odstavecseseznamem"/>
        <w:rPr>
          <w:rFonts w:ascii="Arial" w:hAnsi="Arial" w:cs="Arial"/>
        </w:rPr>
      </w:pPr>
    </w:p>
    <w:p w14:paraId="2307DB40" w14:textId="77777777" w:rsidR="003046BD" w:rsidRDefault="003046BD" w:rsidP="000D553C">
      <w:pPr>
        <w:jc w:val="center"/>
        <w:rPr>
          <w:rFonts w:ascii="Arial" w:hAnsi="Arial" w:cs="Arial"/>
          <w:b/>
          <w:sz w:val="22"/>
          <w:szCs w:val="22"/>
        </w:rPr>
      </w:pPr>
    </w:p>
    <w:p w14:paraId="79336B65" w14:textId="77777777" w:rsidR="003046BD" w:rsidRDefault="003046BD" w:rsidP="000D553C">
      <w:pPr>
        <w:jc w:val="center"/>
        <w:rPr>
          <w:rFonts w:ascii="Arial" w:hAnsi="Arial" w:cs="Arial"/>
          <w:b/>
          <w:sz w:val="22"/>
          <w:szCs w:val="22"/>
        </w:rPr>
      </w:pPr>
    </w:p>
    <w:p w14:paraId="16783871" w14:textId="77777777" w:rsidR="003046BD" w:rsidRDefault="003046BD" w:rsidP="000D553C">
      <w:pPr>
        <w:jc w:val="center"/>
        <w:rPr>
          <w:rFonts w:ascii="Arial" w:hAnsi="Arial" w:cs="Arial"/>
          <w:b/>
          <w:sz w:val="22"/>
          <w:szCs w:val="22"/>
        </w:rPr>
      </w:pPr>
    </w:p>
    <w:p w14:paraId="0853C2BA" w14:textId="77777777" w:rsidR="003046BD" w:rsidRDefault="003046BD" w:rsidP="000D553C">
      <w:pPr>
        <w:jc w:val="center"/>
        <w:rPr>
          <w:rFonts w:ascii="Arial" w:hAnsi="Arial" w:cs="Arial"/>
          <w:b/>
          <w:sz w:val="22"/>
          <w:szCs w:val="22"/>
        </w:rPr>
      </w:pPr>
    </w:p>
    <w:p w14:paraId="5CA89841" w14:textId="1D19F835" w:rsidR="000D553C" w:rsidRDefault="000D553C" w:rsidP="000D55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8</w:t>
      </w:r>
    </w:p>
    <w:p w14:paraId="4AE5D55F" w14:textId="77777777" w:rsidR="000D553C" w:rsidRDefault="000D553C" w:rsidP="000D55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6E377C98" w14:textId="77777777" w:rsidR="000D553C" w:rsidRDefault="000D553C" w:rsidP="000D553C"/>
    <w:p w14:paraId="61B3C050" w14:textId="4190EC11" w:rsidR="000D553C" w:rsidRDefault="000D553C" w:rsidP="000D553C">
      <w:pPr>
        <w:numPr>
          <w:ilvl w:val="0"/>
          <w:numId w:val="38"/>
        </w:numPr>
        <w:tabs>
          <w:tab w:val="left" w:pos="0"/>
          <w:tab w:val="left" w:pos="349"/>
        </w:tabs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 w14:paraId="47E5A8E2" w14:textId="77777777" w:rsidR="000D553C" w:rsidRDefault="000D553C" w:rsidP="000D553C">
      <w:pPr>
        <w:tabs>
          <w:tab w:val="left" w:pos="709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8CCE8D" w14:textId="71D1E235" w:rsidR="000D553C" w:rsidRPr="009B60B2" w:rsidRDefault="000D553C" w:rsidP="000D553C">
      <w:pPr>
        <w:numPr>
          <w:ilvl w:val="0"/>
          <w:numId w:val="38"/>
        </w:numPr>
        <w:tabs>
          <w:tab w:val="left" w:pos="0"/>
          <w:tab w:val="left" w:pos="349"/>
        </w:tabs>
        <w:suppressAutoHyphens/>
        <w:autoSpaceDN w:val="0"/>
        <w:jc w:val="both"/>
        <w:textAlignment w:val="baseline"/>
      </w:pPr>
      <w:r w:rsidRPr="009B60B2">
        <w:rPr>
          <w:rFonts w:ascii="Arial" w:hAnsi="Arial" w:cs="Arial"/>
          <w:sz w:val="22"/>
          <w:szCs w:val="22"/>
        </w:rPr>
        <w:t>Movité věci uvedené v odst. 1 lze předávat do zvláštních sběrných nádob umístěných ve sběrném dvoře.</w:t>
      </w:r>
      <w:r w:rsidRPr="009B60B2">
        <w:rPr>
          <w:rFonts w:ascii="Arial" w:hAnsi="Arial" w:cs="Arial"/>
          <w:color w:val="00B0F0"/>
          <w:sz w:val="22"/>
          <w:szCs w:val="22"/>
        </w:rPr>
        <w:t xml:space="preserve"> </w:t>
      </w:r>
      <w:r w:rsidRPr="009B60B2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44DCD901" w14:textId="77777777" w:rsidR="000D553C" w:rsidRDefault="000D553C" w:rsidP="000D553C">
      <w:pPr>
        <w:rPr>
          <w:rFonts w:ascii="Arial" w:hAnsi="Arial" w:cs="Arial"/>
          <w:b/>
          <w:sz w:val="22"/>
          <w:szCs w:val="22"/>
        </w:rPr>
      </w:pPr>
    </w:p>
    <w:p w14:paraId="677DD6C6" w14:textId="77777777" w:rsidR="000D553C" w:rsidRDefault="000D553C" w:rsidP="000D553C">
      <w:pPr>
        <w:rPr>
          <w:rFonts w:ascii="Arial" w:hAnsi="Arial" w:cs="Arial"/>
          <w:b/>
          <w:sz w:val="22"/>
          <w:szCs w:val="22"/>
        </w:rPr>
      </w:pPr>
    </w:p>
    <w:p w14:paraId="61A55AD8" w14:textId="4D8B4820" w:rsidR="000D553C" w:rsidRDefault="000D553C" w:rsidP="000D55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1F9B0668" w14:textId="77777777" w:rsidR="000D553C" w:rsidRDefault="000D553C" w:rsidP="000D55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95199E0" w14:textId="77777777" w:rsidR="000D553C" w:rsidRDefault="000D553C" w:rsidP="000D55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A88F4E6" w14:textId="77777777" w:rsidR="000D553C" w:rsidRDefault="000D553C" w:rsidP="000D553C"/>
    <w:p w14:paraId="2328032F" w14:textId="77777777" w:rsidR="000D553C" w:rsidRPr="009B60B2" w:rsidRDefault="000D553C" w:rsidP="000D553C">
      <w:pPr>
        <w:pStyle w:val="Odstavecseseznamem"/>
        <w:numPr>
          <w:ilvl w:val="0"/>
          <w:numId w:val="39"/>
        </w:numPr>
        <w:suppressAutoHyphens/>
        <w:autoSpaceDE w:val="0"/>
        <w:autoSpaceDN w:val="0"/>
        <w:ind w:left="360"/>
        <w:contextualSpacing w:val="0"/>
        <w:jc w:val="both"/>
        <w:textAlignment w:val="baseline"/>
        <w:rPr>
          <w:rFonts w:ascii="Arial" w:hAnsi="Arial" w:cs="Arial"/>
        </w:rPr>
      </w:pPr>
      <w:r w:rsidRPr="009B60B2">
        <w:rPr>
          <w:rFonts w:ascii="Arial" w:hAnsi="Arial" w:cs="Arial"/>
        </w:rPr>
        <w:t>Obec v rámci služby pro výrobce nakládá s těmito výrobky s ukončenou životností: baterie a malé elektrospotřebiče.</w:t>
      </w:r>
    </w:p>
    <w:p w14:paraId="510EDD91" w14:textId="77777777" w:rsidR="000D553C" w:rsidRPr="009B60B2" w:rsidRDefault="000D553C" w:rsidP="000D553C">
      <w:pPr>
        <w:pStyle w:val="Odstavecseseznamem"/>
        <w:autoSpaceDE w:val="0"/>
        <w:ind w:left="360"/>
        <w:jc w:val="both"/>
        <w:rPr>
          <w:rFonts w:ascii="Arial" w:hAnsi="Arial" w:cs="Arial"/>
        </w:rPr>
      </w:pPr>
    </w:p>
    <w:p w14:paraId="4256E60F" w14:textId="38D6D01B" w:rsidR="000D553C" w:rsidRPr="009B60B2" w:rsidRDefault="000D553C" w:rsidP="000D553C">
      <w:pPr>
        <w:pStyle w:val="Odstavecseseznamem"/>
        <w:numPr>
          <w:ilvl w:val="0"/>
          <w:numId w:val="39"/>
        </w:numPr>
        <w:suppressAutoHyphens/>
        <w:autoSpaceDE w:val="0"/>
        <w:autoSpaceDN w:val="0"/>
        <w:ind w:left="360"/>
        <w:contextualSpacing w:val="0"/>
        <w:jc w:val="both"/>
        <w:textAlignment w:val="baseline"/>
        <w:rPr>
          <w:rFonts w:ascii="Arial" w:hAnsi="Arial" w:cs="Arial"/>
        </w:rPr>
      </w:pPr>
      <w:r w:rsidRPr="009B60B2">
        <w:rPr>
          <w:rFonts w:ascii="Arial" w:hAnsi="Arial" w:cs="Arial"/>
        </w:rPr>
        <w:t>Výrobky s ukončenou životností uvedené v odst. 1 lze předávat ve sběrném dvoře</w:t>
      </w:r>
      <w:r w:rsidR="009B60B2" w:rsidRPr="009B60B2">
        <w:rPr>
          <w:rFonts w:ascii="Arial" w:hAnsi="Arial" w:cs="Arial"/>
        </w:rPr>
        <w:t>.</w:t>
      </w:r>
    </w:p>
    <w:p w14:paraId="6E5D7991" w14:textId="77777777" w:rsidR="007F3823" w:rsidRDefault="007F3823" w:rsidP="000D553C">
      <w:pPr>
        <w:jc w:val="both"/>
        <w:rPr>
          <w:rFonts w:ascii="Arial" w:hAnsi="Arial" w:cs="Arial"/>
          <w:sz w:val="22"/>
          <w:szCs w:val="22"/>
        </w:rPr>
      </w:pPr>
    </w:p>
    <w:p w14:paraId="1BA19501" w14:textId="77777777" w:rsidR="00140AE8" w:rsidRDefault="00140AE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722BB7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D553C">
        <w:rPr>
          <w:rFonts w:ascii="Arial" w:hAnsi="Arial" w:cs="Arial"/>
          <w:b/>
          <w:sz w:val="22"/>
          <w:szCs w:val="22"/>
        </w:rPr>
        <w:t>10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A72977C" w:rsidR="00963A13" w:rsidRPr="001A2ACF" w:rsidRDefault="001A2ACF" w:rsidP="00140A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40AE8">
        <w:rPr>
          <w:rFonts w:ascii="Arial" w:hAnsi="Arial" w:cs="Arial"/>
          <w:sz w:val="22"/>
          <w:szCs w:val="22"/>
        </w:rPr>
        <w:t xml:space="preserve">obce </w:t>
      </w:r>
      <w:r w:rsidR="00140AE8" w:rsidRPr="00140AE8">
        <w:rPr>
          <w:rFonts w:ascii="Arial" w:hAnsi="Arial" w:cs="Arial"/>
          <w:sz w:val="22"/>
          <w:szCs w:val="22"/>
        </w:rPr>
        <w:t xml:space="preserve">Štětkovice </w:t>
      </w:r>
      <w:r w:rsidRPr="00140AE8">
        <w:rPr>
          <w:rFonts w:ascii="Arial" w:hAnsi="Arial" w:cs="Arial"/>
          <w:sz w:val="22"/>
          <w:szCs w:val="22"/>
        </w:rPr>
        <w:t>č</w:t>
      </w:r>
      <w:r w:rsidRPr="001A2ACF">
        <w:rPr>
          <w:rFonts w:ascii="Arial" w:hAnsi="Arial" w:cs="Arial"/>
          <w:sz w:val="22"/>
          <w:szCs w:val="22"/>
        </w:rPr>
        <w:t xml:space="preserve">. </w:t>
      </w:r>
      <w:r w:rsidR="009752F9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140AE8">
        <w:rPr>
          <w:rFonts w:ascii="Arial" w:hAnsi="Arial" w:cs="Arial"/>
          <w:sz w:val="22"/>
          <w:szCs w:val="22"/>
        </w:rPr>
        <w:t>202</w:t>
      </w:r>
      <w:r w:rsidR="009752F9">
        <w:rPr>
          <w:rFonts w:ascii="Arial" w:hAnsi="Arial" w:cs="Arial"/>
          <w:sz w:val="22"/>
          <w:szCs w:val="22"/>
        </w:rPr>
        <w:t>6</w:t>
      </w:r>
      <w:r w:rsidRPr="001A2ACF">
        <w:rPr>
          <w:rFonts w:ascii="Arial" w:hAnsi="Arial" w:cs="Arial"/>
          <w:sz w:val="22"/>
          <w:szCs w:val="22"/>
        </w:rPr>
        <w:t>,</w:t>
      </w:r>
      <w:r w:rsidR="00140AE8" w:rsidRPr="00140AE8">
        <w:t xml:space="preserve"> </w:t>
      </w:r>
      <w:r w:rsidR="00140AE8" w:rsidRPr="00140AE8">
        <w:rPr>
          <w:rFonts w:ascii="Arial" w:hAnsi="Arial" w:cs="Arial"/>
          <w:sz w:val="22"/>
          <w:szCs w:val="22"/>
        </w:rPr>
        <w:t>Obecně závazná vyhláška obce Štětkovice</w:t>
      </w:r>
      <w:r w:rsidR="00140AE8">
        <w:rPr>
          <w:rFonts w:ascii="Arial" w:hAnsi="Arial" w:cs="Arial"/>
          <w:sz w:val="22"/>
          <w:szCs w:val="22"/>
        </w:rPr>
        <w:t xml:space="preserve"> </w:t>
      </w:r>
      <w:r w:rsidR="00140AE8" w:rsidRPr="00140AE8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3D1902">
        <w:rPr>
          <w:rFonts w:ascii="Arial" w:hAnsi="Arial" w:cs="Arial"/>
          <w:sz w:val="22"/>
          <w:szCs w:val="22"/>
        </w:rPr>
        <w:t>24.6.2026</w:t>
      </w:r>
      <w:r w:rsidR="00140AE8">
        <w:rPr>
          <w:rFonts w:ascii="Arial" w:hAnsi="Arial" w:cs="Arial"/>
          <w:sz w:val="22"/>
          <w:szCs w:val="22"/>
        </w:rPr>
        <w:t>.</w:t>
      </w:r>
    </w:p>
    <w:p w14:paraId="713BFAE2" w14:textId="77777777" w:rsidR="00140AE8" w:rsidRDefault="00140AE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2474BB" w14:textId="77777777" w:rsidR="006B08C9" w:rsidRDefault="006B08C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B10356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D553C">
        <w:rPr>
          <w:rFonts w:ascii="Arial" w:hAnsi="Arial" w:cs="Arial"/>
          <w:b/>
          <w:sz w:val="22"/>
          <w:szCs w:val="22"/>
        </w:rPr>
        <w:t>11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531599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3860997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140AE8">
        <w:rPr>
          <w:rFonts w:ascii="Arial" w:hAnsi="Arial" w:cs="Arial"/>
          <w:bCs/>
          <w:sz w:val="22"/>
          <w:szCs w:val="22"/>
        </w:rPr>
        <w:t xml:space="preserve">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40AE8">
        <w:rPr>
          <w:rFonts w:ascii="Arial" w:hAnsi="Arial" w:cs="Arial"/>
          <w:bCs/>
          <w:sz w:val="22"/>
          <w:szCs w:val="22"/>
        </w:rPr>
        <w:t xml:space="preserve">                   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23B5DE71" w:rsidR="0024722A" w:rsidRPr="001D113B" w:rsidRDefault="00140AE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Karel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Fiksl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Tomáš Jiráček v. 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66AAC" w14:textId="77777777" w:rsidR="004E2C88" w:rsidRDefault="004E2C88">
      <w:r>
        <w:separator/>
      </w:r>
    </w:p>
  </w:endnote>
  <w:endnote w:type="continuationSeparator" w:id="0">
    <w:p w14:paraId="2ADEBD1A" w14:textId="77777777" w:rsidR="004E2C88" w:rsidRDefault="004E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12726" w:rsidRDefault="00612726"/>
  <w:p w14:paraId="4FE3CA25" w14:textId="77777777" w:rsidR="00612726" w:rsidRDefault="006127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F7AE8" w14:textId="77777777" w:rsidR="004E2C88" w:rsidRDefault="004E2C88">
      <w:r>
        <w:separator/>
      </w:r>
    </w:p>
  </w:footnote>
  <w:footnote w:type="continuationSeparator" w:id="0">
    <w:p w14:paraId="43E38D03" w14:textId="77777777" w:rsidR="004E2C88" w:rsidRDefault="004E2C8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5F70"/>
    <w:multiLevelType w:val="multilevel"/>
    <w:tmpl w:val="3E245A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44542"/>
    <w:multiLevelType w:val="multilevel"/>
    <w:tmpl w:val="74C0707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6722C"/>
    <w:multiLevelType w:val="hybridMultilevel"/>
    <w:tmpl w:val="FFFFFFFF"/>
    <w:lvl w:ilvl="0" w:tplc="2904E6E2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7D3AB6"/>
    <w:multiLevelType w:val="multilevel"/>
    <w:tmpl w:val="39642BC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2C3470C"/>
    <w:multiLevelType w:val="hybridMultilevel"/>
    <w:tmpl w:val="A7469A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65A44"/>
    <w:multiLevelType w:val="multilevel"/>
    <w:tmpl w:val="5588DB88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E834724"/>
    <w:multiLevelType w:val="multilevel"/>
    <w:tmpl w:val="DA7EBEC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7"/>
  </w:num>
  <w:num w:numId="3">
    <w:abstractNumId w:val="6"/>
  </w:num>
  <w:num w:numId="4">
    <w:abstractNumId w:val="29"/>
  </w:num>
  <w:num w:numId="5">
    <w:abstractNumId w:val="26"/>
  </w:num>
  <w:num w:numId="6">
    <w:abstractNumId w:val="33"/>
  </w:num>
  <w:num w:numId="7">
    <w:abstractNumId w:val="11"/>
  </w:num>
  <w:num w:numId="8">
    <w:abstractNumId w:val="2"/>
  </w:num>
  <w:num w:numId="9">
    <w:abstractNumId w:val="32"/>
  </w:num>
  <w:num w:numId="10">
    <w:abstractNumId w:val="28"/>
  </w:num>
  <w:num w:numId="11">
    <w:abstractNumId w:val="27"/>
  </w:num>
  <w:num w:numId="12">
    <w:abstractNumId w:val="13"/>
  </w:num>
  <w:num w:numId="13">
    <w:abstractNumId w:val="30"/>
  </w:num>
  <w:num w:numId="14">
    <w:abstractNumId w:val="36"/>
  </w:num>
  <w:num w:numId="15">
    <w:abstractNumId w:val="16"/>
  </w:num>
  <w:num w:numId="16">
    <w:abstractNumId w:val="35"/>
  </w:num>
  <w:num w:numId="17">
    <w:abstractNumId w:val="7"/>
  </w:num>
  <w:num w:numId="18">
    <w:abstractNumId w:val="1"/>
  </w:num>
  <w:num w:numId="19">
    <w:abstractNumId w:val="20"/>
  </w:num>
  <w:num w:numId="20">
    <w:abstractNumId w:val="31"/>
  </w:num>
  <w:num w:numId="21">
    <w:abstractNumId w:val="21"/>
  </w:num>
  <w:num w:numId="22">
    <w:abstractNumId w:val="22"/>
  </w:num>
  <w:num w:numId="23">
    <w:abstractNumId w:val="15"/>
  </w:num>
  <w:num w:numId="24">
    <w:abstractNumId w:val="8"/>
  </w:num>
  <w:num w:numId="25">
    <w:abstractNumId w:val="3"/>
  </w:num>
  <w:num w:numId="26">
    <w:abstractNumId w:val="19"/>
  </w:num>
  <w:num w:numId="27">
    <w:abstractNumId w:val="5"/>
  </w:num>
  <w:num w:numId="28">
    <w:abstractNumId w:val="18"/>
  </w:num>
  <w:num w:numId="29">
    <w:abstractNumId w:val="12"/>
  </w:num>
  <w:num w:numId="30">
    <w:abstractNumId w:val="14"/>
  </w:num>
  <w:num w:numId="31">
    <w:abstractNumId w:val="34"/>
  </w:num>
  <w:num w:numId="32">
    <w:abstractNumId w:val="25"/>
  </w:num>
  <w:num w:numId="33">
    <w:abstractNumId w:val="23"/>
  </w:num>
  <w:num w:numId="34">
    <w:abstractNumId w:val="9"/>
  </w:num>
  <w:num w:numId="35">
    <w:abstractNumId w:val="4"/>
  </w:num>
  <w:num w:numId="36">
    <w:abstractNumId w:val="38"/>
  </w:num>
  <w:num w:numId="37">
    <w:abstractNumId w:val="17"/>
  </w:num>
  <w:num w:numId="38">
    <w:abstractNumId w:val="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3E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53C"/>
    <w:rsid w:val="000E226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AE8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D6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67B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46B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04B"/>
    <w:rsid w:val="00362DF8"/>
    <w:rsid w:val="00373576"/>
    <w:rsid w:val="0037455E"/>
    <w:rsid w:val="003746ED"/>
    <w:rsid w:val="003857A4"/>
    <w:rsid w:val="003934B6"/>
    <w:rsid w:val="00395E5B"/>
    <w:rsid w:val="003A0DB1"/>
    <w:rsid w:val="003A7FC0"/>
    <w:rsid w:val="003D190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2864"/>
    <w:rsid w:val="00423176"/>
    <w:rsid w:val="00425B78"/>
    <w:rsid w:val="0042723F"/>
    <w:rsid w:val="00431942"/>
    <w:rsid w:val="00435697"/>
    <w:rsid w:val="00444CC8"/>
    <w:rsid w:val="00453AB3"/>
    <w:rsid w:val="004652AB"/>
    <w:rsid w:val="00471DDC"/>
    <w:rsid w:val="004761AD"/>
    <w:rsid w:val="00476A0B"/>
    <w:rsid w:val="00492D2F"/>
    <w:rsid w:val="00493847"/>
    <w:rsid w:val="004966EB"/>
    <w:rsid w:val="004B018B"/>
    <w:rsid w:val="004C5CD8"/>
    <w:rsid w:val="004D0009"/>
    <w:rsid w:val="004D30A2"/>
    <w:rsid w:val="004D3973"/>
    <w:rsid w:val="004D5A15"/>
    <w:rsid w:val="004E2C88"/>
    <w:rsid w:val="00502A5D"/>
    <w:rsid w:val="00503F10"/>
    <w:rsid w:val="00505735"/>
    <w:rsid w:val="0051226B"/>
    <w:rsid w:val="0052041F"/>
    <w:rsid w:val="00525109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6D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726"/>
    <w:rsid w:val="00617D61"/>
    <w:rsid w:val="00617FE8"/>
    <w:rsid w:val="00620481"/>
    <w:rsid w:val="006277AF"/>
    <w:rsid w:val="00632F39"/>
    <w:rsid w:val="00633185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8C9"/>
    <w:rsid w:val="006B0986"/>
    <w:rsid w:val="006B58B2"/>
    <w:rsid w:val="006B6EE4"/>
    <w:rsid w:val="006C3462"/>
    <w:rsid w:val="006E5A79"/>
    <w:rsid w:val="006F1D63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30E"/>
    <w:rsid w:val="007B6584"/>
    <w:rsid w:val="007B792E"/>
    <w:rsid w:val="007C40FF"/>
    <w:rsid w:val="007C5E41"/>
    <w:rsid w:val="007C7508"/>
    <w:rsid w:val="007D2EB6"/>
    <w:rsid w:val="007D540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B0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F5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CA6"/>
    <w:rsid w:val="008F1E1D"/>
    <w:rsid w:val="009007DD"/>
    <w:rsid w:val="00912D28"/>
    <w:rsid w:val="009146F3"/>
    <w:rsid w:val="00915FF6"/>
    <w:rsid w:val="00916185"/>
    <w:rsid w:val="009175D0"/>
    <w:rsid w:val="00923300"/>
    <w:rsid w:val="0093671B"/>
    <w:rsid w:val="009401A1"/>
    <w:rsid w:val="00940656"/>
    <w:rsid w:val="0094179C"/>
    <w:rsid w:val="009464DD"/>
    <w:rsid w:val="00951700"/>
    <w:rsid w:val="00963A13"/>
    <w:rsid w:val="009722E1"/>
    <w:rsid w:val="00973C0E"/>
    <w:rsid w:val="009743BA"/>
    <w:rsid w:val="009752F9"/>
    <w:rsid w:val="009774F4"/>
    <w:rsid w:val="009859B0"/>
    <w:rsid w:val="0099441B"/>
    <w:rsid w:val="009A0DDF"/>
    <w:rsid w:val="009A1A48"/>
    <w:rsid w:val="009A4992"/>
    <w:rsid w:val="009A64B8"/>
    <w:rsid w:val="009B50E5"/>
    <w:rsid w:val="009B60B2"/>
    <w:rsid w:val="009B680A"/>
    <w:rsid w:val="009B77CC"/>
    <w:rsid w:val="009C5AF3"/>
    <w:rsid w:val="009C7464"/>
    <w:rsid w:val="009D5960"/>
    <w:rsid w:val="009D5C19"/>
    <w:rsid w:val="009E4450"/>
    <w:rsid w:val="009E5176"/>
    <w:rsid w:val="009F03F0"/>
    <w:rsid w:val="009F5BB9"/>
    <w:rsid w:val="00A02B5B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BEE"/>
    <w:rsid w:val="00A90A65"/>
    <w:rsid w:val="00A90CF0"/>
    <w:rsid w:val="00A94551"/>
    <w:rsid w:val="00A9554C"/>
    <w:rsid w:val="00AA0EC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FC3"/>
    <w:rsid w:val="00B11B51"/>
    <w:rsid w:val="00B17CEC"/>
    <w:rsid w:val="00B24095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5570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638"/>
    <w:rsid w:val="00CB176B"/>
    <w:rsid w:val="00CB5394"/>
    <w:rsid w:val="00CB5754"/>
    <w:rsid w:val="00CB5E14"/>
    <w:rsid w:val="00CC4B32"/>
    <w:rsid w:val="00CD7EF7"/>
    <w:rsid w:val="00CE1581"/>
    <w:rsid w:val="00CE19E4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90F"/>
    <w:rsid w:val="00DB2051"/>
    <w:rsid w:val="00DC3C0A"/>
    <w:rsid w:val="00DC7A4E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89B"/>
    <w:rsid w:val="00EA1B4D"/>
    <w:rsid w:val="00EB2DCF"/>
    <w:rsid w:val="00EB4815"/>
    <w:rsid w:val="00EB486C"/>
    <w:rsid w:val="00EB7D8D"/>
    <w:rsid w:val="00EF0F4E"/>
    <w:rsid w:val="00F00E31"/>
    <w:rsid w:val="00F07341"/>
    <w:rsid w:val="00F11FC3"/>
    <w:rsid w:val="00F17575"/>
    <w:rsid w:val="00F1773A"/>
    <w:rsid w:val="00F20DEA"/>
    <w:rsid w:val="00F301DF"/>
    <w:rsid w:val="00F349F4"/>
    <w:rsid w:val="00F37B51"/>
    <w:rsid w:val="00F44F95"/>
    <w:rsid w:val="00F45D43"/>
    <w:rsid w:val="00F47DAE"/>
    <w:rsid w:val="00F47FED"/>
    <w:rsid w:val="00F50BF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94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A64EB-710C-46F7-86A9-2416C31C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1012</Words>
  <Characters>5537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Kunc</cp:lastModifiedBy>
  <cp:revision>6</cp:revision>
  <cp:lastPrinted>2026-07-29T12:44:00Z</cp:lastPrinted>
  <dcterms:created xsi:type="dcterms:W3CDTF">2026-07-29T12:45:00Z</dcterms:created>
  <dcterms:modified xsi:type="dcterms:W3CDTF">2026-08-03T05:20:00Z</dcterms:modified>
</cp:coreProperties>
</file>