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ABFC1" w14:textId="77777777" w:rsidR="000A608F" w:rsidRDefault="000A608F" w:rsidP="003B6D7F">
      <w:pPr>
        <w:keepNext/>
        <w:tabs>
          <w:tab w:val="left" w:pos="3261"/>
        </w:tabs>
        <w:spacing w:after="0"/>
        <w:rPr>
          <w:rFonts w:ascii="Times New Roman" w:hAnsi="Times New Roman"/>
        </w:rPr>
      </w:pPr>
    </w:p>
    <w:p w14:paraId="651B27E7" w14:textId="77777777" w:rsidR="005E0DEB" w:rsidRDefault="00E11087" w:rsidP="003B6D7F">
      <w:pPr>
        <w:keepNext/>
        <w:tabs>
          <w:tab w:val="left" w:pos="3261"/>
        </w:tabs>
        <w:spacing w:after="0"/>
        <w:rPr>
          <w:rFonts w:ascii="Times New Roman" w:hAnsi="Times New Roman"/>
        </w:rPr>
      </w:pPr>
      <w:r w:rsidRPr="00E11087">
        <w:rPr>
          <w:rFonts w:ascii="Times New Roman" w:hAnsi="Times New Roman"/>
        </w:rPr>
        <w:tab/>
      </w:r>
      <w:r w:rsidR="00826550">
        <w:rPr>
          <w:rFonts w:ascii="Times New Roman" w:hAnsi="Times New Roman"/>
        </w:rPr>
        <w:t xml:space="preserve"> </w:t>
      </w:r>
    </w:p>
    <w:p w14:paraId="5DD6AC1F" w14:textId="77777777" w:rsidR="00914790" w:rsidRDefault="00914790" w:rsidP="003B6D7F">
      <w:pPr>
        <w:keepNext/>
        <w:spacing w:after="0"/>
        <w:rPr>
          <w:rFonts w:ascii="Times New Roman" w:hAnsi="Times New Roman"/>
          <w:i/>
        </w:rPr>
      </w:pPr>
    </w:p>
    <w:tbl>
      <w:tblPr>
        <w:tblW w:w="0" w:type="auto"/>
        <w:tblLook w:val="04A0" w:firstRow="1" w:lastRow="0" w:firstColumn="1" w:lastColumn="0" w:noHBand="0" w:noVBand="1"/>
      </w:tblPr>
      <w:tblGrid>
        <w:gridCol w:w="1356"/>
        <w:gridCol w:w="3233"/>
        <w:gridCol w:w="1516"/>
        <w:gridCol w:w="3249"/>
      </w:tblGrid>
      <w:tr w:rsidR="00394DC7" w:rsidRPr="007D2DF5" w14:paraId="1861C5EA" w14:textId="77777777" w:rsidTr="005467B8">
        <w:tc>
          <w:tcPr>
            <w:tcW w:w="1384" w:type="dxa"/>
          </w:tcPr>
          <w:p w14:paraId="0F960DFC" w14:textId="77777777" w:rsidR="00394DC7" w:rsidRPr="007D2DF5" w:rsidRDefault="00394DC7" w:rsidP="005467B8">
            <w:pPr>
              <w:keepNext/>
              <w:spacing w:after="0" w:line="240" w:lineRule="auto"/>
              <w:rPr>
                <w:rFonts w:ascii="Times New Roman" w:eastAsia="Times New Roman" w:hAnsi="Times New Roman"/>
                <w:lang w:eastAsia="cs-CZ"/>
              </w:rPr>
            </w:pPr>
            <w:r w:rsidRPr="007D2DF5">
              <w:rPr>
                <w:rFonts w:ascii="Times New Roman" w:eastAsia="Times New Roman" w:hAnsi="Times New Roman"/>
                <w:lang w:eastAsia="cs-CZ"/>
              </w:rPr>
              <w:t>Útvar:</w:t>
            </w:r>
          </w:p>
        </w:tc>
        <w:tc>
          <w:tcPr>
            <w:tcW w:w="3260" w:type="dxa"/>
          </w:tcPr>
          <w:p w14:paraId="0AA34588" w14:textId="77777777" w:rsidR="00394DC7" w:rsidRPr="007D2DF5" w:rsidRDefault="00394DC7" w:rsidP="00394DC7">
            <w:pPr>
              <w:keepNext/>
              <w:spacing w:after="0" w:line="240" w:lineRule="auto"/>
              <w:rPr>
                <w:rFonts w:ascii="Times New Roman" w:eastAsia="Times New Roman" w:hAnsi="Times New Roman"/>
                <w:lang w:eastAsia="cs-CZ"/>
              </w:rPr>
            </w:pPr>
            <w:r>
              <w:rPr>
                <w:rFonts w:ascii="Times New Roman" w:eastAsia="Times New Roman" w:hAnsi="Times New Roman"/>
                <w:lang w:eastAsia="cs-CZ"/>
              </w:rPr>
              <w:t>O</w:t>
            </w:r>
            <w:r w:rsidR="0088673E">
              <w:rPr>
                <w:rFonts w:ascii="Times New Roman" w:eastAsia="Times New Roman" w:hAnsi="Times New Roman"/>
                <w:lang w:eastAsia="cs-CZ"/>
              </w:rPr>
              <w:t>POR</w:t>
            </w:r>
          </w:p>
        </w:tc>
        <w:tc>
          <w:tcPr>
            <w:tcW w:w="1560" w:type="dxa"/>
          </w:tcPr>
          <w:p w14:paraId="34AF22BC" w14:textId="77777777" w:rsidR="00394DC7" w:rsidRPr="007D2DF5" w:rsidRDefault="00394DC7" w:rsidP="005467B8">
            <w:pPr>
              <w:keepNext/>
              <w:tabs>
                <w:tab w:val="left" w:pos="3402"/>
                <w:tab w:val="left" w:pos="5670"/>
                <w:tab w:val="left" w:pos="6096"/>
                <w:tab w:val="left" w:pos="6804"/>
              </w:tabs>
              <w:spacing w:after="0"/>
              <w:rPr>
                <w:rFonts w:ascii="Times New Roman" w:hAnsi="Times New Roman"/>
                <w:sz w:val="24"/>
                <w:szCs w:val="24"/>
              </w:rPr>
            </w:pPr>
            <w:r w:rsidRPr="007D2DF5">
              <w:rPr>
                <w:rFonts w:ascii="Times New Roman" w:eastAsia="Times New Roman" w:hAnsi="Times New Roman"/>
                <w:lang w:eastAsia="cs-CZ"/>
              </w:rPr>
              <w:t>Spisová zn.:</w:t>
            </w:r>
          </w:p>
        </w:tc>
        <w:tc>
          <w:tcPr>
            <w:tcW w:w="3366" w:type="dxa"/>
          </w:tcPr>
          <w:p w14:paraId="3DD46635" w14:textId="0EEFE340" w:rsidR="00394DC7" w:rsidRPr="007D2DF5" w:rsidRDefault="005773E6" w:rsidP="0088673E">
            <w:pPr>
              <w:keepNext/>
              <w:tabs>
                <w:tab w:val="left" w:pos="3402"/>
                <w:tab w:val="left" w:pos="5670"/>
                <w:tab w:val="left" w:pos="6096"/>
                <w:tab w:val="left" w:pos="6804"/>
              </w:tabs>
              <w:spacing w:after="0"/>
              <w:ind w:right="-138"/>
              <w:rPr>
                <w:rFonts w:ascii="Times New Roman" w:hAnsi="Times New Roman"/>
                <w:sz w:val="24"/>
                <w:szCs w:val="24"/>
              </w:rPr>
            </w:pPr>
            <w:r w:rsidRPr="005773E6">
              <w:rPr>
                <w:rFonts w:ascii="Times New Roman" w:eastAsia="Times New Roman" w:hAnsi="Times New Roman"/>
                <w:lang w:eastAsia="cs-CZ"/>
              </w:rPr>
              <w:t>SZ UKZUZ 194950/2025/52577</w:t>
            </w:r>
          </w:p>
        </w:tc>
      </w:tr>
      <w:tr w:rsidR="00394DC7" w:rsidRPr="007D2DF5" w14:paraId="79B31210" w14:textId="77777777" w:rsidTr="005467B8">
        <w:tc>
          <w:tcPr>
            <w:tcW w:w="1384" w:type="dxa"/>
          </w:tcPr>
          <w:p w14:paraId="79F2607F" w14:textId="77777777" w:rsidR="00394DC7" w:rsidRPr="007D2DF5" w:rsidRDefault="00394DC7" w:rsidP="005467B8">
            <w:pPr>
              <w:keepNext/>
              <w:spacing w:after="0" w:line="240" w:lineRule="auto"/>
              <w:rPr>
                <w:rFonts w:ascii="Times New Roman" w:eastAsia="Times New Roman" w:hAnsi="Times New Roman"/>
                <w:lang w:eastAsia="cs-CZ"/>
              </w:rPr>
            </w:pPr>
            <w:r w:rsidRPr="007D2DF5">
              <w:rPr>
                <w:rFonts w:ascii="Times New Roman" w:eastAsia="Times New Roman" w:hAnsi="Times New Roman"/>
                <w:lang w:eastAsia="cs-CZ"/>
              </w:rPr>
              <w:t>Vyřizuje:</w:t>
            </w:r>
          </w:p>
        </w:tc>
        <w:tc>
          <w:tcPr>
            <w:tcW w:w="3260" w:type="dxa"/>
          </w:tcPr>
          <w:p w14:paraId="626CD4B5" w14:textId="77777777" w:rsidR="00394DC7" w:rsidRPr="007D2DF5" w:rsidRDefault="00394DC7" w:rsidP="005467B8">
            <w:pPr>
              <w:keepNext/>
              <w:tabs>
                <w:tab w:val="left" w:pos="3402"/>
                <w:tab w:val="left" w:pos="5670"/>
                <w:tab w:val="left" w:pos="6096"/>
                <w:tab w:val="left" w:pos="6804"/>
              </w:tabs>
              <w:spacing w:after="0"/>
              <w:rPr>
                <w:rFonts w:ascii="Times New Roman" w:hAnsi="Times New Roman"/>
                <w:sz w:val="24"/>
                <w:szCs w:val="24"/>
              </w:rPr>
            </w:pPr>
            <w:r>
              <w:rPr>
                <w:rFonts w:ascii="Times New Roman" w:eastAsia="Times New Roman" w:hAnsi="Times New Roman"/>
                <w:lang w:eastAsia="cs-CZ"/>
              </w:rPr>
              <w:t xml:space="preserve">Ing. </w:t>
            </w:r>
            <w:r w:rsidR="0088673E">
              <w:rPr>
                <w:rFonts w:ascii="Times New Roman" w:eastAsia="Times New Roman" w:hAnsi="Times New Roman"/>
                <w:lang w:eastAsia="cs-CZ"/>
              </w:rPr>
              <w:t>Ivana Minářová</w:t>
            </w:r>
          </w:p>
        </w:tc>
        <w:tc>
          <w:tcPr>
            <w:tcW w:w="1560" w:type="dxa"/>
          </w:tcPr>
          <w:p w14:paraId="0429053D" w14:textId="77777777" w:rsidR="00394DC7" w:rsidRPr="007D2DF5" w:rsidRDefault="00394DC7" w:rsidP="005467B8">
            <w:pPr>
              <w:keepNext/>
              <w:tabs>
                <w:tab w:val="left" w:pos="3402"/>
                <w:tab w:val="left" w:pos="5670"/>
                <w:tab w:val="left" w:pos="6096"/>
                <w:tab w:val="left" w:pos="6804"/>
              </w:tabs>
              <w:spacing w:after="0"/>
              <w:rPr>
                <w:rFonts w:ascii="Times New Roman" w:hAnsi="Times New Roman"/>
                <w:sz w:val="24"/>
                <w:szCs w:val="24"/>
              </w:rPr>
            </w:pPr>
            <w:r w:rsidRPr="007D2DF5">
              <w:rPr>
                <w:rFonts w:ascii="Times New Roman" w:eastAsia="Times New Roman" w:hAnsi="Times New Roman"/>
                <w:lang w:eastAsia="cs-CZ"/>
              </w:rPr>
              <w:t>Č. j.:</w:t>
            </w:r>
          </w:p>
        </w:tc>
        <w:tc>
          <w:tcPr>
            <w:tcW w:w="3366" w:type="dxa"/>
          </w:tcPr>
          <w:p w14:paraId="34BAB4B3" w14:textId="7203356C" w:rsidR="00394DC7" w:rsidRPr="007D2DF5" w:rsidRDefault="00C37224" w:rsidP="00216CAC">
            <w:pPr>
              <w:keepNext/>
              <w:tabs>
                <w:tab w:val="left" w:pos="3402"/>
                <w:tab w:val="left" w:pos="5670"/>
                <w:tab w:val="left" w:pos="6096"/>
                <w:tab w:val="left" w:pos="6804"/>
              </w:tabs>
              <w:spacing w:after="0"/>
              <w:rPr>
                <w:rFonts w:ascii="Times New Roman" w:hAnsi="Times New Roman"/>
                <w:sz w:val="24"/>
                <w:szCs w:val="24"/>
              </w:rPr>
            </w:pPr>
            <w:r w:rsidRPr="00C37224">
              <w:rPr>
                <w:rFonts w:ascii="Times New Roman" w:eastAsia="Times New Roman" w:hAnsi="Times New Roman"/>
                <w:lang w:eastAsia="cs-CZ"/>
              </w:rPr>
              <w:t>UKZUZ 173889/2026</w:t>
            </w:r>
          </w:p>
        </w:tc>
      </w:tr>
      <w:tr w:rsidR="00394DC7" w:rsidRPr="007D2DF5" w14:paraId="6A66696F" w14:textId="77777777" w:rsidTr="005467B8">
        <w:tc>
          <w:tcPr>
            <w:tcW w:w="1384" w:type="dxa"/>
          </w:tcPr>
          <w:p w14:paraId="65C8E440" w14:textId="77777777" w:rsidR="00394DC7" w:rsidRPr="007D2DF5" w:rsidRDefault="00394DC7" w:rsidP="005467B8">
            <w:pPr>
              <w:keepNext/>
              <w:spacing w:after="0" w:line="240" w:lineRule="auto"/>
              <w:rPr>
                <w:rFonts w:ascii="Times New Roman" w:eastAsia="Times New Roman" w:hAnsi="Times New Roman"/>
                <w:lang w:eastAsia="cs-CZ"/>
              </w:rPr>
            </w:pPr>
            <w:r w:rsidRPr="007D2DF5">
              <w:rPr>
                <w:rFonts w:ascii="Times New Roman" w:eastAsia="Times New Roman" w:hAnsi="Times New Roman"/>
                <w:lang w:eastAsia="cs-CZ"/>
              </w:rPr>
              <w:t>E-mail:</w:t>
            </w:r>
          </w:p>
        </w:tc>
        <w:tc>
          <w:tcPr>
            <w:tcW w:w="3260" w:type="dxa"/>
          </w:tcPr>
          <w:p w14:paraId="66E94F94" w14:textId="7D856F40" w:rsidR="00394DC7" w:rsidRPr="007D2DF5" w:rsidRDefault="0088673E" w:rsidP="005467B8">
            <w:pPr>
              <w:keepNext/>
              <w:tabs>
                <w:tab w:val="left" w:pos="3402"/>
                <w:tab w:val="left" w:pos="5670"/>
                <w:tab w:val="left" w:pos="6096"/>
                <w:tab w:val="left" w:pos="6804"/>
              </w:tabs>
              <w:spacing w:after="0"/>
              <w:rPr>
                <w:rFonts w:ascii="Times New Roman" w:hAnsi="Times New Roman"/>
                <w:sz w:val="24"/>
                <w:szCs w:val="24"/>
              </w:rPr>
            </w:pPr>
            <w:r>
              <w:rPr>
                <w:rFonts w:ascii="Times New Roman" w:eastAsia="Times New Roman" w:hAnsi="Times New Roman"/>
                <w:lang w:eastAsia="cs-CZ"/>
              </w:rPr>
              <w:t>ivana</w:t>
            </w:r>
            <w:r w:rsidR="00394DC7">
              <w:rPr>
                <w:rFonts w:ascii="Times New Roman" w:eastAsia="Times New Roman" w:hAnsi="Times New Roman"/>
                <w:lang w:eastAsia="cs-CZ"/>
              </w:rPr>
              <w:t>.</w:t>
            </w:r>
            <w:r>
              <w:rPr>
                <w:rFonts w:ascii="Times New Roman" w:eastAsia="Times New Roman" w:hAnsi="Times New Roman"/>
                <w:lang w:eastAsia="cs-CZ"/>
              </w:rPr>
              <w:t>minarova</w:t>
            </w:r>
            <w:r w:rsidR="00394DC7" w:rsidRPr="007D2DF5">
              <w:rPr>
                <w:rFonts w:ascii="Times New Roman" w:eastAsia="Times New Roman" w:hAnsi="Times New Roman"/>
                <w:lang w:eastAsia="cs-CZ"/>
              </w:rPr>
              <w:t>@ukzuz.</w:t>
            </w:r>
            <w:r w:rsidR="00C35A9F">
              <w:rPr>
                <w:rFonts w:ascii="Times New Roman" w:eastAsia="Times New Roman" w:hAnsi="Times New Roman"/>
                <w:lang w:eastAsia="cs-CZ"/>
              </w:rPr>
              <w:t>gov.</w:t>
            </w:r>
            <w:r w:rsidR="00394DC7" w:rsidRPr="007D2DF5">
              <w:rPr>
                <w:rFonts w:ascii="Times New Roman" w:eastAsia="Times New Roman" w:hAnsi="Times New Roman"/>
                <w:lang w:eastAsia="cs-CZ"/>
              </w:rPr>
              <w:t>cz</w:t>
            </w:r>
          </w:p>
        </w:tc>
        <w:tc>
          <w:tcPr>
            <w:tcW w:w="1560" w:type="dxa"/>
          </w:tcPr>
          <w:p w14:paraId="1F9EC2ED" w14:textId="77777777" w:rsidR="00394DC7" w:rsidRPr="00394DC7" w:rsidRDefault="00394DC7" w:rsidP="005467B8">
            <w:pPr>
              <w:keepNext/>
              <w:tabs>
                <w:tab w:val="left" w:pos="3402"/>
                <w:tab w:val="left" w:pos="5670"/>
                <w:tab w:val="left" w:pos="6096"/>
                <w:tab w:val="left" w:pos="6804"/>
              </w:tabs>
              <w:spacing w:after="0"/>
              <w:rPr>
                <w:rFonts w:ascii="Times New Roman" w:hAnsi="Times New Roman"/>
                <w:sz w:val="24"/>
                <w:szCs w:val="24"/>
              </w:rPr>
            </w:pPr>
            <w:r w:rsidRPr="00394DC7">
              <w:rPr>
                <w:rFonts w:ascii="Times New Roman" w:hAnsi="Times New Roman"/>
              </w:rPr>
              <w:t>Označení</w:t>
            </w:r>
          </w:p>
        </w:tc>
        <w:tc>
          <w:tcPr>
            <w:tcW w:w="3366" w:type="dxa"/>
          </w:tcPr>
          <w:p w14:paraId="28A8AFA1" w14:textId="0A59B23D" w:rsidR="00394DC7" w:rsidRPr="00394DC7" w:rsidRDefault="00394DC7" w:rsidP="00C172DF">
            <w:pPr>
              <w:keepNext/>
              <w:tabs>
                <w:tab w:val="left" w:pos="3402"/>
                <w:tab w:val="left" w:pos="5670"/>
                <w:tab w:val="left" w:pos="6096"/>
                <w:tab w:val="left" w:pos="6804"/>
              </w:tabs>
              <w:spacing w:after="0"/>
              <w:rPr>
                <w:rFonts w:ascii="Times New Roman" w:hAnsi="Times New Roman"/>
                <w:sz w:val="24"/>
                <w:szCs w:val="24"/>
              </w:rPr>
            </w:pPr>
            <w:r w:rsidRPr="00394DC7">
              <w:rPr>
                <w:rFonts w:ascii="Times New Roman" w:hAnsi="Times New Roman"/>
              </w:rPr>
              <w:t>UKZ/</w:t>
            </w:r>
            <w:r w:rsidR="005773E6">
              <w:rPr>
                <w:rFonts w:ascii="Times New Roman" w:hAnsi="Times New Roman"/>
              </w:rPr>
              <w:t>bandur</w:t>
            </w:r>
          </w:p>
        </w:tc>
      </w:tr>
      <w:tr w:rsidR="00394DC7" w:rsidRPr="007D2DF5" w14:paraId="76641F5D" w14:textId="77777777" w:rsidTr="005467B8">
        <w:tc>
          <w:tcPr>
            <w:tcW w:w="1384" w:type="dxa"/>
          </w:tcPr>
          <w:p w14:paraId="75E7BF22" w14:textId="77777777" w:rsidR="00394DC7" w:rsidRPr="007D2DF5" w:rsidRDefault="00394DC7" w:rsidP="005467B8">
            <w:pPr>
              <w:keepNext/>
              <w:spacing w:after="0" w:line="240" w:lineRule="auto"/>
              <w:rPr>
                <w:rFonts w:ascii="Times New Roman" w:eastAsia="Times New Roman" w:hAnsi="Times New Roman"/>
                <w:lang w:eastAsia="cs-CZ"/>
              </w:rPr>
            </w:pPr>
            <w:r w:rsidRPr="007D2DF5">
              <w:rPr>
                <w:rFonts w:ascii="Times New Roman" w:eastAsia="Times New Roman" w:hAnsi="Times New Roman"/>
                <w:lang w:eastAsia="cs-CZ"/>
              </w:rPr>
              <w:t>Telefon:</w:t>
            </w:r>
          </w:p>
        </w:tc>
        <w:tc>
          <w:tcPr>
            <w:tcW w:w="3260" w:type="dxa"/>
          </w:tcPr>
          <w:p w14:paraId="569C6633" w14:textId="77777777" w:rsidR="00394DC7" w:rsidRPr="007D2DF5" w:rsidRDefault="00394DC7" w:rsidP="005467B8">
            <w:pPr>
              <w:keepNext/>
              <w:tabs>
                <w:tab w:val="left" w:pos="3402"/>
                <w:tab w:val="left" w:pos="5670"/>
                <w:tab w:val="left" w:pos="6096"/>
                <w:tab w:val="left" w:pos="6804"/>
              </w:tabs>
              <w:spacing w:after="0"/>
              <w:rPr>
                <w:rFonts w:ascii="Times New Roman" w:hAnsi="Times New Roman"/>
                <w:sz w:val="24"/>
                <w:szCs w:val="24"/>
              </w:rPr>
            </w:pPr>
            <w:r>
              <w:rPr>
                <w:rFonts w:ascii="Times New Roman" w:eastAsia="Times New Roman" w:hAnsi="Times New Roman"/>
                <w:lang w:eastAsia="cs-CZ"/>
              </w:rPr>
              <w:t>+420 545 110 44</w:t>
            </w:r>
            <w:r w:rsidR="0088673E">
              <w:rPr>
                <w:rFonts w:ascii="Times New Roman" w:eastAsia="Times New Roman" w:hAnsi="Times New Roman"/>
                <w:lang w:eastAsia="cs-CZ"/>
              </w:rPr>
              <w:t>4</w:t>
            </w:r>
          </w:p>
        </w:tc>
        <w:tc>
          <w:tcPr>
            <w:tcW w:w="1560" w:type="dxa"/>
          </w:tcPr>
          <w:p w14:paraId="49098D44" w14:textId="77777777" w:rsidR="00394DC7" w:rsidRPr="007D2DF5" w:rsidRDefault="00394DC7" w:rsidP="005467B8">
            <w:pPr>
              <w:keepNext/>
              <w:tabs>
                <w:tab w:val="left" w:pos="3402"/>
                <w:tab w:val="left" w:pos="5670"/>
                <w:tab w:val="left" w:pos="6096"/>
                <w:tab w:val="left" w:pos="6804"/>
              </w:tabs>
              <w:spacing w:after="0"/>
              <w:rPr>
                <w:rFonts w:ascii="Times New Roman" w:hAnsi="Times New Roman"/>
                <w:sz w:val="24"/>
                <w:szCs w:val="24"/>
              </w:rPr>
            </w:pPr>
          </w:p>
        </w:tc>
        <w:tc>
          <w:tcPr>
            <w:tcW w:w="3366" w:type="dxa"/>
          </w:tcPr>
          <w:p w14:paraId="0E7D4246" w14:textId="77777777" w:rsidR="00394DC7" w:rsidRPr="007D2DF5" w:rsidRDefault="00394DC7" w:rsidP="005467B8">
            <w:pPr>
              <w:keepNext/>
              <w:tabs>
                <w:tab w:val="left" w:pos="3402"/>
                <w:tab w:val="left" w:pos="5670"/>
                <w:tab w:val="left" w:pos="6096"/>
                <w:tab w:val="left" w:pos="6804"/>
              </w:tabs>
              <w:spacing w:after="0"/>
              <w:rPr>
                <w:rFonts w:ascii="Times New Roman" w:hAnsi="Times New Roman"/>
                <w:sz w:val="24"/>
                <w:szCs w:val="24"/>
              </w:rPr>
            </w:pPr>
          </w:p>
        </w:tc>
      </w:tr>
      <w:tr w:rsidR="00394DC7" w:rsidRPr="007D2DF5" w14:paraId="7A0F17F4" w14:textId="77777777" w:rsidTr="005467B8">
        <w:tc>
          <w:tcPr>
            <w:tcW w:w="1384" w:type="dxa"/>
          </w:tcPr>
          <w:p w14:paraId="7A142BDE" w14:textId="77777777" w:rsidR="00394DC7" w:rsidRPr="007D2DF5" w:rsidRDefault="00394DC7" w:rsidP="005467B8">
            <w:pPr>
              <w:keepNext/>
              <w:spacing w:after="0" w:line="240" w:lineRule="auto"/>
              <w:rPr>
                <w:rFonts w:ascii="Times New Roman" w:eastAsia="Times New Roman" w:hAnsi="Times New Roman"/>
                <w:lang w:eastAsia="cs-CZ"/>
              </w:rPr>
            </w:pPr>
            <w:r w:rsidRPr="007D2DF5">
              <w:rPr>
                <w:rFonts w:ascii="Times New Roman" w:eastAsia="Times New Roman" w:hAnsi="Times New Roman"/>
                <w:lang w:eastAsia="cs-CZ"/>
              </w:rPr>
              <w:t>Adresa:</w:t>
            </w:r>
          </w:p>
        </w:tc>
        <w:tc>
          <w:tcPr>
            <w:tcW w:w="3260" w:type="dxa"/>
          </w:tcPr>
          <w:p w14:paraId="72E3D1DD" w14:textId="77777777" w:rsidR="00394DC7" w:rsidRPr="007D2DF5" w:rsidRDefault="00394DC7" w:rsidP="005467B8">
            <w:pPr>
              <w:keepNext/>
              <w:spacing w:after="0" w:line="240" w:lineRule="auto"/>
              <w:rPr>
                <w:rFonts w:ascii="Times New Roman" w:eastAsia="Times New Roman" w:hAnsi="Times New Roman"/>
                <w:lang w:eastAsia="cs-CZ"/>
              </w:rPr>
            </w:pPr>
            <w:r w:rsidRPr="007D2DF5">
              <w:rPr>
                <w:rFonts w:ascii="Times New Roman" w:eastAsia="Times New Roman" w:hAnsi="Times New Roman"/>
                <w:lang w:eastAsia="cs-CZ"/>
              </w:rPr>
              <w:t>Zemědělská 1a, 613 00 Brno</w:t>
            </w:r>
          </w:p>
        </w:tc>
        <w:tc>
          <w:tcPr>
            <w:tcW w:w="1560" w:type="dxa"/>
          </w:tcPr>
          <w:p w14:paraId="28F712FB" w14:textId="77777777" w:rsidR="00394DC7" w:rsidRPr="002739B2" w:rsidRDefault="00394DC7" w:rsidP="005467B8">
            <w:pPr>
              <w:keepNext/>
              <w:tabs>
                <w:tab w:val="left" w:pos="3402"/>
                <w:tab w:val="left" w:pos="5670"/>
                <w:tab w:val="left" w:pos="6096"/>
                <w:tab w:val="left" w:pos="6804"/>
              </w:tabs>
              <w:spacing w:after="0"/>
              <w:rPr>
                <w:rFonts w:ascii="Times New Roman" w:hAnsi="Times New Roman"/>
                <w:sz w:val="24"/>
                <w:szCs w:val="24"/>
              </w:rPr>
            </w:pPr>
            <w:r w:rsidRPr="002739B2">
              <w:rPr>
                <w:rFonts w:ascii="Times New Roman" w:eastAsia="Times New Roman" w:hAnsi="Times New Roman"/>
                <w:lang w:eastAsia="cs-CZ"/>
              </w:rPr>
              <w:t>Datum:</w:t>
            </w:r>
          </w:p>
        </w:tc>
        <w:tc>
          <w:tcPr>
            <w:tcW w:w="3366" w:type="dxa"/>
          </w:tcPr>
          <w:p w14:paraId="299FFF3A" w14:textId="3318BB52" w:rsidR="00394DC7" w:rsidRPr="00C37224" w:rsidRDefault="00C37224" w:rsidP="005467B8">
            <w:pPr>
              <w:keepNext/>
              <w:tabs>
                <w:tab w:val="left" w:pos="3402"/>
                <w:tab w:val="left" w:pos="5670"/>
                <w:tab w:val="left" w:pos="6096"/>
                <w:tab w:val="left" w:pos="6804"/>
              </w:tabs>
              <w:spacing w:after="0"/>
              <w:rPr>
                <w:rFonts w:ascii="Times New Roman" w:hAnsi="Times New Roman"/>
                <w:sz w:val="24"/>
                <w:szCs w:val="24"/>
              </w:rPr>
            </w:pPr>
            <w:r w:rsidRPr="00C37224">
              <w:rPr>
                <w:rFonts w:ascii="Times New Roman" w:eastAsia="Times New Roman" w:hAnsi="Times New Roman"/>
                <w:lang w:eastAsia="cs-CZ"/>
              </w:rPr>
              <w:t>15</w:t>
            </w:r>
            <w:r w:rsidR="003624A8" w:rsidRPr="00C37224">
              <w:rPr>
                <w:rFonts w:ascii="Times New Roman" w:eastAsia="Times New Roman" w:hAnsi="Times New Roman"/>
                <w:lang w:eastAsia="cs-CZ"/>
              </w:rPr>
              <w:t>.</w:t>
            </w:r>
            <w:r w:rsidR="00D26765" w:rsidRPr="00C37224">
              <w:rPr>
                <w:rFonts w:ascii="Times New Roman" w:eastAsia="Times New Roman" w:hAnsi="Times New Roman"/>
                <w:lang w:eastAsia="cs-CZ"/>
              </w:rPr>
              <w:t xml:space="preserve"> </w:t>
            </w:r>
            <w:r w:rsidRPr="00C37224">
              <w:rPr>
                <w:rFonts w:ascii="Times New Roman" w:eastAsia="Times New Roman" w:hAnsi="Times New Roman"/>
                <w:lang w:eastAsia="cs-CZ"/>
              </w:rPr>
              <w:t>října</w:t>
            </w:r>
            <w:r w:rsidR="00D26765" w:rsidRPr="00C37224">
              <w:rPr>
                <w:rFonts w:ascii="Times New Roman" w:eastAsia="Times New Roman" w:hAnsi="Times New Roman"/>
                <w:lang w:eastAsia="cs-CZ"/>
              </w:rPr>
              <w:t xml:space="preserve"> 20</w:t>
            </w:r>
            <w:r w:rsidR="00421095" w:rsidRPr="00C37224">
              <w:rPr>
                <w:rFonts w:ascii="Times New Roman" w:eastAsia="Times New Roman" w:hAnsi="Times New Roman"/>
                <w:lang w:eastAsia="cs-CZ"/>
              </w:rPr>
              <w:t>2</w:t>
            </w:r>
            <w:r w:rsidR="00C82902" w:rsidRPr="00C37224">
              <w:rPr>
                <w:rFonts w:ascii="Times New Roman" w:eastAsia="Times New Roman" w:hAnsi="Times New Roman"/>
                <w:lang w:eastAsia="cs-CZ"/>
              </w:rPr>
              <w:t>6</w:t>
            </w:r>
          </w:p>
        </w:tc>
      </w:tr>
    </w:tbl>
    <w:p w14:paraId="3016DB36" w14:textId="77777777" w:rsidR="00914790" w:rsidRDefault="00914790" w:rsidP="003B6D7F">
      <w:pPr>
        <w:keepNext/>
        <w:spacing w:after="0"/>
        <w:rPr>
          <w:rFonts w:ascii="Times New Roman" w:hAnsi="Times New Roman"/>
          <w:i/>
        </w:rPr>
      </w:pPr>
    </w:p>
    <w:p w14:paraId="77E46BEC" w14:textId="77777777" w:rsidR="000A608F" w:rsidRDefault="000A608F" w:rsidP="003B6D7F">
      <w:pPr>
        <w:keepNext/>
        <w:spacing w:after="0"/>
        <w:rPr>
          <w:rFonts w:ascii="Times New Roman" w:hAnsi="Times New Roman"/>
          <w:i/>
        </w:rPr>
      </w:pPr>
    </w:p>
    <w:p w14:paraId="110D3D9D" w14:textId="77777777" w:rsidR="00861476" w:rsidRPr="00861476" w:rsidRDefault="00861476" w:rsidP="00C64CC5">
      <w:pPr>
        <w:keepNext/>
        <w:tabs>
          <w:tab w:val="left" w:pos="3402"/>
          <w:tab w:val="left" w:pos="5670"/>
          <w:tab w:val="left" w:pos="6096"/>
          <w:tab w:val="left" w:pos="6804"/>
        </w:tabs>
        <w:spacing w:after="0" w:line="240" w:lineRule="auto"/>
        <w:rPr>
          <w:rFonts w:ascii="Times New Roman" w:hAnsi="Times New Roman"/>
          <w:b/>
          <w:sz w:val="24"/>
          <w:szCs w:val="24"/>
        </w:rPr>
      </w:pPr>
    </w:p>
    <w:p w14:paraId="440173B2" w14:textId="77777777" w:rsidR="00861476" w:rsidRPr="00861476" w:rsidRDefault="00861476" w:rsidP="00710450">
      <w:pPr>
        <w:keepNext/>
        <w:tabs>
          <w:tab w:val="left" w:pos="3402"/>
          <w:tab w:val="left" w:pos="5670"/>
          <w:tab w:val="left" w:pos="6096"/>
          <w:tab w:val="left" w:pos="6804"/>
        </w:tabs>
        <w:spacing w:after="0"/>
        <w:jc w:val="both"/>
        <w:rPr>
          <w:rFonts w:ascii="Times New Roman" w:hAnsi="Times New Roman"/>
          <w:b/>
          <w:sz w:val="24"/>
          <w:szCs w:val="24"/>
        </w:rPr>
      </w:pPr>
      <w:r w:rsidRPr="00861476">
        <w:rPr>
          <w:rFonts w:ascii="Times New Roman" w:hAnsi="Times New Roman"/>
          <w:b/>
          <w:sz w:val="24"/>
          <w:szCs w:val="24"/>
        </w:rPr>
        <w:t>Nařízení Ústředního kontrolního a zkušebního ústavu zemědělského o rozšíření povolení na menšinová použití</w:t>
      </w:r>
    </w:p>
    <w:p w14:paraId="06C04E55" w14:textId="77777777" w:rsidR="00861476" w:rsidRPr="00861476" w:rsidRDefault="00861476" w:rsidP="00710450">
      <w:pPr>
        <w:keepNext/>
        <w:tabs>
          <w:tab w:val="left" w:pos="3402"/>
          <w:tab w:val="left" w:pos="5670"/>
          <w:tab w:val="left" w:pos="6096"/>
          <w:tab w:val="left" w:pos="6804"/>
        </w:tabs>
        <w:spacing w:after="0"/>
        <w:jc w:val="both"/>
        <w:rPr>
          <w:rFonts w:ascii="Times New Roman" w:hAnsi="Times New Roman"/>
          <w:b/>
          <w:sz w:val="24"/>
          <w:szCs w:val="24"/>
        </w:rPr>
      </w:pPr>
    </w:p>
    <w:p w14:paraId="1A89BE1D" w14:textId="77777777" w:rsidR="00861476" w:rsidRPr="00861476" w:rsidRDefault="00861476" w:rsidP="00710450">
      <w:pPr>
        <w:keepNext/>
        <w:tabs>
          <w:tab w:val="left" w:pos="3402"/>
          <w:tab w:val="left" w:pos="5670"/>
          <w:tab w:val="left" w:pos="6096"/>
          <w:tab w:val="left" w:pos="6804"/>
        </w:tabs>
        <w:spacing w:after="0"/>
        <w:ind w:firstLine="567"/>
        <w:jc w:val="both"/>
        <w:rPr>
          <w:rFonts w:ascii="Times New Roman" w:hAnsi="Times New Roman"/>
          <w:sz w:val="24"/>
          <w:szCs w:val="24"/>
        </w:rPr>
      </w:pPr>
      <w:r w:rsidRPr="00861476">
        <w:rPr>
          <w:rFonts w:ascii="Times New Roman" w:hAnsi="Times New Roman"/>
          <w:sz w:val="24"/>
          <w:szCs w:val="24"/>
        </w:rPr>
        <w:t xml:space="preserve">Ústřední kontrolní a zkušební ústav zemědělský (dále jen „ÚKZÚZ“) jako správní úřad </w:t>
      </w:r>
      <w:r w:rsidRPr="00861476">
        <w:rPr>
          <w:rFonts w:ascii="Times New Roman" w:hAnsi="Times New Roman"/>
          <w:sz w:val="24"/>
          <w:szCs w:val="24"/>
        </w:rPr>
        <w:br/>
        <w:t xml:space="preserve">podle § 72 odst. </w:t>
      </w:r>
      <w:r w:rsidR="003B6D7F">
        <w:rPr>
          <w:rFonts w:ascii="Times New Roman" w:hAnsi="Times New Roman"/>
          <w:sz w:val="24"/>
          <w:szCs w:val="24"/>
        </w:rPr>
        <w:t>1</w:t>
      </w:r>
      <w:r w:rsidRPr="00861476">
        <w:rPr>
          <w:rFonts w:ascii="Times New Roman" w:hAnsi="Times New Roman"/>
          <w:sz w:val="24"/>
          <w:szCs w:val="24"/>
        </w:rPr>
        <w:t xml:space="preserve"> písm. </w:t>
      </w:r>
      <w:r w:rsidR="004D19E1">
        <w:rPr>
          <w:rFonts w:ascii="Times New Roman" w:hAnsi="Times New Roman"/>
          <w:sz w:val="24"/>
          <w:szCs w:val="24"/>
        </w:rPr>
        <w:t>e</w:t>
      </w:r>
      <w:r w:rsidRPr="00861476">
        <w:rPr>
          <w:rFonts w:ascii="Times New Roman" w:hAnsi="Times New Roman"/>
          <w:sz w:val="24"/>
          <w:szCs w:val="24"/>
        </w:rPr>
        <w:t>) zákona č. 326/2004 Sb., o rostlinolékařské péči a o změně některých souvisejících zákonů, ve znění pozdějších předpisů (dále jen „zákon “), tímto</w:t>
      </w:r>
    </w:p>
    <w:p w14:paraId="314F30F5" w14:textId="77777777" w:rsidR="00861476" w:rsidRPr="00861476" w:rsidRDefault="00861476" w:rsidP="00710450">
      <w:pPr>
        <w:keepNext/>
        <w:tabs>
          <w:tab w:val="left" w:pos="3402"/>
          <w:tab w:val="left" w:pos="5670"/>
          <w:tab w:val="left" w:pos="6096"/>
          <w:tab w:val="left" w:pos="6804"/>
        </w:tabs>
        <w:spacing w:after="0"/>
        <w:jc w:val="both"/>
        <w:rPr>
          <w:rFonts w:ascii="Times New Roman" w:hAnsi="Times New Roman"/>
          <w:sz w:val="24"/>
          <w:szCs w:val="24"/>
        </w:rPr>
      </w:pPr>
    </w:p>
    <w:p w14:paraId="4615F95A" w14:textId="77777777" w:rsidR="00861476" w:rsidRPr="00861476" w:rsidRDefault="00861476" w:rsidP="00187A02">
      <w:pPr>
        <w:keepNext/>
        <w:tabs>
          <w:tab w:val="left" w:pos="3402"/>
          <w:tab w:val="left" w:pos="5670"/>
          <w:tab w:val="left" w:pos="6096"/>
          <w:tab w:val="left" w:pos="6804"/>
        </w:tabs>
        <w:spacing w:after="0"/>
        <w:jc w:val="center"/>
        <w:rPr>
          <w:rFonts w:ascii="Times New Roman" w:hAnsi="Times New Roman"/>
          <w:b/>
          <w:sz w:val="24"/>
          <w:szCs w:val="24"/>
          <w:u w:val="single"/>
        </w:rPr>
      </w:pPr>
      <w:r w:rsidRPr="00861476">
        <w:rPr>
          <w:rFonts w:ascii="Times New Roman" w:hAnsi="Times New Roman"/>
          <w:b/>
          <w:sz w:val="24"/>
          <w:szCs w:val="24"/>
          <w:u w:val="single"/>
        </w:rPr>
        <w:t>povoluje</w:t>
      </w:r>
    </w:p>
    <w:p w14:paraId="540BBD13" w14:textId="77777777" w:rsidR="00861476" w:rsidRPr="00861476" w:rsidRDefault="00861476" w:rsidP="00710450">
      <w:pPr>
        <w:keepNext/>
        <w:tabs>
          <w:tab w:val="left" w:pos="3402"/>
          <w:tab w:val="left" w:pos="5670"/>
          <w:tab w:val="left" w:pos="6096"/>
          <w:tab w:val="left" w:pos="6804"/>
        </w:tabs>
        <w:spacing w:after="0"/>
        <w:jc w:val="center"/>
        <w:rPr>
          <w:rFonts w:ascii="Times New Roman" w:hAnsi="Times New Roman"/>
          <w:b/>
          <w:sz w:val="24"/>
          <w:szCs w:val="24"/>
        </w:rPr>
      </w:pPr>
    </w:p>
    <w:p w14:paraId="61615166" w14:textId="77777777" w:rsidR="00861476" w:rsidRPr="00861476" w:rsidRDefault="00861476" w:rsidP="00187A02">
      <w:pPr>
        <w:keepNext/>
        <w:tabs>
          <w:tab w:val="left" w:pos="3402"/>
          <w:tab w:val="left" w:pos="5670"/>
          <w:tab w:val="left" w:pos="6096"/>
          <w:tab w:val="left" w:pos="6804"/>
        </w:tabs>
        <w:spacing w:after="0"/>
        <w:jc w:val="center"/>
        <w:rPr>
          <w:rFonts w:ascii="Times New Roman" w:hAnsi="Times New Roman"/>
          <w:sz w:val="24"/>
          <w:szCs w:val="24"/>
          <w:u w:val="single"/>
        </w:rPr>
      </w:pPr>
      <w:r w:rsidRPr="00861476">
        <w:rPr>
          <w:rFonts w:ascii="Times New Roman" w:hAnsi="Times New Roman"/>
          <w:sz w:val="24"/>
          <w:szCs w:val="24"/>
          <w:u w:val="single"/>
        </w:rPr>
        <w:t>podle čl. 51 odst. 2 nařízení Evropského parlamentu a Rady (ES) č. 1107/2009</w:t>
      </w:r>
    </w:p>
    <w:p w14:paraId="6D7CAB8A" w14:textId="77777777" w:rsidR="00861476" w:rsidRPr="00861476" w:rsidRDefault="00861476" w:rsidP="00710450">
      <w:pPr>
        <w:keepNext/>
        <w:tabs>
          <w:tab w:val="left" w:pos="3402"/>
          <w:tab w:val="left" w:pos="5670"/>
          <w:tab w:val="left" w:pos="6096"/>
          <w:tab w:val="left" w:pos="6804"/>
        </w:tabs>
        <w:spacing w:after="0"/>
        <w:jc w:val="center"/>
        <w:rPr>
          <w:rFonts w:ascii="Times New Roman" w:hAnsi="Times New Roman"/>
          <w:sz w:val="24"/>
          <w:szCs w:val="24"/>
          <w:u w:val="single"/>
        </w:rPr>
      </w:pPr>
      <w:r w:rsidRPr="00861476">
        <w:rPr>
          <w:rFonts w:ascii="Times New Roman" w:hAnsi="Times New Roman"/>
          <w:sz w:val="24"/>
          <w:szCs w:val="24"/>
          <w:u w:val="single"/>
        </w:rPr>
        <w:t>(„dále jen „nařízení EP“)</w:t>
      </w:r>
    </w:p>
    <w:p w14:paraId="62CDC624" w14:textId="77777777" w:rsidR="00861476" w:rsidRPr="00861476" w:rsidRDefault="00861476" w:rsidP="00710450">
      <w:pPr>
        <w:keepNext/>
        <w:tabs>
          <w:tab w:val="left" w:pos="3402"/>
          <w:tab w:val="left" w:pos="5670"/>
          <w:tab w:val="left" w:pos="6096"/>
          <w:tab w:val="left" w:pos="6804"/>
        </w:tabs>
        <w:spacing w:after="0"/>
        <w:jc w:val="center"/>
        <w:rPr>
          <w:rFonts w:ascii="Times New Roman" w:hAnsi="Times New Roman"/>
          <w:b/>
          <w:sz w:val="24"/>
          <w:szCs w:val="24"/>
          <w:u w:val="single"/>
        </w:rPr>
      </w:pPr>
    </w:p>
    <w:p w14:paraId="0B373A68" w14:textId="77777777" w:rsidR="00861476" w:rsidRPr="00861476" w:rsidRDefault="00861476" w:rsidP="00187A02">
      <w:pPr>
        <w:keepNext/>
        <w:tabs>
          <w:tab w:val="left" w:pos="3402"/>
          <w:tab w:val="left" w:pos="5670"/>
          <w:tab w:val="left" w:pos="6096"/>
          <w:tab w:val="left" w:pos="6804"/>
        </w:tabs>
        <w:spacing w:after="0"/>
        <w:jc w:val="center"/>
        <w:rPr>
          <w:rFonts w:ascii="Times New Roman" w:hAnsi="Times New Roman"/>
          <w:sz w:val="24"/>
          <w:szCs w:val="24"/>
        </w:rPr>
      </w:pPr>
      <w:r w:rsidRPr="00861476">
        <w:rPr>
          <w:rFonts w:ascii="Times New Roman" w:hAnsi="Times New Roman"/>
          <w:b/>
          <w:sz w:val="24"/>
          <w:szCs w:val="24"/>
          <w:u w:val="single"/>
        </w:rPr>
        <w:t>rozšíření povolení na menšinová použití</w:t>
      </w:r>
    </w:p>
    <w:p w14:paraId="60C86DC3" w14:textId="77777777" w:rsidR="00861476" w:rsidRPr="00861476" w:rsidRDefault="00861476" w:rsidP="00710450">
      <w:pPr>
        <w:keepNext/>
        <w:tabs>
          <w:tab w:val="left" w:pos="3402"/>
          <w:tab w:val="left" w:pos="5670"/>
          <w:tab w:val="left" w:pos="6096"/>
          <w:tab w:val="left" w:pos="6804"/>
        </w:tabs>
        <w:spacing w:after="0"/>
        <w:jc w:val="center"/>
        <w:rPr>
          <w:rFonts w:ascii="Times New Roman" w:hAnsi="Times New Roman"/>
          <w:sz w:val="24"/>
          <w:szCs w:val="24"/>
        </w:rPr>
      </w:pPr>
    </w:p>
    <w:p w14:paraId="0427C4B5" w14:textId="6FC32881" w:rsidR="00861476" w:rsidRPr="00861476" w:rsidRDefault="00861476" w:rsidP="00187A02">
      <w:pPr>
        <w:keepNext/>
        <w:tabs>
          <w:tab w:val="left" w:pos="3402"/>
          <w:tab w:val="left" w:pos="5670"/>
          <w:tab w:val="left" w:pos="6096"/>
          <w:tab w:val="left" w:pos="6804"/>
        </w:tabs>
        <w:spacing w:after="0"/>
        <w:jc w:val="center"/>
        <w:rPr>
          <w:rFonts w:ascii="Times New Roman" w:hAnsi="Times New Roman"/>
          <w:b/>
          <w:sz w:val="28"/>
          <w:szCs w:val="28"/>
        </w:rPr>
      </w:pPr>
      <w:r w:rsidRPr="00861476">
        <w:rPr>
          <w:rFonts w:ascii="Times New Roman" w:hAnsi="Times New Roman"/>
          <w:b/>
          <w:sz w:val="28"/>
          <w:szCs w:val="28"/>
        </w:rPr>
        <w:t xml:space="preserve">přípravku </w:t>
      </w:r>
      <w:r w:rsidR="005773E6">
        <w:rPr>
          <w:rFonts w:ascii="Times New Roman" w:hAnsi="Times New Roman"/>
          <w:b/>
          <w:sz w:val="28"/>
          <w:szCs w:val="28"/>
        </w:rPr>
        <w:t>Bandur</w:t>
      </w:r>
      <w:r w:rsidRPr="00861476">
        <w:rPr>
          <w:rFonts w:ascii="Times New Roman" w:hAnsi="Times New Roman"/>
          <w:b/>
          <w:sz w:val="28"/>
          <w:szCs w:val="28"/>
        </w:rPr>
        <w:t xml:space="preserve"> </w:t>
      </w:r>
      <w:proofErr w:type="spellStart"/>
      <w:r w:rsidR="00407E73">
        <w:rPr>
          <w:rFonts w:ascii="Times New Roman" w:hAnsi="Times New Roman"/>
          <w:b/>
          <w:sz w:val="28"/>
          <w:szCs w:val="28"/>
        </w:rPr>
        <w:t>evid</w:t>
      </w:r>
      <w:proofErr w:type="spellEnd"/>
      <w:r w:rsidRPr="00861476">
        <w:rPr>
          <w:rFonts w:ascii="Times New Roman" w:hAnsi="Times New Roman"/>
          <w:b/>
          <w:sz w:val="28"/>
          <w:szCs w:val="28"/>
        </w:rPr>
        <w:t xml:space="preserve">. č. </w:t>
      </w:r>
      <w:r w:rsidR="005773E6">
        <w:rPr>
          <w:rFonts w:ascii="Times New Roman" w:hAnsi="Times New Roman"/>
          <w:b/>
          <w:sz w:val="28"/>
          <w:szCs w:val="28"/>
        </w:rPr>
        <w:t>4776</w:t>
      </w:r>
      <w:r w:rsidR="00D26765">
        <w:rPr>
          <w:rFonts w:ascii="Times New Roman" w:hAnsi="Times New Roman"/>
          <w:b/>
          <w:iCs/>
          <w:sz w:val="28"/>
          <w:szCs w:val="28"/>
        </w:rPr>
        <w:t>-</w:t>
      </w:r>
      <w:r w:rsidR="00772D5B">
        <w:rPr>
          <w:rFonts w:ascii="Times New Roman" w:hAnsi="Times New Roman"/>
          <w:b/>
          <w:iCs/>
          <w:sz w:val="28"/>
          <w:szCs w:val="28"/>
        </w:rPr>
        <w:t>0</w:t>
      </w:r>
    </w:p>
    <w:p w14:paraId="04B218B1" w14:textId="77777777" w:rsidR="00861476" w:rsidRPr="00861476" w:rsidRDefault="00861476" w:rsidP="00710450">
      <w:pPr>
        <w:keepNext/>
        <w:tabs>
          <w:tab w:val="left" w:pos="3402"/>
          <w:tab w:val="left" w:pos="5670"/>
          <w:tab w:val="left" w:pos="6096"/>
          <w:tab w:val="left" w:pos="6804"/>
        </w:tabs>
        <w:spacing w:after="0"/>
        <w:jc w:val="center"/>
        <w:rPr>
          <w:rFonts w:ascii="Times New Roman" w:hAnsi="Times New Roman"/>
          <w:sz w:val="24"/>
          <w:szCs w:val="24"/>
        </w:rPr>
      </w:pPr>
    </w:p>
    <w:p w14:paraId="3F69F5F9" w14:textId="77777777" w:rsidR="00861476" w:rsidRPr="00861476" w:rsidRDefault="00861476" w:rsidP="00187A02">
      <w:pPr>
        <w:keepNext/>
        <w:tabs>
          <w:tab w:val="left" w:pos="3402"/>
          <w:tab w:val="left" w:pos="5670"/>
          <w:tab w:val="left" w:pos="6096"/>
          <w:tab w:val="left" w:pos="6804"/>
        </w:tabs>
        <w:spacing w:after="0"/>
        <w:jc w:val="center"/>
        <w:rPr>
          <w:rFonts w:ascii="Times New Roman" w:hAnsi="Times New Roman"/>
          <w:sz w:val="24"/>
          <w:szCs w:val="24"/>
        </w:rPr>
      </w:pPr>
      <w:r w:rsidRPr="00861476">
        <w:rPr>
          <w:rFonts w:ascii="Times New Roman" w:hAnsi="Times New Roman"/>
          <w:sz w:val="24"/>
          <w:szCs w:val="24"/>
          <w:u w:val="single"/>
        </w:rPr>
        <w:t>následujícím způsobem</w:t>
      </w:r>
      <w:r w:rsidRPr="00861476">
        <w:rPr>
          <w:rFonts w:ascii="Times New Roman" w:hAnsi="Times New Roman"/>
          <w:sz w:val="24"/>
          <w:szCs w:val="24"/>
        </w:rPr>
        <w:t>:</w:t>
      </w:r>
    </w:p>
    <w:p w14:paraId="1DA8394D" w14:textId="77777777" w:rsidR="00377647" w:rsidRPr="00861476" w:rsidRDefault="00377647" w:rsidP="00710450">
      <w:pPr>
        <w:keepNext/>
        <w:tabs>
          <w:tab w:val="left" w:pos="3402"/>
          <w:tab w:val="left" w:pos="5670"/>
          <w:tab w:val="left" w:pos="6096"/>
          <w:tab w:val="left" w:pos="6804"/>
        </w:tabs>
        <w:spacing w:after="0"/>
        <w:jc w:val="both"/>
        <w:rPr>
          <w:rFonts w:ascii="Times New Roman" w:hAnsi="Times New Roman"/>
          <w:sz w:val="24"/>
          <w:szCs w:val="24"/>
        </w:rPr>
      </w:pPr>
    </w:p>
    <w:p w14:paraId="3D6376FF" w14:textId="77777777" w:rsidR="00861476" w:rsidRDefault="00861476" w:rsidP="00187A02">
      <w:pPr>
        <w:keepNext/>
        <w:tabs>
          <w:tab w:val="left" w:pos="3402"/>
          <w:tab w:val="left" w:pos="5670"/>
          <w:tab w:val="left" w:pos="6096"/>
          <w:tab w:val="left" w:pos="6804"/>
        </w:tabs>
        <w:spacing w:after="0"/>
        <w:jc w:val="center"/>
        <w:rPr>
          <w:rFonts w:ascii="Times New Roman" w:hAnsi="Times New Roman"/>
          <w:sz w:val="24"/>
          <w:szCs w:val="24"/>
        </w:rPr>
      </w:pPr>
      <w:r w:rsidRPr="00861476">
        <w:rPr>
          <w:rFonts w:ascii="Times New Roman" w:hAnsi="Times New Roman"/>
          <w:sz w:val="24"/>
          <w:szCs w:val="24"/>
        </w:rPr>
        <w:t>Čl. 1</w:t>
      </w:r>
    </w:p>
    <w:p w14:paraId="244E7AE1" w14:textId="77777777" w:rsidR="0098659C" w:rsidRPr="00861476" w:rsidRDefault="0098659C" w:rsidP="00187A02">
      <w:pPr>
        <w:keepNext/>
        <w:tabs>
          <w:tab w:val="left" w:pos="3402"/>
          <w:tab w:val="left" w:pos="5670"/>
          <w:tab w:val="left" w:pos="6096"/>
          <w:tab w:val="left" w:pos="6804"/>
        </w:tabs>
        <w:spacing w:after="0"/>
        <w:jc w:val="center"/>
        <w:rPr>
          <w:rFonts w:ascii="Times New Roman" w:hAnsi="Times New Roman"/>
          <w:sz w:val="24"/>
          <w:szCs w:val="24"/>
        </w:rPr>
      </w:pPr>
    </w:p>
    <w:p w14:paraId="357F17C7" w14:textId="70788673" w:rsidR="009A7EC8" w:rsidRPr="009A7EC8" w:rsidRDefault="00934311" w:rsidP="009A7EC8">
      <w:pPr>
        <w:numPr>
          <w:ilvl w:val="0"/>
          <w:numId w:val="7"/>
        </w:numPr>
        <w:tabs>
          <w:tab w:val="left" w:pos="426"/>
          <w:tab w:val="left" w:pos="5670"/>
          <w:tab w:val="left" w:pos="6096"/>
          <w:tab w:val="left" w:pos="6804"/>
        </w:tabs>
        <w:spacing w:after="0"/>
        <w:ind w:left="426"/>
        <w:jc w:val="both"/>
        <w:rPr>
          <w:rFonts w:ascii="Times New Roman" w:hAnsi="Times New Roman"/>
          <w:i/>
          <w:iCs/>
          <w:sz w:val="24"/>
          <w:szCs w:val="24"/>
        </w:rPr>
      </w:pPr>
      <w:r w:rsidRPr="009C106C">
        <w:rPr>
          <w:rFonts w:ascii="Times New Roman" w:hAnsi="Times New Roman"/>
          <w:i/>
          <w:iCs/>
          <w:sz w:val="24"/>
          <w:szCs w:val="24"/>
        </w:rPr>
        <w:t xml:space="preserve">Rozsah </w:t>
      </w:r>
      <w:r w:rsidR="008D0CCB">
        <w:rPr>
          <w:rFonts w:ascii="Times New Roman" w:hAnsi="Times New Roman"/>
          <w:i/>
          <w:iCs/>
          <w:sz w:val="24"/>
          <w:szCs w:val="24"/>
        </w:rPr>
        <w:t xml:space="preserve">povoleného </w:t>
      </w:r>
      <w:r w:rsidRPr="009C106C">
        <w:rPr>
          <w:rFonts w:ascii="Times New Roman" w:hAnsi="Times New Roman"/>
          <w:i/>
          <w:iCs/>
          <w:sz w:val="24"/>
          <w:szCs w:val="24"/>
        </w:rPr>
        <w:t>použití přípravku:</w:t>
      </w:r>
    </w:p>
    <w:tbl>
      <w:tblPr>
        <w:tblW w:w="5299"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4"/>
        <w:gridCol w:w="2125"/>
        <w:gridCol w:w="1268"/>
        <w:gridCol w:w="555"/>
        <w:gridCol w:w="2006"/>
        <w:gridCol w:w="1895"/>
      </w:tblGrid>
      <w:tr w:rsidR="005773E6" w:rsidRPr="00D7361A" w14:paraId="54347D2A" w14:textId="77777777" w:rsidTr="00377647">
        <w:tc>
          <w:tcPr>
            <w:tcW w:w="1037" w:type="pct"/>
          </w:tcPr>
          <w:p w14:paraId="3302D0B7" w14:textId="77777777" w:rsidR="005773E6" w:rsidRPr="00D7361A" w:rsidRDefault="005773E6" w:rsidP="00D7361A">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 xml:space="preserve">1) Plodina, </w:t>
            </w:r>
          </w:p>
          <w:p w14:paraId="0E0DB8E0" w14:textId="77777777" w:rsidR="005773E6" w:rsidRPr="00D7361A" w:rsidRDefault="005773E6" w:rsidP="00D7361A">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oblast použití</w:t>
            </w:r>
          </w:p>
        </w:tc>
        <w:tc>
          <w:tcPr>
            <w:tcW w:w="1073" w:type="pct"/>
          </w:tcPr>
          <w:p w14:paraId="3F7A2C49" w14:textId="77777777" w:rsidR="005773E6" w:rsidRPr="00D7361A" w:rsidRDefault="005773E6" w:rsidP="00D7361A">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 xml:space="preserve">2) Škodlivý organismus, </w:t>
            </w:r>
          </w:p>
          <w:p w14:paraId="4D01CE3A" w14:textId="77777777" w:rsidR="005773E6" w:rsidRPr="00D7361A" w:rsidRDefault="005773E6" w:rsidP="00D7361A">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jiný účel použití</w:t>
            </w:r>
          </w:p>
        </w:tc>
        <w:tc>
          <w:tcPr>
            <w:tcW w:w="640" w:type="pct"/>
          </w:tcPr>
          <w:p w14:paraId="59515B83" w14:textId="77777777" w:rsidR="005773E6" w:rsidRPr="00D7361A" w:rsidRDefault="005773E6" w:rsidP="00D7361A">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Dávkování, mísitelnost</w:t>
            </w:r>
          </w:p>
        </w:tc>
        <w:tc>
          <w:tcPr>
            <w:tcW w:w="280" w:type="pct"/>
          </w:tcPr>
          <w:p w14:paraId="2130A5A1" w14:textId="77777777" w:rsidR="005773E6" w:rsidRPr="00D7361A" w:rsidRDefault="005773E6" w:rsidP="00D7361A">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OL</w:t>
            </w:r>
          </w:p>
        </w:tc>
        <w:tc>
          <w:tcPr>
            <w:tcW w:w="1013" w:type="pct"/>
          </w:tcPr>
          <w:p w14:paraId="624EE0B0" w14:textId="77777777" w:rsidR="005773E6" w:rsidRPr="00D7361A" w:rsidRDefault="005773E6" w:rsidP="00D7361A">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Poznámka</w:t>
            </w:r>
          </w:p>
          <w:p w14:paraId="070E998E" w14:textId="77777777" w:rsidR="005773E6" w:rsidRPr="00D7361A" w:rsidRDefault="005773E6" w:rsidP="00D7361A">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1) k plodině</w:t>
            </w:r>
          </w:p>
          <w:p w14:paraId="5625995A" w14:textId="77777777" w:rsidR="005773E6" w:rsidRPr="00D7361A" w:rsidRDefault="005773E6" w:rsidP="00D7361A">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2) k ŠO</w:t>
            </w:r>
          </w:p>
          <w:p w14:paraId="7B78F772" w14:textId="77777777" w:rsidR="005773E6" w:rsidRPr="00D7361A" w:rsidRDefault="005773E6" w:rsidP="00D7361A">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3) k OL</w:t>
            </w:r>
          </w:p>
        </w:tc>
        <w:tc>
          <w:tcPr>
            <w:tcW w:w="957" w:type="pct"/>
          </w:tcPr>
          <w:p w14:paraId="6AB9C3E0" w14:textId="77777777" w:rsidR="005773E6" w:rsidRPr="00D7361A" w:rsidRDefault="005773E6" w:rsidP="00D7361A">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4) Pozn. k dávkování</w:t>
            </w:r>
          </w:p>
          <w:p w14:paraId="739C6521" w14:textId="77777777" w:rsidR="005773E6" w:rsidRPr="00D7361A" w:rsidRDefault="005773E6" w:rsidP="00D7361A">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5) Umístění</w:t>
            </w:r>
          </w:p>
          <w:p w14:paraId="2E9CE61C" w14:textId="4113D1D4" w:rsidR="005773E6" w:rsidRPr="00D7361A" w:rsidRDefault="005773E6" w:rsidP="00D7361A">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6) Určení sklizně</w:t>
            </w:r>
          </w:p>
        </w:tc>
      </w:tr>
      <w:tr w:rsidR="005773E6" w:rsidRPr="00D7361A" w14:paraId="5C45C1E2" w14:textId="77777777" w:rsidTr="00377647">
        <w:tc>
          <w:tcPr>
            <w:tcW w:w="1037" w:type="pct"/>
          </w:tcPr>
          <w:p w14:paraId="7CB2888C" w14:textId="77777777" w:rsidR="005773E6" w:rsidRPr="00D7361A" w:rsidRDefault="005773E6" w:rsidP="00D7361A">
            <w:pPr>
              <w:autoSpaceDE w:val="0"/>
              <w:autoSpaceDN w:val="0"/>
              <w:adjustRightInd w:val="0"/>
              <w:spacing w:after="0"/>
              <w:rPr>
                <w:rFonts w:ascii="Times New Roman" w:eastAsia="Times New Roman" w:hAnsi="Times New Roman"/>
                <w:iCs/>
                <w:sz w:val="24"/>
                <w:szCs w:val="24"/>
                <w:lang w:eastAsia="cs-CZ"/>
              </w:rPr>
            </w:pPr>
            <w:r w:rsidRPr="00702D47">
              <w:rPr>
                <w:rFonts w:ascii="Times New Roman" w:eastAsia="Times New Roman" w:hAnsi="Times New Roman"/>
                <w:iCs/>
                <w:sz w:val="24"/>
                <w:szCs w:val="24"/>
                <w:lang w:eastAsia="cs-CZ"/>
              </w:rPr>
              <w:t>celer bulvový</w:t>
            </w:r>
          </w:p>
        </w:tc>
        <w:tc>
          <w:tcPr>
            <w:tcW w:w="1073" w:type="pct"/>
          </w:tcPr>
          <w:p w14:paraId="682D7052" w14:textId="77777777" w:rsidR="005773E6" w:rsidRPr="00D7361A" w:rsidRDefault="005773E6" w:rsidP="00D7361A">
            <w:pPr>
              <w:autoSpaceDE w:val="0"/>
              <w:autoSpaceDN w:val="0"/>
              <w:adjustRightInd w:val="0"/>
              <w:spacing w:after="0"/>
              <w:rPr>
                <w:rFonts w:ascii="Times New Roman" w:eastAsia="Times New Roman" w:hAnsi="Times New Roman"/>
                <w:iCs/>
                <w:sz w:val="24"/>
                <w:szCs w:val="24"/>
                <w:lang w:eastAsia="cs-CZ"/>
              </w:rPr>
            </w:pPr>
            <w:r w:rsidRPr="00702D47">
              <w:rPr>
                <w:rFonts w:ascii="Times New Roman" w:eastAsia="Times New Roman" w:hAnsi="Times New Roman"/>
                <w:iCs/>
                <w:sz w:val="24"/>
                <w:szCs w:val="24"/>
                <w:lang w:eastAsia="cs-CZ"/>
              </w:rPr>
              <w:t>plevele dvouděložné jednoleté</w:t>
            </w:r>
          </w:p>
        </w:tc>
        <w:tc>
          <w:tcPr>
            <w:tcW w:w="640" w:type="pct"/>
          </w:tcPr>
          <w:p w14:paraId="323AF798" w14:textId="77777777" w:rsidR="005773E6" w:rsidRPr="00D7361A" w:rsidRDefault="005773E6" w:rsidP="00D7361A">
            <w:pPr>
              <w:autoSpaceDE w:val="0"/>
              <w:autoSpaceDN w:val="0"/>
              <w:adjustRightInd w:val="0"/>
              <w:spacing w:after="0"/>
              <w:rPr>
                <w:rFonts w:ascii="Times New Roman" w:eastAsia="Times New Roman" w:hAnsi="Times New Roman"/>
                <w:iCs/>
                <w:sz w:val="24"/>
                <w:szCs w:val="24"/>
                <w:lang w:eastAsia="cs-CZ"/>
              </w:rPr>
            </w:pPr>
            <w:r w:rsidRPr="00702D47">
              <w:rPr>
                <w:rFonts w:ascii="Times New Roman" w:eastAsia="Times New Roman" w:hAnsi="Times New Roman"/>
                <w:iCs/>
                <w:sz w:val="24"/>
                <w:szCs w:val="24"/>
                <w:lang w:eastAsia="cs-CZ"/>
              </w:rPr>
              <w:t>2,5 l/ha</w:t>
            </w:r>
          </w:p>
        </w:tc>
        <w:tc>
          <w:tcPr>
            <w:tcW w:w="280" w:type="pct"/>
          </w:tcPr>
          <w:p w14:paraId="1B395B16" w14:textId="77777777" w:rsidR="005773E6" w:rsidRPr="00D7361A" w:rsidRDefault="005773E6" w:rsidP="00D7361A">
            <w:pPr>
              <w:autoSpaceDE w:val="0"/>
              <w:autoSpaceDN w:val="0"/>
              <w:adjustRightInd w:val="0"/>
              <w:spacing w:after="0"/>
              <w:rPr>
                <w:rFonts w:ascii="Times New Roman" w:eastAsia="Times New Roman" w:hAnsi="Times New Roman"/>
                <w:iCs/>
                <w:sz w:val="24"/>
                <w:szCs w:val="24"/>
                <w:lang w:eastAsia="cs-CZ"/>
              </w:rPr>
            </w:pPr>
            <w:r w:rsidRPr="00702D47">
              <w:rPr>
                <w:rFonts w:ascii="Times New Roman" w:eastAsia="Times New Roman" w:hAnsi="Times New Roman"/>
                <w:iCs/>
                <w:sz w:val="24"/>
                <w:szCs w:val="24"/>
                <w:lang w:eastAsia="cs-CZ"/>
              </w:rPr>
              <w:t>90</w:t>
            </w:r>
          </w:p>
        </w:tc>
        <w:tc>
          <w:tcPr>
            <w:tcW w:w="1013" w:type="pct"/>
          </w:tcPr>
          <w:p w14:paraId="02681ECE" w14:textId="77777777" w:rsidR="005773E6" w:rsidRPr="00702D47" w:rsidRDefault="005773E6" w:rsidP="00D7361A">
            <w:pPr>
              <w:autoSpaceDE w:val="0"/>
              <w:autoSpaceDN w:val="0"/>
              <w:adjustRightInd w:val="0"/>
              <w:spacing w:after="0"/>
              <w:rPr>
                <w:rFonts w:ascii="Times New Roman" w:eastAsia="Times New Roman" w:hAnsi="Times New Roman"/>
                <w:iCs/>
                <w:sz w:val="24"/>
                <w:szCs w:val="24"/>
                <w:lang w:eastAsia="cs-CZ"/>
              </w:rPr>
            </w:pPr>
            <w:r w:rsidRPr="00702D47">
              <w:rPr>
                <w:rFonts w:ascii="Times New Roman" w:eastAsia="Times New Roman" w:hAnsi="Times New Roman"/>
                <w:iCs/>
                <w:sz w:val="24"/>
                <w:szCs w:val="24"/>
                <w:lang w:eastAsia="cs-CZ"/>
              </w:rPr>
              <w:t xml:space="preserve">1) po výsadbě </w:t>
            </w:r>
          </w:p>
          <w:p w14:paraId="6F728712" w14:textId="77777777" w:rsidR="005773E6" w:rsidRPr="00702D47" w:rsidRDefault="005773E6" w:rsidP="00D7361A">
            <w:pPr>
              <w:autoSpaceDE w:val="0"/>
              <w:autoSpaceDN w:val="0"/>
              <w:adjustRightInd w:val="0"/>
              <w:spacing w:after="0"/>
              <w:rPr>
                <w:rFonts w:ascii="Times New Roman" w:eastAsia="Times New Roman" w:hAnsi="Times New Roman"/>
                <w:iCs/>
                <w:sz w:val="24"/>
                <w:szCs w:val="24"/>
                <w:lang w:eastAsia="cs-CZ"/>
              </w:rPr>
            </w:pPr>
            <w:r w:rsidRPr="00702D47">
              <w:rPr>
                <w:rFonts w:ascii="Times New Roman" w:eastAsia="Times New Roman" w:hAnsi="Times New Roman"/>
                <w:iCs/>
                <w:sz w:val="24"/>
                <w:szCs w:val="24"/>
                <w:lang w:eastAsia="cs-CZ"/>
              </w:rPr>
              <w:t>od: 14 BBCH,</w:t>
            </w:r>
          </w:p>
          <w:p w14:paraId="17B4AD43" w14:textId="77777777" w:rsidR="005773E6" w:rsidRPr="00702D47" w:rsidRDefault="005773E6" w:rsidP="00D7361A">
            <w:pPr>
              <w:autoSpaceDE w:val="0"/>
              <w:autoSpaceDN w:val="0"/>
              <w:adjustRightInd w:val="0"/>
              <w:spacing w:after="0"/>
              <w:rPr>
                <w:rFonts w:ascii="Times New Roman" w:eastAsia="Times New Roman" w:hAnsi="Times New Roman"/>
                <w:iCs/>
                <w:sz w:val="24"/>
                <w:szCs w:val="24"/>
                <w:lang w:eastAsia="cs-CZ"/>
              </w:rPr>
            </w:pPr>
            <w:r w:rsidRPr="00702D47">
              <w:rPr>
                <w:rFonts w:ascii="Times New Roman" w:eastAsia="Times New Roman" w:hAnsi="Times New Roman"/>
                <w:iCs/>
                <w:sz w:val="24"/>
                <w:szCs w:val="24"/>
                <w:lang w:eastAsia="cs-CZ"/>
              </w:rPr>
              <w:t>do: 18 BBCH</w:t>
            </w:r>
          </w:p>
          <w:p w14:paraId="0967A727" w14:textId="77777777" w:rsidR="005773E6" w:rsidRPr="00702D47" w:rsidRDefault="005773E6" w:rsidP="00D7361A">
            <w:pPr>
              <w:autoSpaceDE w:val="0"/>
              <w:autoSpaceDN w:val="0"/>
              <w:adjustRightInd w:val="0"/>
              <w:spacing w:after="0"/>
              <w:rPr>
                <w:rFonts w:ascii="Times New Roman" w:eastAsia="Times New Roman" w:hAnsi="Times New Roman"/>
                <w:iCs/>
                <w:sz w:val="24"/>
                <w:szCs w:val="24"/>
                <w:lang w:eastAsia="cs-CZ"/>
              </w:rPr>
            </w:pPr>
            <w:r w:rsidRPr="00702D47">
              <w:rPr>
                <w:rFonts w:ascii="Times New Roman" w:eastAsia="Times New Roman" w:hAnsi="Times New Roman"/>
                <w:iCs/>
                <w:sz w:val="24"/>
                <w:szCs w:val="24"/>
                <w:lang w:eastAsia="cs-CZ"/>
              </w:rPr>
              <w:t xml:space="preserve">2) </w:t>
            </w:r>
            <w:proofErr w:type="spellStart"/>
            <w:r w:rsidRPr="00702D47">
              <w:rPr>
                <w:rFonts w:ascii="Times New Roman" w:eastAsia="Times New Roman" w:hAnsi="Times New Roman"/>
                <w:iCs/>
                <w:sz w:val="24"/>
                <w:szCs w:val="24"/>
                <w:lang w:eastAsia="cs-CZ"/>
              </w:rPr>
              <w:t>preemergentně</w:t>
            </w:r>
            <w:proofErr w:type="spellEnd"/>
          </w:p>
        </w:tc>
        <w:tc>
          <w:tcPr>
            <w:tcW w:w="957" w:type="pct"/>
          </w:tcPr>
          <w:p w14:paraId="68844567" w14:textId="2DF57D8F" w:rsidR="005773E6" w:rsidRPr="00A04EB8" w:rsidRDefault="005773E6" w:rsidP="00D7361A">
            <w:pPr>
              <w:autoSpaceDE w:val="0"/>
              <w:autoSpaceDN w:val="0"/>
              <w:adjustRightInd w:val="0"/>
              <w:spacing w:after="0"/>
              <w:rPr>
                <w:rFonts w:ascii="Times New Roman" w:eastAsia="Times New Roman" w:hAnsi="Times New Roman"/>
                <w:iCs/>
                <w:sz w:val="24"/>
                <w:szCs w:val="24"/>
                <w:lang w:eastAsia="cs-CZ"/>
              </w:rPr>
            </w:pPr>
            <w:r w:rsidRPr="00A04EB8">
              <w:rPr>
                <w:rFonts w:ascii="Times New Roman" w:eastAsia="Times New Roman" w:hAnsi="Times New Roman"/>
                <w:iCs/>
                <w:sz w:val="24"/>
                <w:szCs w:val="24"/>
                <w:lang w:eastAsia="cs-CZ"/>
              </w:rPr>
              <w:t xml:space="preserve">5) venkovní </w:t>
            </w:r>
            <w:r w:rsidR="009A7EC8" w:rsidRPr="00A04EB8">
              <w:rPr>
                <w:rFonts w:ascii="Times New Roman" w:eastAsia="Times New Roman" w:hAnsi="Times New Roman"/>
                <w:iCs/>
                <w:sz w:val="24"/>
                <w:szCs w:val="24"/>
                <w:lang w:eastAsia="cs-CZ"/>
              </w:rPr>
              <w:t>prostory</w:t>
            </w:r>
          </w:p>
          <w:p w14:paraId="35677023" w14:textId="77777777" w:rsidR="005773E6" w:rsidRPr="00A04EB8" w:rsidRDefault="005773E6" w:rsidP="00D7361A">
            <w:pPr>
              <w:autoSpaceDE w:val="0"/>
              <w:autoSpaceDN w:val="0"/>
              <w:adjustRightInd w:val="0"/>
              <w:spacing w:after="0"/>
              <w:rPr>
                <w:rFonts w:ascii="Times New Roman" w:eastAsia="Times New Roman" w:hAnsi="Times New Roman"/>
                <w:iCs/>
                <w:sz w:val="24"/>
                <w:szCs w:val="24"/>
                <w:lang w:eastAsia="cs-CZ"/>
              </w:rPr>
            </w:pPr>
            <w:r w:rsidRPr="00A04EB8">
              <w:rPr>
                <w:rFonts w:ascii="Times New Roman" w:eastAsia="Times New Roman" w:hAnsi="Times New Roman"/>
                <w:iCs/>
                <w:sz w:val="24"/>
                <w:szCs w:val="24"/>
                <w:lang w:eastAsia="cs-CZ"/>
              </w:rPr>
              <w:t>6) konzumní</w:t>
            </w:r>
          </w:p>
        </w:tc>
      </w:tr>
      <w:tr w:rsidR="005773E6" w:rsidRPr="00D7361A" w14:paraId="5E14C526" w14:textId="77777777" w:rsidTr="00377647">
        <w:trPr>
          <w:trHeight w:val="57"/>
        </w:trPr>
        <w:tc>
          <w:tcPr>
            <w:tcW w:w="1037" w:type="pct"/>
          </w:tcPr>
          <w:p w14:paraId="7B2BECC4" w14:textId="77777777" w:rsidR="005773E6" w:rsidRPr="00D7361A" w:rsidRDefault="005773E6" w:rsidP="00D7361A">
            <w:pPr>
              <w:autoSpaceDE w:val="0"/>
              <w:autoSpaceDN w:val="0"/>
              <w:adjustRightInd w:val="0"/>
              <w:spacing w:after="0"/>
              <w:rPr>
                <w:rFonts w:ascii="Times New Roman" w:eastAsia="Times New Roman" w:hAnsi="Times New Roman"/>
                <w:iCs/>
                <w:sz w:val="24"/>
                <w:szCs w:val="24"/>
                <w:lang w:eastAsia="cs-CZ"/>
              </w:rPr>
            </w:pPr>
            <w:r w:rsidRPr="00702D47">
              <w:rPr>
                <w:rFonts w:ascii="Times New Roman" w:eastAsia="Times New Roman" w:hAnsi="Times New Roman"/>
                <w:iCs/>
                <w:sz w:val="24"/>
                <w:szCs w:val="24"/>
                <w:lang w:eastAsia="cs-CZ"/>
              </w:rPr>
              <w:t>celer naťový</w:t>
            </w:r>
          </w:p>
        </w:tc>
        <w:tc>
          <w:tcPr>
            <w:tcW w:w="1073" w:type="pct"/>
          </w:tcPr>
          <w:p w14:paraId="5F270A18" w14:textId="77777777" w:rsidR="005773E6" w:rsidRPr="00D7361A" w:rsidRDefault="005773E6" w:rsidP="00D7361A">
            <w:pPr>
              <w:autoSpaceDE w:val="0"/>
              <w:autoSpaceDN w:val="0"/>
              <w:adjustRightInd w:val="0"/>
              <w:spacing w:after="0"/>
              <w:rPr>
                <w:rFonts w:ascii="Times New Roman" w:eastAsia="Times New Roman" w:hAnsi="Times New Roman"/>
                <w:iCs/>
                <w:sz w:val="24"/>
                <w:szCs w:val="24"/>
                <w:lang w:eastAsia="cs-CZ"/>
              </w:rPr>
            </w:pPr>
            <w:r w:rsidRPr="00702D47">
              <w:rPr>
                <w:rFonts w:ascii="Times New Roman" w:eastAsia="Times New Roman" w:hAnsi="Times New Roman"/>
                <w:iCs/>
                <w:sz w:val="24"/>
                <w:szCs w:val="24"/>
                <w:lang w:eastAsia="cs-CZ"/>
              </w:rPr>
              <w:t>plevele dvouděložné jednoleté</w:t>
            </w:r>
          </w:p>
        </w:tc>
        <w:tc>
          <w:tcPr>
            <w:tcW w:w="640" w:type="pct"/>
          </w:tcPr>
          <w:p w14:paraId="77BB3453" w14:textId="77777777" w:rsidR="005773E6" w:rsidRPr="00D7361A" w:rsidRDefault="005773E6" w:rsidP="00D7361A">
            <w:pPr>
              <w:autoSpaceDE w:val="0"/>
              <w:autoSpaceDN w:val="0"/>
              <w:adjustRightInd w:val="0"/>
              <w:spacing w:after="0"/>
              <w:rPr>
                <w:rFonts w:ascii="Times New Roman" w:eastAsia="Times New Roman" w:hAnsi="Times New Roman"/>
                <w:iCs/>
                <w:sz w:val="24"/>
                <w:szCs w:val="24"/>
                <w:lang w:eastAsia="cs-CZ"/>
              </w:rPr>
            </w:pPr>
            <w:r w:rsidRPr="00702D47">
              <w:rPr>
                <w:rFonts w:ascii="Times New Roman" w:eastAsia="Times New Roman" w:hAnsi="Times New Roman"/>
                <w:iCs/>
                <w:sz w:val="24"/>
                <w:szCs w:val="24"/>
                <w:lang w:eastAsia="cs-CZ"/>
              </w:rPr>
              <w:t>2,5 l/ha</w:t>
            </w:r>
          </w:p>
        </w:tc>
        <w:tc>
          <w:tcPr>
            <w:tcW w:w="280" w:type="pct"/>
          </w:tcPr>
          <w:p w14:paraId="63D34CC9" w14:textId="77777777" w:rsidR="005773E6" w:rsidRPr="00D7361A" w:rsidRDefault="005773E6" w:rsidP="00D7361A">
            <w:pPr>
              <w:autoSpaceDE w:val="0"/>
              <w:autoSpaceDN w:val="0"/>
              <w:adjustRightInd w:val="0"/>
              <w:spacing w:after="0"/>
              <w:rPr>
                <w:rFonts w:ascii="Times New Roman" w:eastAsia="Times New Roman" w:hAnsi="Times New Roman"/>
                <w:iCs/>
                <w:sz w:val="24"/>
                <w:szCs w:val="24"/>
                <w:lang w:eastAsia="cs-CZ"/>
              </w:rPr>
            </w:pPr>
            <w:r w:rsidRPr="00702D47">
              <w:rPr>
                <w:rFonts w:ascii="Times New Roman" w:eastAsia="Times New Roman" w:hAnsi="Times New Roman"/>
                <w:iCs/>
                <w:sz w:val="24"/>
                <w:szCs w:val="24"/>
                <w:lang w:eastAsia="cs-CZ"/>
              </w:rPr>
              <w:t>AT</w:t>
            </w:r>
          </w:p>
        </w:tc>
        <w:tc>
          <w:tcPr>
            <w:tcW w:w="1013" w:type="pct"/>
          </w:tcPr>
          <w:p w14:paraId="3C35A5F1" w14:textId="77777777" w:rsidR="005773E6" w:rsidRDefault="005773E6" w:rsidP="00D7361A">
            <w:pPr>
              <w:autoSpaceDE w:val="0"/>
              <w:autoSpaceDN w:val="0"/>
              <w:adjustRightInd w:val="0"/>
              <w:spacing w:after="0"/>
              <w:rPr>
                <w:rFonts w:ascii="Times New Roman" w:eastAsia="Times New Roman" w:hAnsi="Times New Roman"/>
                <w:iCs/>
                <w:sz w:val="24"/>
                <w:szCs w:val="24"/>
                <w:lang w:eastAsia="cs-CZ"/>
              </w:rPr>
            </w:pPr>
            <w:r w:rsidRPr="00702D47">
              <w:rPr>
                <w:rFonts w:ascii="Times New Roman" w:eastAsia="Times New Roman" w:hAnsi="Times New Roman"/>
                <w:iCs/>
                <w:sz w:val="24"/>
                <w:szCs w:val="24"/>
                <w:lang w:eastAsia="cs-CZ"/>
              </w:rPr>
              <w:t xml:space="preserve">1) </w:t>
            </w:r>
            <w:proofErr w:type="spellStart"/>
            <w:r w:rsidRPr="00702D47">
              <w:rPr>
                <w:rFonts w:ascii="Times New Roman" w:eastAsia="Times New Roman" w:hAnsi="Times New Roman"/>
                <w:iCs/>
                <w:sz w:val="24"/>
                <w:szCs w:val="24"/>
                <w:lang w:eastAsia="cs-CZ"/>
              </w:rPr>
              <w:t>preemergentně</w:t>
            </w:r>
            <w:proofErr w:type="spellEnd"/>
          </w:p>
          <w:p w14:paraId="712BF01B" w14:textId="77777777" w:rsidR="005773E6" w:rsidRDefault="005773E6" w:rsidP="00D7361A">
            <w:pPr>
              <w:autoSpaceDE w:val="0"/>
              <w:autoSpaceDN w:val="0"/>
              <w:adjustRightInd w:val="0"/>
              <w:spacing w:after="0"/>
              <w:rPr>
                <w:rFonts w:ascii="Times New Roman" w:eastAsia="Times New Roman" w:hAnsi="Times New Roman"/>
                <w:iCs/>
                <w:sz w:val="24"/>
                <w:szCs w:val="24"/>
                <w:lang w:eastAsia="cs-CZ"/>
              </w:rPr>
            </w:pPr>
            <w:r w:rsidRPr="00702D47">
              <w:rPr>
                <w:rFonts w:ascii="Times New Roman" w:eastAsia="Times New Roman" w:hAnsi="Times New Roman"/>
                <w:iCs/>
                <w:sz w:val="24"/>
                <w:szCs w:val="24"/>
                <w:lang w:eastAsia="cs-CZ"/>
              </w:rPr>
              <w:t>po zasetí,</w:t>
            </w:r>
          </w:p>
          <w:p w14:paraId="3DA728AE" w14:textId="77777777" w:rsidR="005773E6" w:rsidRPr="00702D47" w:rsidRDefault="005773E6" w:rsidP="00D7361A">
            <w:pPr>
              <w:autoSpaceDE w:val="0"/>
              <w:autoSpaceDN w:val="0"/>
              <w:adjustRightInd w:val="0"/>
              <w:spacing w:after="0"/>
              <w:rPr>
                <w:rFonts w:ascii="Times New Roman" w:eastAsia="Times New Roman" w:hAnsi="Times New Roman"/>
                <w:iCs/>
                <w:sz w:val="24"/>
                <w:szCs w:val="24"/>
                <w:lang w:eastAsia="cs-CZ"/>
              </w:rPr>
            </w:pPr>
            <w:r w:rsidRPr="00702D47">
              <w:rPr>
                <w:rFonts w:ascii="Times New Roman" w:eastAsia="Times New Roman" w:hAnsi="Times New Roman"/>
                <w:iCs/>
                <w:sz w:val="24"/>
                <w:szCs w:val="24"/>
                <w:lang w:eastAsia="cs-CZ"/>
              </w:rPr>
              <w:t xml:space="preserve">do: 08 BBCH </w:t>
            </w:r>
          </w:p>
          <w:p w14:paraId="67BA0A4F" w14:textId="4702141D" w:rsidR="005773E6" w:rsidRPr="00D7361A" w:rsidRDefault="009A7EC8" w:rsidP="00D7361A">
            <w:pPr>
              <w:autoSpaceDE w:val="0"/>
              <w:autoSpaceDN w:val="0"/>
              <w:adjustRightInd w:val="0"/>
              <w:spacing w:after="0"/>
              <w:rPr>
                <w:rFonts w:ascii="Times New Roman" w:eastAsia="Times New Roman" w:hAnsi="Times New Roman"/>
                <w:iCs/>
                <w:sz w:val="24"/>
                <w:szCs w:val="24"/>
                <w:lang w:eastAsia="cs-CZ"/>
              </w:rPr>
            </w:pPr>
            <w:r>
              <w:rPr>
                <w:rFonts w:ascii="Times New Roman" w:eastAsia="Times New Roman" w:hAnsi="Times New Roman"/>
                <w:iCs/>
                <w:sz w:val="24"/>
                <w:szCs w:val="24"/>
                <w:lang w:eastAsia="cs-CZ"/>
              </w:rPr>
              <w:lastRenderedPageBreak/>
              <w:t xml:space="preserve">2) </w:t>
            </w:r>
            <w:proofErr w:type="spellStart"/>
            <w:r w:rsidR="005773E6" w:rsidRPr="00702D47">
              <w:rPr>
                <w:rFonts w:ascii="Times New Roman" w:eastAsia="Times New Roman" w:hAnsi="Times New Roman"/>
                <w:iCs/>
                <w:sz w:val="24"/>
                <w:szCs w:val="24"/>
                <w:lang w:eastAsia="cs-CZ"/>
              </w:rPr>
              <w:t>preemergentně</w:t>
            </w:r>
            <w:proofErr w:type="spellEnd"/>
          </w:p>
        </w:tc>
        <w:tc>
          <w:tcPr>
            <w:tcW w:w="957" w:type="pct"/>
          </w:tcPr>
          <w:p w14:paraId="55C8EDE0" w14:textId="77777777" w:rsidR="009A7EC8" w:rsidRPr="00A04EB8" w:rsidRDefault="009A7EC8" w:rsidP="009A7EC8">
            <w:pPr>
              <w:autoSpaceDE w:val="0"/>
              <w:autoSpaceDN w:val="0"/>
              <w:adjustRightInd w:val="0"/>
              <w:spacing w:after="0"/>
              <w:rPr>
                <w:rFonts w:ascii="Times New Roman" w:eastAsia="Times New Roman" w:hAnsi="Times New Roman"/>
                <w:iCs/>
                <w:sz w:val="24"/>
                <w:szCs w:val="24"/>
                <w:lang w:eastAsia="cs-CZ"/>
              </w:rPr>
            </w:pPr>
            <w:r w:rsidRPr="00A04EB8">
              <w:rPr>
                <w:rFonts w:ascii="Times New Roman" w:eastAsia="Times New Roman" w:hAnsi="Times New Roman"/>
                <w:iCs/>
                <w:sz w:val="24"/>
                <w:szCs w:val="24"/>
                <w:lang w:eastAsia="cs-CZ"/>
              </w:rPr>
              <w:lastRenderedPageBreak/>
              <w:t>5) venkovní prostory</w:t>
            </w:r>
          </w:p>
          <w:p w14:paraId="672A553C" w14:textId="77777777" w:rsidR="005773E6" w:rsidRPr="00A04EB8" w:rsidRDefault="005773E6" w:rsidP="00D7361A">
            <w:pPr>
              <w:autoSpaceDE w:val="0"/>
              <w:autoSpaceDN w:val="0"/>
              <w:adjustRightInd w:val="0"/>
              <w:spacing w:after="0"/>
              <w:rPr>
                <w:rFonts w:ascii="Times New Roman" w:eastAsia="Times New Roman" w:hAnsi="Times New Roman"/>
                <w:iCs/>
                <w:sz w:val="24"/>
                <w:szCs w:val="24"/>
                <w:lang w:eastAsia="cs-CZ"/>
              </w:rPr>
            </w:pPr>
          </w:p>
        </w:tc>
      </w:tr>
      <w:tr w:rsidR="005773E6" w:rsidRPr="009A2039" w14:paraId="56ACCEB7" w14:textId="77777777" w:rsidTr="00377647">
        <w:trPr>
          <w:trHeight w:val="57"/>
        </w:trPr>
        <w:tc>
          <w:tcPr>
            <w:tcW w:w="1037" w:type="pct"/>
            <w:tcBorders>
              <w:top w:val="single" w:sz="4" w:space="0" w:color="auto"/>
              <w:left w:val="single" w:sz="4" w:space="0" w:color="auto"/>
              <w:bottom w:val="single" w:sz="4" w:space="0" w:color="auto"/>
              <w:right w:val="single" w:sz="4" w:space="0" w:color="auto"/>
            </w:tcBorders>
          </w:tcPr>
          <w:p w14:paraId="5DDC214A" w14:textId="77777777" w:rsidR="005773E6" w:rsidRPr="00E92DE1" w:rsidRDefault="005773E6" w:rsidP="00D7361A">
            <w:pPr>
              <w:autoSpaceDE w:val="0"/>
              <w:autoSpaceDN w:val="0"/>
              <w:adjustRightInd w:val="0"/>
              <w:spacing w:after="0"/>
              <w:rPr>
                <w:rFonts w:ascii="Times New Roman" w:eastAsia="Times New Roman" w:hAnsi="Times New Roman"/>
                <w:iCs/>
                <w:sz w:val="24"/>
                <w:szCs w:val="24"/>
                <w:lang w:eastAsia="cs-CZ"/>
              </w:rPr>
            </w:pPr>
            <w:r w:rsidRPr="00E92DE1">
              <w:rPr>
                <w:rFonts w:ascii="Times New Roman" w:eastAsia="Times New Roman" w:hAnsi="Times New Roman"/>
                <w:iCs/>
                <w:sz w:val="24"/>
                <w:szCs w:val="24"/>
                <w:lang w:eastAsia="cs-CZ"/>
              </w:rPr>
              <w:t>světlice barvířská</w:t>
            </w:r>
          </w:p>
        </w:tc>
        <w:tc>
          <w:tcPr>
            <w:tcW w:w="1073" w:type="pct"/>
            <w:tcBorders>
              <w:top w:val="single" w:sz="4" w:space="0" w:color="auto"/>
              <w:left w:val="single" w:sz="4" w:space="0" w:color="auto"/>
              <w:bottom w:val="single" w:sz="4" w:space="0" w:color="auto"/>
              <w:right w:val="single" w:sz="4" w:space="0" w:color="auto"/>
            </w:tcBorders>
          </w:tcPr>
          <w:p w14:paraId="60F5EF98" w14:textId="77777777" w:rsidR="005773E6" w:rsidRPr="00E92DE1" w:rsidRDefault="005773E6" w:rsidP="00D7361A">
            <w:pPr>
              <w:autoSpaceDE w:val="0"/>
              <w:autoSpaceDN w:val="0"/>
              <w:adjustRightInd w:val="0"/>
              <w:spacing w:after="0"/>
              <w:rPr>
                <w:rFonts w:ascii="Times New Roman" w:eastAsia="Times New Roman" w:hAnsi="Times New Roman"/>
                <w:iCs/>
                <w:sz w:val="24"/>
                <w:szCs w:val="24"/>
                <w:lang w:eastAsia="cs-CZ"/>
              </w:rPr>
            </w:pPr>
            <w:r w:rsidRPr="00E92DE1">
              <w:rPr>
                <w:rFonts w:ascii="Times New Roman" w:eastAsia="Times New Roman" w:hAnsi="Times New Roman"/>
                <w:iCs/>
                <w:sz w:val="24"/>
                <w:szCs w:val="24"/>
                <w:lang w:eastAsia="cs-CZ"/>
              </w:rPr>
              <w:t>plevele dvouděložné jednoleté</w:t>
            </w:r>
          </w:p>
        </w:tc>
        <w:tc>
          <w:tcPr>
            <w:tcW w:w="640" w:type="pct"/>
            <w:tcBorders>
              <w:top w:val="single" w:sz="4" w:space="0" w:color="auto"/>
              <w:left w:val="single" w:sz="4" w:space="0" w:color="auto"/>
              <w:bottom w:val="single" w:sz="4" w:space="0" w:color="auto"/>
              <w:right w:val="single" w:sz="4" w:space="0" w:color="auto"/>
            </w:tcBorders>
          </w:tcPr>
          <w:p w14:paraId="55F580A5" w14:textId="77777777" w:rsidR="005773E6" w:rsidRPr="00E92DE1" w:rsidRDefault="005773E6" w:rsidP="00D7361A">
            <w:pPr>
              <w:autoSpaceDE w:val="0"/>
              <w:autoSpaceDN w:val="0"/>
              <w:adjustRightInd w:val="0"/>
              <w:spacing w:after="0"/>
              <w:rPr>
                <w:rFonts w:ascii="Times New Roman" w:eastAsia="Times New Roman" w:hAnsi="Times New Roman"/>
                <w:iCs/>
                <w:sz w:val="24"/>
                <w:szCs w:val="24"/>
                <w:lang w:eastAsia="cs-CZ"/>
              </w:rPr>
            </w:pPr>
            <w:r w:rsidRPr="00E92DE1">
              <w:rPr>
                <w:rFonts w:ascii="Times New Roman" w:eastAsia="Times New Roman" w:hAnsi="Times New Roman"/>
                <w:iCs/>
                <w:sz w:val="24"/>
                <w:szCs w:val="24"/>
                <w:lang w:eastAsia="cs-CZ"/>
              </w:rPr>
              <w:t>1,5</w:t>
            </w:r>
            <w:r>
              <w:rPr>
                <w:rFonts w:ascii="Times New Roman" w:eastAsia="Times New Roman" w:hAnsi="Times New Roman"/>
                <w:iCs/>
                <w:sz w:val="24"/>
                <w:szCs w:val="24"/>
                <w:lang w:eastAsia="cs-CZ"/>
              </w:rPr>
              <w:t>-</w:t>
            </w:r>
            <w:r w:rsidRPr="00E92DE1">
              <w:rPr>
                <w:rFonts w:ascii="Times New Roman" w:eastAsia="Times New Roman" w:hAnsi="Times New Roman"/>
                <w:iCs/>
                <w:sz w:val="24"/>
                <w:szCs w:val="24"/>
                <w:lang w:eastAsia="cs-CZ"/>
              </w:rPr>
              <w:t>2,5 l/ha</w:t>
            </w:r>
          </w:p>
        </w:tc>
        <w:tc>
          <w:tcPr>
            <w:tcW w:w="280" w:type="pct"/>
            <w:tcBorders>
              <w:top w:val="single" w:sz="4" w:space="0" w:color="auto"/>
              <w:left w:val="single" w:sz="4" w:space="0" w:color="auto"/>
              <w:bottom w:val="single" w:sz="4" w:space="0" w:color="auto"/>
              <w:right w:val="single" w:sz="4" w:space="0" w:color="auto"/>
            </w:tcBorders>
          </w:tcPr>
          <w:p w14:paraId="46551F65" w14:textId="77777777" w:rsidR="005773E6" w:rsidRPr="009A2039" w:rsidRDefault="005773E6" w:rsidP="00D7361A">
            <w:pPr>
              <w:autoSpaceDE w:val="0"/>
              <w:autoSpaceDN w:val="0"/>
              <w:adjustRightInd w:val="0"/>
              <w:spacing w:after="0"/>
              <w:jc w:val="center"/>
              <w:rPr>
                <w:rFonts w:ascii="Times New Roman" w:eastAsia="Times New Roman" w:hAnsi="Times New Roman"/>
                <w:iCs/>
                <w:sz w:val="24"/>
                <w:szCs w:val="24"/>
                <w:lang w:eastAsia="cs-CZ"/>
              </w:rPr>
            </w:pPr>
            <w:r w:rsidRPr="009A2039">
              <w:rPr>
                <w:rFonts w:ascii="Times New Roman" w:eastAsia="Times New Roman" w:hAnsi="Times New Roman"/>
                <w:iCs/>
                <w:sz w:val="24"/>
                <w:szCs w:val="24"/>
                <w:lang w:eastAsia="cs-CZ"/>
              </w:rPr>
              <w:t>AT</w:t>
            </w:r>
          </w:p>
        </w:tc>
        <w:tc>
          <w:tcPr>
            <w:tcW w:w="1013" w:type="pct"/>
            <w:tcBorders>
              <w:top w:val="single" w:sz="4" w:space="0" w:color="auto"/>
              <w:left w:val="single" w:sz="4" w:space="0" w:color="auto"/>
              <w:bottom w:val="single" w:sz="4" w:space="0" w:color="auto"/>
              <w:right w:val="single" w:sz="4" w:space="0" w:color="auto"/>
            </w:tcBorders>
          </w:tcPr>
          <w:p w14:paraId="4D15D9F5" w14:textId="378B6553" w:rsidR="005773E6" w:rsidRPr="009A2039" w:rsidRDefault="005773E6" w:rsidP="00D7361A">
            <w:pPr>
              <w:autoSpaceDE w:val="0"/>
              <w:autoSpaceDN w:val="0"/>
              <w:adjustRightInd w:val="0"/>
              <w:spacing w:after="0"/>
              <w:rPr>
                <w:rFonts w:ascii="Times New Roman" w:eastAsia="Times New Roman" w:hAnsi="Times New Roman"/>
                <w:iCs/>
                <w:sz w:val="24"/>
                <w:szCs w:val="24"/>
                <w:lang w:eastAsia="cs-CZ"/>
              </w:rPr>
            </w:pPr>
            <w:r w:rsidRPr="009A2039">
              <w:rPr>
                <w:rFonts w:ascii="Times New Roman" w:eastAsia="Times New Roman" w:hAnsi="Times New Roman"/>
                <w:iCs/>
                <w:sz w:val="24"/>
                <w:szCs w:val="24"/>
                <w:lang w:eastAsia="cs-CZ"/>
              </w:rPr>
              <w:t xml:space="preserve">1) </w:t>
            </w:r>
            <w:proofErr w:type="spellStart"/>
            <w:r w:rsidRPr="009A2039">
              <w:rPr>
                <w:rFonts w:ascii="Times New Roman" w:eastAsia="Times New Roman" w:hAnsi="Times New Roman"/>
                <w:iCs/>
                <w:sz w:val="24"/>
                <w:szCs w:val="24"/>
                <w:lang w:eastAsia="cs-CZ"/>
              </w:rPr>
              <w:t>preemergentně</w:t>
            </w:r>
            <w:proofErr w:type="spellEnd"/>
            <w:r w:rsidR="00D7361A">
              <w:rPr>
                <w:rFonts w:ascii="Times New Roman" w:eastAsia="Times New Roman" w:hAnsi="Times New Roman"/>
                <w:iCs/>
                <w:sz w:val="24"/>
                <w:szCs w:val="24"/>
                <w:lang w:eastAsia="cs-CZ"/>
              </w:rPr>
              <w:t xml:space="preserve"> </w:t>
            </w:r>
            <w:r w:rsidRPr="009A2039">
              <w:rPr>
                <w:rFonts w:ascii="Times New Roman" w:eastAsia="Times New Roman" w:hAnsi="Times New Roman"/>
                <w:iCs/>
                <w:sz w:val="24"/>
                <w:szCs w:val="24"/>
                <w:lang w:eastAsia="cs-CZ"/>
              </w:rPr>
              <w:t xml:space="preserve">do 3 dnů </w:t>
            </w:r>
            <w:r w:rsidR="00D7361A">
              <w:rPr>
                <w:rFonts w:ascii="Times New Roman" w:eastAsia="Times New Roman" w:hAnsi="Times New Roman"/>
                <w:iCs/>
                <w:sz w:val="24"/>
                <w:szCs w:val="24"/>
                <w:lang w:eastAsia="cs-CZ"/>
              </w:rPr>
              <w:t>p</w:t>
            </w:r>
            <w:r w:rsidRPr="009A2039">
              <w:rPr>
                <w:rFonts w:ascii="Times New Roman" w:eastAsia="Times New Roman" w:hAnsi="Times New Roman"/>
                <w:iCs/>
                <w:sz w:val="24"/>
                <w:szCs w:val="24"/>
                <w:lang w:eastAsia="cs-CZ"/>
              </w:rPr>
              <w:t>o</w:t>
            </w:r>
            <w:r>
              <w:rPr>
                <w:rFonts w:ascii="Times New Roman" w:eastAsia="Times New Roman" w:hAnsi="Times New Roman"/>
                <w:iCs/>
                <w:sz w:val="24"/>
                <w:szCs w:val="24"/>
                <w:lang w:eastAsia="cs-CZ"/>
              </w:rPr>
              <w:t> </w:t>
            </w:r>
            <w:r w:rsidRPr="009A2039">
              <w:rPr>
                <w:rFonts w:ascii="Times New Roman" w:eastAsia="Times New Roman" w:hAnsi="Times New Roman"/>
                <w:iCs/>
                <w:sz w:val="24"/>
                <w:szCs w:val="24"/>
                <w:lang w:eastAsia="cs-CZ"/>
              </w:rPr>
              <w:t xml:space="preserve">zasetí </w:t>
            </w:r>
          </w:p>
          <w:p w14:paraId="5A576DEF" w14:textId="77777777" w:rsidR="005773E6" w:rsidRPr="009A2039" w:rsidRDefault="005773E6" w:rsidP="00D7361A">
            <w:pPr>
              <w:autoSpaceDE w:val="0"/>
              <w:autoSpaceDN w:val="0"/>
              <w:adjustRightInd w:val="0"/>
              <w:spacing w:after="0"/>
              <w:rPr>
                <w:rFonts w:ascii="Times New Roman" w:eastAsia="Times New Roman" w:hAnsi="Times New Roman"/>
                <w:iCs/>
                <w:sz w:val="24"/>
                <w:szCs w:val="24"/>
                <w:lang w:eastAsia="cs-CZ"/>
              </w:rPr>
            </w:pPr>
            <w:r w:rsidRPr="009A2039">
              <w:rPr>
                <w:rFonts w:ascii="Times New Roman" w:eastAsia="Times New Roman" w:hAnsi="Times New Roman"/>
                <w:iCs/>
                <w:sz w:val="24"/>
                <w:szCs w:val="24"/>
                <w:lang w:eastAsia="cs-CZ"/>
              </w:rPr>
              <w:t xml:space="preserve">2) </w:t>
            </w:r>
            <w:proofErr w:type="spellStart"/>
            <w:r w:rsidRPr="009A2039">
              <w:rPr>
                <w:rFonts w:ascii="Times New Roman" w:eastAsia="Times New Roman" w:hAnsi="Times New Roman"/>
                <w:iCs/>
                <w:sz w:val="24"/>
                <w:szCs w:val="24"/>
                <w:lang w:eastAsia="cs-CZ"/>
              </w:rPr>
              <w:t>preemergentně</w:t>
            </w:r>
            <w:proofErr w:type="spellEnd"/>
            <w:r w:rsidRPr="009A2039">
              <w:rPr>
                <w:rFonts w:ascii="Times New Roman" w:eastAsia="Times New Roman" w:hAnsi="Times New Roman"/>
                <w:iCs/>
                <w:sz w:val="24"/>
                <w:szCs w:val="24"/>
                <w:lang w:eastAsia="cs-CZ"/>
              </w:rPr>
              <w:t xml:space="preserve"> </w:t>
            </w:r>
          </w:p>
        </w:tc>
        <w:tc>
          <w:tcPr>
            <w:tcW w:w="957" w:type="pct"/>
            <w:tcBorders>
              <w:top w:val="single" w:sz="4" w:space="0" w:color="auto"/>
              <w:left w:val="single" w:sz="4" w:space="0" w:color="auto"/>
              <w:bottom w:val="single" w:sz="4" w:space="0" w:color="auto"/>
              <w:right w:val="single" w:sz="4" w:space="0" w:color="auto"/>
            </w:tcBorders>
          </w:tcPr>
          <w:p w14:paraId="1FD76EFF" w14:textId="77777777" w:rsidR="009A7EC8" w:rsidRPr="00A04EB8" w:rsidRDefault="009A7EC8" w:rsidP="009A7EC8">
            <w:pPr>
              <w:autoSpaceDE w:val="0"/>
              <w:autoSpaceDN w:val="0"/>
              <w:adjustRightInd w:val="0"/>
              <w:spacing w:after="0"/>
              <w:rPr>
                <w:rFonts w:ascii="Times New Roman" w:eastAsia="Times New Roman" w:hAnsi="Times New Roman"/>
                <w:iCs/>
                <w:sz w:val="24"/>
                <w:szCs w:val="24"/>
                <w:lang w:eastAsia="cs-CZ"/>
              </w:rPr>
            </w:pPr>
            <w:r w:rsidRPr="00A04EB8">
              <w:rPr>
                <w:rFonts w:ascii="Times New Roman" w:eastAsia="Times New Roman" w:hAnsi="Times New Roman"/>
                <w:iCs/>
                <w:sz w:val="24"/>
                <w:szCs w:val="24"/>
                <w:lang w:eastAsia="cs-CZ"/>
              </w:rPr>
              <w:t>5) venkovní prostory</w:t>
            </w:r>
          </w:p>
          <w:p w14:paraId="6721532C" w14:textId="77777777" w:rsidR="005773E6" w:rsidRPr="00A04EB8" w:rsidRDefault="005773E6" w:rsidP="00D7361A">
            <w:pPr>
              <w:autoSpaceDE w:val="0"/>
              <w:autoSpaceDN w:val="0"/>
              <w:adjustRightInd w:val="0"/>
              <w:spacing w:after="0"/>
              <w:rPr>
                <w:rFonts w:ascii="Times New Roman" w:eastAsia="Times New Roman" w:hAnsi="Times New Roman"/>
                <w:sz w:val="24"/>
                <w:szCs w:val="24"/>
                <w:lang w:eastAsia="cs-CZ"/>
              </w:rPr>
            </w:pPr>
            <w:r w:rsidRPr="00A04EB8">
              <w:rPr>
                <w:rFonts w:ascii="Times New Roman" w:eastAsia="Times New Roman" w:hAnsi="Times New Roman"/>
                <w:sz w:val="24"/>
                <w:szCs w:val="24"/>
                <w:lang w:eastAsia="cs-CZ"/>
              </w:rPr>
              <w:t xml:space="preserve">6) všechna určení </w:t>
            </w:r>
          </w:p>
          <w:p w14:paraId="0480A7AA" w14:textId="77777777" w:rsidR="005773E6" w:rsidRPr="00A04EB8" w:rsidRDefault="005773E6" w:rsidP="00D7361A">
            <w:pPr>
              <w:autoSpaceDE w:val="0"/>
              <w:autoSpaceDN w:val="0"/>
              <w:adjustRightInd w:val="0"/>
              <w:spacing w:after="0"/>
              <w:rPr>
                <w:rFonts w:ascii="Times New Roman" w:eastAsia="Times New Roman" w:hAnsi="Times New Roman"/>
                <w:sz w:val="24"/>
                <w:szCs w:val="24"/>
                <w:lang w:eastAsia="cs-CZ"/>
              </w:rPr>
            </w:pPr>
            <w:r w:rsidRPr="00A04EB8">
              <w:rPr>
                <w:rFonts w:ascii="Times New Roman" w:eastAsia="Times New Roman" w:hAnsi="Times New Roman"/>
                <w:sz w:val="24"/>
                <w:szCs w:val="24"/>
                <w:lang w:eastAsia="cs-CZ"/>
              </w:rPr>
              <w:t>mimo výživu lidí</w:t>
            </w:r>
          </w:p>
        </w:tc>
      </w:tr>
      <w:tr w:rsidR="005773E6" w:rsidRPr="00D7361A" w14:paraId="3CCBB0BB" w14:textId="77777777" w:rsidTr="00377647">
        <w:trPr>
          <w:trHeight w:val="57"/>
        </w:trPr>
        <w:tc>
          <w:tcPr>
            <w:tcW w:w="1037" w:type="pct"/>
            <w:tcBorders>
              <w:top w:val="single" w:sz="4" w:space="0" w:color="auto"/>
              <w:left w:val="single" w:sz="4" w:space="0" w:color="auto"/>
              <w:bottom w:val="single" w:sz="4" w:space="0" w:color="auto"/>
              <w:right w:val="single" w:sz="4" w:space="0" w:color="auto"/>
            </w:tcBorders>
          </w:tcPr>
          <w:p w14:paraId="3E8337E5" w14:textId="77777777" w:rsidR="005773E6" w:rsidRPr="00E92DE1" w:rsidRDefault="005773E6" w:rsidP="00D7361A">
            <w:pPr>
              <w:autoSpaceDE w:val="0"/>
              <w:autoSpaceDN w:val="0"/>
              <w:adjustRightInd w:val="0"/>
              <w:spacing w:after="0"/>
              <w:rPr>
                <w:rFonts w:ascii="Times New Roman" w:eastAsia="Times New Roman" w:hAnsi="Times New Roman"/>
                <w:iCs/>
                <w:sz w:val="24"/>
                <w:szCs w:val="24"/>
                <w:lang w:eastAsia="cs-CZ"/>
              </w:rPr>
            </w:pPr>
            <w:r w:rsidRPr="00E92DE1">
              <w:rPr>
                <w:rFonts w:ascii="Times New Roman" w:eastAsia="Times New Roman" w:hAnsi="Times New Roman"/>
                <w:iCs/>
                <w:sz w:val="24"/>
                <w:szCs w:val="24"/>
                <w:lang w:eastAsia="cs-CZ"/>
              </w:rPr>
              <w:t>světlice barvířská</w:t>
            </w:r>
          </w:p>
        </w:tc>
        <w:tc>
          <w:tcPr>
            <w:tcW w:w="1073" w:type="pct"/>
            <w:tcBorders>
              <w:top w:val="single" w:sz="4" w:space="0" w:color="auto"/>
              <w:left w:val="single" w:sz="4" w:space="0" w:color="auto"/>
              <w:bottom w:val="single" w:sz="4" w:space="0" w:color="auto"/>
              <w:right w:val="single" w:sz="4" w:space="0" w:color="auto"/>
            </w:tcBorders>
          </w:tcPr>
          <w:p w14:paraId="4B0417DE" w14:textId="77777777" w:rsidR="005773E6" w:rsidRDefault="005773E6" w:rsidP="00D7361A">
            <w:pPr>
              <w:autoSpaceDE w:val="0"/>
              <w:autoSpaceDN w:val="0"/>
              <w:adjustRightInd w:val="0"/>
              <w:spacing w:after="0"/>
              <w:rPr>
                <w:rFonts w:ascii="Times New Roman" w:eastAsia="Times New Roman" w:hAnsi="Times New Roman"/>
                <w:iCs/>
                <w:sz w:val="24"/>
                <w:szCs w:val="24"/>
                <w:lang w:eastAsia="cs-CZ"/>
              </w:rPr>
            </w:pPr>
            <w:r w:rsidRPr="00E92DE1">
              <w:rPr>
                <w:rFonts w:ascii="Times New Roman" w:eastAsia="Times New Roman" w:hAnsi="Times New Roman"/>
                <w:iCs/>
                <w:sz w:val="24"/>
                <w:szCs w:val="24"/>
                <w:lang w:eastAsia="cs-CZ"/>
              </w:rPr>
              <w:t xml:space="preserve">chundelka metlice, lipnice roční, </w:t>
            </w:r>
          </w:p>
          <w:p w14:paraId="77148B05" w14:textId="77777777" w:rsidR="005773E6" w:rsidRPr="00E92DE1" w:rsidRDefault="005773E6" w:rsidP="00D7361A">
            <w:pPr>
              <w:autoSpaceDE w:val="0"/>
              <w:autoSpaceDN w:val="0"/>
              <w:adjustRightInd w:val="0"/>
              <w:spacing w:after="0"/>
              <w:rPr>
                <w:rFonts w:ascii="Times New Roman" w:eastAsia="Times New Roman" w:hAnsi="Times New Roman"/>
                <w:iCs/>
                <w:sz w:val="24"/>
                <w:szCs w:val="24"/>
                <w:lang w:eastAsia="cs-CZ"/>
              </w:rPr>
            </w:pPr>
            <w:r w:rsidRPr="00E92DE1">
              <w:rPr>
                <w:rFonts w:ascii="Times New Roman" w:eastAsia="Times New Roman" w:hAnsi="Times New Roman"/>
                <w:iCs/>
                <w:sz w:val="24"/>
                <w:szCs w:val="24"/>
                <w:lang w:eastAsia="cs-CZ"/>
              </w:rPr>
              <w:t>psárka polní</w:t>
            </w:r>
          </w:p>
        </w:tc>
        <w:tc>
          <w:tcPr>
            <w:tcW w:w="640" w:type="pct"/>
            <w:tcBorders>
              <w:top w:val="single" w:sz="4" w:space="0" w:color="auto"/>
              <w:left w:val="single" w:sz="4" w:space="0" w:color="auto"/>
              <w:bottom w:val="single" w:sz="4" w:space="0" w:color="auto"/>
              <w:right w:val="single" w:sz="4" w:space="0" w:color="auto"/>
            </w:tcBorders>
          </w:tcPr>
          <w:p w14:paraId="6A2623D1" w14:textId="77777777" w:rsidR="005773E6" w:rsidRPr="00E92DE1" w:rsidRDefault="005773E6" w:rsidP="00D7361A">
            <w:pPr>
              <w:autoSpaceDE w:val="0"/>
              <w:autoSpaceDN w:val="0"/>
              <w:adjustRightInd w:val="0"/>
              <w:spacing w:after="0"/>
              <w:rPr>
                <w:rFonts w:ascii="Times New Roman" w:eastAsia="Times New Roman" w:hAnsi="Times New Roman"/>
                <w:iCs/>
                <w:sz w:val="24"/>
                <w:szCs w:val="24"/>
                <w:lang w:eastAsia="cs-CZ"/>
              </w:rPr>
            </w:pPr>
            <w:r w:rsidRPr="00E92DE1">
              <w:rPr>
                <w:rFonts w:ascii="Times New Roman" w:eastAsia="Times New Roman" w:hAnsi="Times New Roman"/>
                <w:iCs/>
                <w:sz w:val="24"/>
                <w:szCs w:val="24"/>
                <w:lang w:eastAsia="cs-CZ"/>
              </w:rPr>
              <w:t>3 l/ha</w:t>
            </w:r>
          </w:p>
        </w:tc>
        <w:tc>
          <w:tcPr>
            <w:tcW w:w="280" w:type="pct"/>
            <w:tcBorders>
              <w:top w:val="single" w:sz="4" w:space="0" w:color="auto"/>
              <w:left w:val="single" w:sz="4" w:space="0" w:color="auto"/>
              <w:bottom w:val="single" w:sz="4" w:space="0" w:color="auto"/>
              <w:right w:val="single" w:sz="4" w:space="0" w:color="auto"/>
            </w:tcBorders>
          </w:tcPr>
          <w:p w14:paraId="5439036F" w14:textId="77777777" w:rsidR="005773E6" w:rsidRPr="009A2039" w:rsidRDefault="005773E6" w:rsidP="00D7361A">
            <w:pPr>
              <w:autoSpaceDE w:val="0"/>
              <w:autoSpaceDN w:val="0"/>
              <w:adjustRightInd w:val="0"/>
              <w:spacing w:after="0"/>
              <w:rPr>
                <w:rFonts w:ascii="Times New Roman" w:eastAsia="Times New Roman" w:hAnsi="Times New Roman"/>
                <w:iCs/>
                <w:sz w:val="24"/>
                <w:szCs w:val="24"/>
                <w:lang w:eastAsia="cs-CZ"/>
              </w:rPr>
            </w:pPr>
            <w:r>
              <w:rPr>
                <w:rFonts w:ascii="Times New Roman" w:eastAsia="Times New Roman" w:hAnsi="Times New Roman"/>
                <w:iCs/>
                <w:sz w:val="24"/>
                <w:szCs w:val="24"/>
                <w:lang w:eastAsia="cs-CZ"/>
              </w:rPr>
              <w:t>AT</w:t>
            </w:r>
          </w:p>
        </w:tc>
        <w:tc>
          <w:tcPr>
            <w:tcW w:w="1013" w:type="pct"/>
            <w:tcBorders>
              <w:top w:val="single" w:sz="4" w:space="0" w:color="auto"/>
              <w:left w:val="single" w:sz="4" w:space="0" w:color="auto"/>
              <w:bottom w:val="single" w:sz="4" w:space="0" w:color="auto"/>
              <w:right w:val="single" w:sz="4" w:space="0" w:color="auto"/>
            </w:tcBorders>
          </w:tcPr>
          <w:p w14:paraId="2A45927E" w14:textId="77777777" w:rsidR="005773E6" w:rsidRDefault="005773E6" w:rsidP="00D7361A">
            <w:pPr>
              <w:autoSpaceDE w:val="0"/>
              <w:autoSpaceDN w:val="0"/>
              <w:adjustRightInd w:val="0"/>
              <w:spacing w:after="0"/>
              <w:rPr>
                <w:rFonts w:ascii="Times New Roman" w:eastAsia="Times New Roman" w:hAnsi="Times New Roman"/>
                <w:iCs/>
                <w:sz w:val="24"/>
                <w:szCs w:val="24"/>
                <w:lang w:eastAsia="cs-CZ"/>
              </w:rPr>
            </w:pPr>
            <w:r>
              <w:rPr>
                <w:rFonts w:ascii="Times New Roman" w:eastAsia="Times New Roman" w:hAnsi="Times New Roman"/>
                <w:iCs/>
                <w:sz w:val="24"/>
                <w:szCs w:val="24"/>
                <w:lang w:eastAsia="cs-CZ"/>
              </w:rPr>
              <w:t xml:space="preserve">1) </w:t>
            </w:r>
            <w:proofErr w:type="spellStart"/>
            <w:r>
              <w:rPr>
                <w:rFonts w:ascii="Times New Roman" w:eastAsia="Times New Roman" w:hAnsi="Times New Roman"/>
                <w:iCs/>
                <w:sz w:val="24"/>
                <w:szCs w:val="24"/>
                <w:lang w:eastAsia="cs-CZ"/>
              </w:rPr>
              <w:t>preemergentně</w:t>
            </w:r>
            <w:proofErr w:type="spellEnd"/>
          </w:p>
          <w:p w14:paraId="4A11A518" w14:textId="77777777" w:rsidR="005773E6" w:rsidRDefault="005773E6" w:rsidP="00D7361A">
            <w:pPr>
              <w:autoSpaceDE w:val="0"/>
              <w:autoSpaceDN w:val="0"/>
              <w:adjustRightInd w:val="0"/>
              <w:spacing w:after="0"/>
              <w:rPr>
                <w:rFonts w:ascii="Times New Roman" w:eastAsia="Times New Roman" w:hAnsi="Times New Roman"/>
                <w:iCs/>
                <w:sz w:val="24"/>
                <w:szCs w:val="24"/>
                <w:lang w:eastAsia="cs-CZ"/>
              </w:rPr>
            </w:pPr>
            <w:r>
              <w:rPr>
                <w:rFonts w:ascii="Times New Roman" w:eastAsia="Times New Roman" w:hAnsi="Times New Roman"/>
                <w:iCs/>
                <w:sz w:val="24"/>
                <w:szCs w:val="24"/>
                <w:lang w:eastAsia="cs-CZ"/>
              </w:rPr>
              <w:t xml:space="preserve">do 3 dnů po zasetí </w:t>
            </w:r>
          </w:p>
          <w:p w14:paraId="21F761D6" w14:textId="77777777" w:rsidR="005773E6" w:rsidRDefault="005773E6" w:rsidP="00D7361A">
            <w:pPr>
              <w:autoSpaceDE w:val="0"/>
              <w:autoSpaceDN w:val="0"/>
              <w:adjustRightInd w:val="0"/>
              <w:spacing w:after="0"/>
              <w:rPr>
                <w:rFonts w:ascii="Times New Roman" w:eastAsia="Times New Roman" w:hAnsi="Times New Roman"/>
                <w:iCs/>
                <w:sz w:val="24"/>
                <w:szCs w:val="24"/>
                <w:lang w:eastAsia="cs-CZ"/>
              </w:rPr>
            </w:pPr>
            <w:r>
              <w:rPr>
                <w:rFonts w:ascii="Times New Roman" w:eastAsia="Times New Roman" w:hAnsi="Times New Roman"/>
                <w:iCs/>
                <w:sz w:val="24"/>
                <w:szCs w:val="24"/>
                <w:lang w:eastAsia="cs-CZ"/>
              </w:rPr>
              <w:t xml:space="preserve">2) </w:t>
            </w:r>
            <w:proofErr w:type="spellStart"/>
            <w:r>
              <w:rPr>
                <w:rFonts w:ascii="Times New Roman" w:eastAsia="Times New Roman" w:hAnsi="Times New Roman"/>
                <w:iCs/>
                <w:sz w:val="24"/>
                <w:szCs w:val="24"/>
                <w:lang w:eastAsia="cs-CZ"/>
              </w:rPr>
              <w:t>preemergentně</w:t>
            </w:r>
            <w:proofErr w:type="spellEnd"/>
            <w:r>
              <w:rPr>
                <w:rFonts w:ascii="Times New Roman" w:eastAsia="Times New Roman" w:hAnsi="Times New Roman"/>
                <w:iCs/>
                <w:sz w:val="24"/>
                <w:szCs w:val="24"/>
                <w:lang w:eastAsia="cs-CZ"/>
              </w:rPr>
              <w:t xml:space="preserve"> </w:t>
            </w:r>
          </w:p>
        </w:tc>
        <w:tc>
          <w:tcPr>
            <w:tcW w:w="957" w:type="pct"/>
            <w:tcBorders>
              <w:top w:val="single" w:sz="4" w:space="0" w:color="auto"/>
              <w:left w:val="single" w:sz="4" w:space="0" w:color="auto"/>
              <w:bottom w:val="single" w:sz="4" w:space="0" w:color="auto"/>
              <w:right w:val="single" w:sz="4" w:space="0" w:color="auto"/>
            </w:tcBorders>
          </w:tcPr>
          <w:p w14:paraId="0841233F" w14:textId="77777777" w:rsidR="009A7EC8" w:rsidRPr="00A04EB8" w:rsidRDefault="009A7EC8" w:rsidP="009A7EC8">
            <w:pPr>
              <w:autoSpaceDE w:val="0"/>
              <w:autoSpaceDN w:val="0"/>
              <w:adjustRightInd w:val="0"/>
              <w:spacing w:after="0"/>
              <w:rPr>
                <w:rFonts w:ascii="Times New Roman" w:eastAsia="Times New Roman" w:hAnsi="Times New Roman"/>
                <w:iCs/>
                <w:sz w:val="24"/>
                <w:szCs w:val="24"/>
                <w:lang w:eastAsia="cs-CZ"/>
              </w:rPr>
            </w:pPr>
            <w:r w:rsidRPr="00A04EB8">
              <w:rPr>
                <w:rFonts w:ascii="Times New Roman" w:eastAsia="Times New Roman" w:hAnsi="Times New Roman"/>
                <w:iCs/>
                <w:sz w:val="24"/>
                <w:szCs w:val="24"/>
                <w:lang w:eastAsia="cs-CZ"/>
              </w:rPr>
              <w:t>5) venkovní prostory</w:t>
            </w:r>
          </w:p>
          <w:p w14:paraId="2A711999" w14:textId="77777777" w:rsidR="005773E6" w:rsidRPr="00A04EB8" w:rsidRDefault="005773E6" w:rsidP="00D7361A">
            <w:pPr>
              <w:autoSpaceDE w:val="0"/>
              <w:autoSpaceDN w:val="0"/>
              <w:adjustRightInd w:val="0"/>
              <w:spacing w:after="0"/>
              <w:rPr>
                <w:rFonts w:ascii="Times New Roman" w:eastAsia="Times New Roman" w:hAnsi="Times New Roman"/>
                <w:iCs/>
                <w:sz w:val="24"/>
                <w:szCs w:val="24"/>
                <w:lang w:eastAsia="cs-CZ"/>
              </w:rPr>
            </w:pPr>
            <w:r w:rsidRPr="00A04EB8">
              <w:rPr>
                <w:rFonts w:ascii="Times New Roman" w:eastAsia="Times New Roman" w:hAnsi="Times New Roman"/>
                <w:iCs/>
                <w:sz w:val="24"/>
                <w:szCs w:val="24"/>
                <w:lang w:eastAsia="cs-CZ"/>
              </w:rPr>
              <w:t xml:space="preserve">6) všechna určení </w:t>
            </w:r>
          </w:p>
          <w:p w14:paraId="4FEFC7AA" w14:textId="77777777" w:rsidR="005773E6" w:rsidRPr="00A04EB8" w:rsidRDefault="005773E6" w:rsidP="00D7361A">
            <w:pPr>
              <w:autoSpaceDE w:val="0"/>
              <w:autoSpaceDN w:val="0"/>
              <w:adjustRightInd w:val="0"/>
              <w:spacing w:after="0"/>
              <w:rPr>
                <w:rFonts w:ascii="Times New Roman" w:eastAsia="Times New Roman" w:hAnsi="Times New Roman"/>
                <w:iCs/>
                <w:sz w:val="24"/>
                <w:szCs w:val="24"/>
                <w:lang w:eastAsia="cs-CZ"/>
              </w:rPr>
            </w:pPr>
            <w:r w:rsidRPr="00A04EB8">
              <w:rPr>
                <w:rFonts w:ascii="Times New Roman" w:eastAsia="Times New Roman" w:hAnsi="Times New Roman"/>
                <w:iCs/>
                <w:sz w:val="24"/>
                <w:szCs w:val="24"/>
                <w:lang w:eastAsia="cs-CZ"/>
              </w:rPr>
              <w:t>mimo výživu lidí</w:t>
            </w:r>
          </w:p>
        </w:tc>
      </w:tr>
      <w:tr w:rsidR="005773E6" w:rsidRPr="00D7361A" w14:paraId="7F7DB1C2" w14:textId="77777777" w:rsidTr="00377647">
        <w:trPr>
          <w:trHeight w:val="57"/>
        </w:trPr>
        <w:tc>
          <w:tcPr>
            <w:tcW w:w="1037" w:type="pct"/>
          </w:tcPr>
          <w:p w14:paraId="6D47C5F4" w14:textId="77777777" w:rsidR="005773E6" w:rsidRPr="00D7361A" w:rsidRDefault="005773E6" w:rsidP="00D7361A">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mrkev, pastinák</w:t>
            </w:r>
          </w:p>
        </w:tc>
        <w:tc>
          <w:tcPr>
            <w:tcW w:w="1073" w:type="pct"/>
          </w:tcPr>
          <w:p w14:paraId="7582218A" w14:textId="77777777" w:rsidR="005773E6" w:rsidRPr="00D7361A" w:rsidRDefault="005773E6" w:rsidP="00D7361A">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 xml:space="preserve">psárka polní, lipnice roční, </w:t>
            </w:r>
          </w:p>
          <w:p w14:paraId="1C4DADBC" w14:textId="77777777" w:rsidR="005773E6" w:rsidRPr="00D7361A" w:rsidRDefault="005773E6" w:rsidP="00D7361A">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plevele dvouděložné jednoleté</w:t>
            </w:r>
          </w:p>
        </w:tc>
        <w:tc>
          <w:tcPr>
            <w:tcW w:w="640" w:type="pct"/>
            <w:tcBorders>
              <w:top w:val="single" w:sz="4" w:space="0" w:color="auto"/>
              <w:left w:val="single" w:sz="4" w:space="0" w:color="auto"/>
              <w:bottom w:val="single" w:sz="4" w:space="0" w:color="auto"/>
              <w:right w:val="single" w:sz="4" w:space="0" w:color="auto"/>
            </w:tcBorders>
          </w:tcPr>
          <w:p w14:paraId="6B0ECFD9" w14:textId="77777777" w:rsidR="005773E6" w:rsidRPr="00D7361A" w:rsidRDefault="005773E6" w:rsidP="00D7361A">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4 l/ha</w:t>
            </w:r>
          </w:p>
        </w:tc>
        <w:tc>
          <w:tcPr>
            <w:tcW w:w="280" w:type="pct"/>
            <w:tcBorders>
              <w:top w:val="single" w:sz="4" w:space="0" w:color="auto"/>
              <w:left w:val="single" w:sz="4" w:space="0" w:color="auto"/>
              <w:bottom w:val="single" w:sz="4" w:space="0" w:color="auto"/>
              <w:right w:val="single" w:sz="4" w:space="0" w:color="auto"/>
            </w:tcBorders>
          </w:tcPr>
          <w:p w14:paraId="3248ADC5" w14:textId="77777777" w:rsidR="005773E6" w:rsidRPr="00D7361A" w:rsidRDefault="005773E6" w:rsidP="00D7361A">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80</w:t>
            </w:r>
          </w:p>
        </w:tc>
        <w:tc>
          <w:tcPr>
            <w:tcW w:w="1013" w:type="pct"/>
          </w:tcPr>
          <w:p w14:paraId="293F34D0" w14:textId="77777777" w:rsidR="005773E6" w:rsidRPr="00D7361A" w:rsidRDefault="005773E6" w:rsidP="00D7361A">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 xml:space="preserve">1) </w:t>
            </w:r>
            <w:proofErr w:type="spellStart"/>
            <w:r w:rsidRPr="00D7361A">
              <w:rPr>
                <w:rFonts w:ascii="Times New Roman" w:eastAsia="Times New Roman" w:hAnsi="Times New Roman"/>
                <w:iCs/>
                <w:sz w:val="24"/>
                <w:szCs w:val="24"/>
                <w:lang w:eastAsia="cs-CZ"/>
              </w:rPr>
              <w:t>preemergentně</w:t>
            </w:r>
            <w:proofErr w:type="spellEnd"/>
          </w:p>
          <w:p w14:paraId="78D9C5A8" w14:textId="77777777" w:rsidR="005773E6" w:rsidRPr="00D7361A" w:rsidRDefault="005773E6" w:rsidP="00D7361A">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 xml:space="preserve">ihned po výsevu </w:t>
            </w:r>
          </w:p>
          <w:p w14:paraId="5580C3C7" w14:textId="77777777" w:rsidR="005773E6" w:rsidRPr="00D7361A" w:rsidRDefault="005773E6" w:rsidP="00D7361A">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 xml:space="preserve">2) </w:t>
            </w:r>
            <w:proofErr w:type="spellStart"/>
            <w:r w:rsidRPr="00D7361A">
              <w:rPr>
                <w:rFonts w:ascii="Times New Roman" w:eastAsia="Times New Roman" w:hAnsi="Times New Roman"/>
                <w:iCs/>
                <w:sz w:val="24"/>
                <w:szCs w:val="24"/>
                <w:lang w:eastAsia="cs-CZ"/>
              </w:rPr>
              <w:t>preemergentně</w:t>
            </w:r>
            <w:proofErr w:type="spellEnd"/>
            <w:r w:rsidRPr="00D7361A">
              <w:rPr>
                <w:rFonts w:ascii="Times New Roman" w:eastAsia="Times New Roman" w:hAnsi="Times New Roman"/>
                <w:iCs/>
                <w:sz w:val="24"/>
                <w:szCs w:val="24"/>
                <w:lang w:eastAsia="cs-CZ"/>
              </w:rPr>
              <w:t xml:space="preserve"> </w:t>
            </w:r>
          </w:p>
        </w:tc>
        <w:tc>
          <w:tcPr>
            <w:tcW w:w="957" w:type="pct"/>
          </w:tcPr>
          <w:p w14:paraId="6AB5ADBD" w14:textId="77777777" w:rsidR="009A7EC8" w:rsidRPr="00A04EB8" w:rsidRDefault="009A7EC8" w:rsidP="009A7EC8">
            <w:pPr>
              <w:autoSpaceDE w:val="0"/>
              <w:autoSpaceDN w:val="0"/>
              <w:adjustRightInd w:val="0"/>
              <w:spacing w:after="0"/>
              <w:rPr>
                <w:rFonts w:ascii="Times New Roman" w:eastAsia="Times New Roman" w:hAnsi="Times New Roman"/>
                <w:iCs/>
                <w:sz w:val="24"/>
                <w:szCs w:val="24"/>
                <w:lang w:eastAsia="cs-CZ"/>
              </w:rPr>
            </w:pPr>
            <w:r w:rsidRPr="00A04EB8">
              <w:rPr>
                <w:rFonts w:ascii="Times New Roman" w:eastAsia="Times New Roman" w:hAnsi="Times New Roman"/>
                <w:iCs/>
                <w:sz w:val="24"/>
                <w:szCs w:val="24"/>
                <w:lang w:eastAsia="cs-CZ"/>
              </w:rPr>
              <w:t>5) venkovní prostory</w:t>
            </w:r>
          </w:p>
          <w:p w14:paraId="47E38BF9" w14:textId="77777777" w:rsidR="005773E6" w:rsidRPr="00A04EB8" w:rsidRDefault="005773E6" w:rsidP="00D7361A">
            <w:pPr>
              <w:autoSpaceDE w:val="0"/>
              <w:autoSpaceDN w:val="0"/>
              <w:adjustRightInd w:val="0"/>
              <w:spacing w:after="0"/>
              <w:rPr>
                <w:rFonts w:ascii="Times New Roman" w:eastAsia="Times New Roman" w:hAnsi="Times New Roman"/>
                <w:iCs/>
                <w:sz w:val="24"/>
                <w:szCs w:val="24"/>
                <w:lang w:eastAsia="cs-CZ"/>
              </w:rPr>
            </w:pPr>
          </w:p>
        </w:tc>
      </w:tr>
      <w:tr w:rsidR="005773E6" w:rsidRPr="00D7361A" w14:paraId="21178D98" w14:textId="77777777" w:rsidTr="00377647">
        <w:trPr>
          <w:trHeight w:val="57"/>
        </w:trPr>
        <w:tc>
          <w:tcPr>
            <w:tcW w:w="1037" w:type="pct"/>
            <w:tcBorders>
              <w:top w:val="single" w:sz="4" w:space="0" w:color="auto"/>
              <w:left w:val="single" w:sz="4" w:space="0" w:color="auto"/>
              <w:bottom w:val="single" w:sz="4" w:space="0" w:color="auto"/>
              <w:right w:val="single" w:sz="4" w:space="0" w:color="auto"/>
            </w:tcBorders>
          </w:tcPr>
          <w:p w14:paraId="14196BAC" w14:textId="77777777" w:rsidR="005773E6" w:rsidRPr="00D7361A" w:rsidRDefault="005773E6" w:rsidP="00D7361A">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 xml:space="preserve">kopr vonný, fenykl na koření, </w:t>
            </w:r>
          </w:p>
          <w:p w14:paraId="2E445344" w14:textId="77777777" w:rsidR="005773E6" w:rsidRPr="000D2413" w:rsidRDefault="005773E6" w:rsidP="00D7361A">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kmín kořenný, petržel naťová, koriandr setý</w:t>
            </w:r>
          </w:p>
        </w:tc>
        <w:tc>
          <w:tcPr>
            <w:tcW w:w="1073" w:type="pct"/>
            <w:tcBorders>
              <w:top w:val="single" w:sz="4" w:space="0" w:color="auto"/>
              <w:left w:val="single" w:sz="4" w:space="0" w:color="auto"/>
              <w:bottom w:val="single" w:sz="4" w:space="0" w:color="auto"/>
              <w:right w:val="single" w:sz="4" w:space="0" w:color="auto"/>
            </w:tcBorders>
          </w:tcPr>
          <w:p w14:paraId="0E3B30DF" w14:textId="77777777" w:rsidR="005773E6" w:rsidRPr="00D7361A" w:rsidRDefault="005773E6" w:rsidP="00D7361A">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 xml:space="preserve">chundelka metlice, psárka polní, </w:t>
            </w:r>
          </w:p>
          <w:p w14:paraId="0FCE9456" w14:textId="77777777" w:rsidR="005773E6" w:rsidRPr="00D7361A" w:rsidRDefault="005773E6" w:rsidP="00D7361A">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 xml:space="preserve">lipnice roční, </w:t>
            </w:r>
          </w:p>
          <w:p w14:paraId="031D5900" w14:textId="77777777" w:rsidR="005773E6" w:rsidRPr="000D2413" w:rsidRDefault="005773E6" w:rsidP="00D7361A">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plevele dvouděložné jednoleté</w:t>
            </w:r>
          </w:p>
        </w:tc>
        <w:tc>
          <w:tcPr>
            <w:tcW w:w="640" w:type="pct"/>
            <w:tcBorders>
              <w:top w:val="single" w:sz="4" w:space="0" w:color="auto"/>
              <w:left w:val="single" w:sz="4" w:space="0" w:color="auto"/>
              <w:bottom w:val="single" w:sz="4" w:space="0" w:color="auto"/>
              <w:right w:val="single" w:sz="4" w:space="0" w:color="auto"/>
            </w:tcBorders>
          </w:tcPr>
          <w:p w14:paraId="17EBF97E" w14:textId="77777777" w:rsidR="005773E6" w:rsidRPr="000D2413" w:rsidRDefault="005773E6" w:rsidP="00D7361A">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3-3,5 l/ha</w:t>
            </w:r>
          </w:p>
        </w:tc>
        <w:tc>
          <w:tcPr>
            <w:tcW w:w="280" w:type="pct"/>
            <w:tcBorders>
              <w:top w:val="single" w:sz="4" w:space="0" w:color="auto"/>
              <w:left w:val="single" w:sz="4" w:space="0" w:color="auto"/>
              <w:bottom w:val="single" w:sz="4" w:space="0" w:color="auto"/>
              <w:right w:val="single" w:sz="4" w:space="0" w:color="auto"/>
            </w:tcBorders>
          </w:tcPr>
          <w:p w14:paraId="52CF1BDC" w14:textId="77777777" w:rsidR="005773E6" w:rsidRDefault="005773E6" w:rsidP="00D7361A">
            <w:pPr>
              <w:autoSpaceDE w:val="0"/>
              <w:autoSpaceDN w:val="0"/>
              <w:adjustRightInd w:val="0"/>
              <w:spacing w:after="0"/>
              <w:rPr>
                <w:rFonts w:ascii="Times New Roman" w:eastAsia="Times New Roman" w:hAnsi="Times New Roman"/>
                <w:iCs/>
                <w:sz w:val="24"/>
                <w:szCs w:val="24"/>
                <w:lang w:eastAsia="cs-CZ"/>
              </w:rPr>
            </w:pPr>
            <w:r>
              <w:rPr>
                <w:rFonts w:ascii="Times New Roman" w:eastAsia="Times New Roman" w:hAnsi="Times New Roman"/>
                <w:iCs/>
                <w:sz w:val="24"/>
                <w:szCs w:val="24"/>
                <w:lang w:eastAsia="cs-CZ"/>
              </w:rPr>
              <w:t>AT</w:t>
            </w:r>
          </w:p>
        </w:tc>
        <w:tc>
          <w:tcPr>
            <w:tcW w:w="1013" w:type="pct"/>
          </w:tcPr>
          <w:p w14:paraId="6E6CA388" w14:textId="77777777" w:rsidR="005773E6" w:rsidRPr="00D7361A" w:rsidRDefault="005773E6" w:rsidP="00D7361A">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 xml:space="preserve">1) </w:t>
            </w:r>
            <w:proofErr w:type="spellStart"/>
            <w:r w:rsidRPr="00D7361A">
              <w:rPr>
                <w:rFonts w:ascii="Times New Roman" w:eastAsia="Times New Roman" w:hAnsi="Times New Roman"/>
                <w:iCs/>
                <w:sz w:val="24"/>
                <w:szCs w:val="24"/>
                <w:lang w:eastAsia="cs-CZ"/>
              </w:rPr>
              <w:t>preemergentně</w:t>
            </w:r>
            <w:proofErr w:type="spellEnd"/>
            <w:r w:rsidRPr="00D7361A">
              <w:rPr>
                <w:rFonts w:ascii="Times New Roman" w:eastAsia="Times New Roman" w:hAnsi="Times New Roman"/>
                <w:iCs/>
                <w:sz w:val="24"/>
                <w:szCs w:val="24"/>
                <w:lang w:eastAsia="cs-CZ"/>
              </w:rPr>
              <w:t xml:space="preserve"> </w:t>
            </w:r>
          </w:p>
          <w:p w14:paraId="58CA85BA" w14:textId="77777777" w:rsidR="005773E6" w:rsidRPr="00D7361A" w:rsidRDefault="005773E6" w:rsidP="00D7361A">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 xml:space="preserve">ihned po výsevu </w:t>
            </w:r>
          </w:p>
          <w:p w14:paraId="6C790B02" w14:textId="77777777" w:rsidR="005773E6" w:rsidRPr="00D7361A" w:rsidRDefault="005773E6" w:rsidP="00D7361A">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 xml:space="preserve">2) </w:t>
            </w:r>
            <w:proofErr w:type="spellStart"/>
            <w:r w:rsidRPr="00D7361A">
              <w:rPr>
                <w:rFonts w:ascii="Times New Roman" w:eastAsia="Times New Roman" w:hAnsi="Times New Roman"/>
                <w:iCs/>
                <w:sz w:val="24"/>
                <w:szCs w:val="24"/>
                <w:lang w:eastAsia="cs-CZ"/>
              </w:rPr>
              <w:t>preemergentně</w:t>
            </w:r>
            <w:proofErr w:type="spellEnd"/>
            <w:r w:rsidRPr="00D7361A">
              <w:rPr>
                <w:rFonts w:ascii="Times New Roman" w:eastAsia="Times New Roman" w:hAnsi="Times New Roman"/>
                <w:iCs/>
                <w:sz w:val="24"/>
                <w:szCs w:val="24"/>
                <w:lang w:eastAsia="cs-CZ"/>
              </w:rPr>
              <w:t xml:space="preserve"> </w:t>
            </w:r>
          </w:p>
        </w:tc>
        <w:tc>
          <w:tcPr>
            <w:tcW w:w="957" w:type="pct"/>
          </w:tcPr>
          <w:p w14:paraId="7C6BC5C5" w14:textId="77777777" w:rsidR="009A7EC8" w:rsidRPr="00A04EB8" w:rsidRDefault="009A7EC8" w:rsidP="009A7EC8">
            <w:pPr>
              <w:autoSpaceDE w:val="0"/>
              <w:autoSpaceDN w:val="0"/>
              <w:adjustRightInd w:val="0"/>
              <w:spacing w:after="0"/>
              <w:rPr>
                <w:rFonts w:ascii="Times New Roman" w:eastAsia="Times New Roman" w:hAnsi="Times New Roman"/>
                <w:iCs/>
                <w:sz w:val="24"/>
                <w:szCs w:val="24"/>
                <w:lang w:eastAsia="cs-CZ"/>
              </w:rPr>
            </w:pPr>
            <w:r w:rsidRPr="00A04EB8">
              <w:rPr>
                <w:rFonts w:ascii="Times New Roman" w:eastAsia="Times New Roman" w:hAnsi="Times New Roman"/>
                <w:iCs/>
                <w:sz w:val="24"/>
                <w:szCs w:val="24"/>
                <w:lang w:eastAsia="cs-CZ"/>
              </w:rPr>
              <w:t>5) venkovní prostory</w:t>
            </w:r>
          </w:p>
          <w:p w14:paraId="7AA82EC7" w14:textId="77777777" w:rsidR="005773E6" w:rsidRPr="00A04EB8" w:rsidRDefault="005773E6" w:rsidP="00D7361A">
            <w:pPr>
              <w:autoSpaceDE w:val="0"/>
              <w:autoSpaceDN w:val="0"/>
              <w:adjustRightInd w:val="0"/>
              <w:spacing w:after="0"/>
              <w:rPr>
                <w:rFonts w:ascii="Times New Roman" w:eastAsia="Times New Roman" w:hAnsi="Times New Roman"/>
                <w:iCs/>
                <w:sz w:val="24"/>
                <w:szCs w:val="24"/>
                <w:lang w:eastAsia="cs-CZ"/>
              </w:rPr>
            </w:pPr>
          </w:p>
        </w:tc>
      </w:tr>
      <w:tr w:rsidR="005773E6" w:rsidRPr="00D7361A" w14:paraId="27C244D2" w14:textId="77777777" w:rsidTr="00377647">
        <w:trPr>
          <w:trHeight w:val="57"/>
        </w:trPr>
        <w:tc>
          <w:tcPr>
            <w:tcW w:w="1037" w:type="pct"/>
            <w:tcBorders>
              <w:top w:val="single" w:sz="4" w:space="0" w:color="auto"/>
              <w:left w:val="single" w:sz="4" w:space="0" w:color="auto"/>
              <w:bottom w:val="single" w:sz="4" w:space="0" w:color="auto"/>
              <w:right w:val="single" w:sz="4" w:space="0" w:color="auto"/>
            </w:tcBorders>
          </w:tcPr>
          <w:p w14:paraId="1F9FB917" w14:textId="77777777" w:rsidR="005773E6" w:rsidRPr="000D2413" w:rsidRDefault="005773E6" w:rsidP="00D7361A">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hrách, bob</w:t>
            </w:r>
          </w:p>
        </w:tc>
        <w:tc>
          <w:tcPr>
            <w:tcW w:w="1073" w:type="pct"/>
            <w:tcBorders>
              <w:top w:val="single" w:sz="4" w:space="0" w:color="auto"/>
              <w:left w:val="single" w:sz="4" w:space="0" w:color="auto"/>
              <w:bottom w:val="single" w:sz="4" w:space="0" w:color="auto"/>
              <w:right w:val="single" w:sz="4" w:space="0" w:color="auto"/>
            </w:tcBorders>
          </w:tcPr>
          <w:p w14:paraId="4D8C7C06" w14:textId="77777777" w:rsidR="005773E6" w:rsidRPr="00D7361A" w:rsidRDefault="005773E6" w:rsidP="00D7361A">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 xml:space="preserve">psárka polní, </w:t>
            </w:r>
          </w:p>
          <w:p w14:paraId="217ED5C3" w14:textId="77777777" w:rsidR="005773E6" w:rsidRPr="000D2413" w:rsidRDefault="005773E6" w:rsidP="00D7361A">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plevele dvouděložné jednoleté</w:t>
            </w:r>
          </w:p>
        </w:tc>
        <w:tc>
          <w:tcPr>
            <w:tcW w:w="640" w:type="pct"/>
            <w:tcBorders>
              <w:top w:val="single" w:sz="4" w:space="0" w:color="auto"/>
              <w:left w:val="single" w:sz="4" w:space="0" w:color="auto"/>
              <w:bottom w:val="single" w:sz="4" w:space="0" w:color="auto"/>
              <w:right w:val="single" w:sz="4" w:space="0" w:color="auto"/>
            </w:tcBorders>
          </w:tcPr>
          <w:p w14:paraId="19DB5CAE" w14:textId="77777777" w:rsidR="005773E6" w:rsidRPr="000D2413" w:rsidRDefault="005773E6" w:rsidP="00D7361A">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4 l/ha</w:t>
            </w:r>
          </w:p>
        </w:tc>
        <w:tc>
          <w:tcPr>
            <w:tcW w:w="280" w:type="pct"/>
            <w:tcBorders>
              <w:top w:val="single" w:sz="4" w:space="0" w:color="auto"/>
              <w:left w:val="single" w:sz="4" w:space="0" w:color="auto"/>
              <w:bottom w:val="single" w:sz="4" w:space="0" w:color="auto"/>
              <w:right w:val="single" w:sz="4" w:space="0" w:color="auto"/>
            </w:tcBorders>
          </w:tcPr>
          <w:p w14:paraId="0F7F3397" w14:textId="77777777" w:rsidR="005773E6" w:rsidRDefault="005773E6" w:rsidP="00D7361A">
            <w:pPr>
              <w:autoSpaceDE w:val="0"/>
              <w:autoSpaceDN w:val="0"/>
              <w:adjustRightInd w:val="0"/>
              <w:spacing w:after="0"/>
              <w:rPr>
                <w:rFonts w:ascii="Times New Roman" w:eastAsia="Times New Roman" w:hAnsi="Times New Roman"/>
                <w:iCs/>
                <w:sz w:val="24"/>
                <w:szCs w:val="24"/>
                <w:lang w:eastAsia="cs-CZ"/>
              </w:rPr>
            </w:pPr>
            <w:r>
              <w:rPr>
                <w:rFonts w:ascii="Times New Roman" w:eastAsia="Times New Roman" w:hAnsi="Times New Roman"/>
                <w:iCs/>
                <w:sz w:val="24"/>
                <w:szCs w:val="24"/>
                <w:lang w:eastAsia="cs-CZ"/>
              </w:rPr>
              <w:t>AT</w:t>
            </w:r>
          </w:p>
        </w:tc>
        <w:tc>
          <w:tcPr>
            <w:tcW w:w="1013" w:type="pct"/>
          </w:tcPr>
          <w:p w14:paraId="1DEADA0F" w14:textId="77777777" w:rsidR="005773E6" w:rsidRPr="00D7361A" w:rsidRDefault="005773E6" w:rsidP="00D7361A">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 xml:space="preserve">1) </w:t>
            </w:r>
            <w:proofErr w:type="spellStart"/>
            <w:r w:rsidRPr="00D7361A">
              <w:rPr>
                <w:rFonts w:ascii="Times New Roman" w:eastAsia="Times New Roman" w:hAnsi="Times New Roman"/>
                <w:iCs/>
                <w:sz w:val="24"/>
                <w:szCs w:val="24"/>
                <w:lang w:eastAsia="cs-CZ"/>
              </w:rPr>
              <w:t>preemergentně</w:t>
            </w:r>
            <w:proofErr w:type="spellEnd"/>
            <w:r w:rsidRPr="00D7361A">
              <w:rPr>
                <w:rFonts w:ascii="Times New Roman" w:eastAsia="Times New Roman" w:hAnsi="Times New Roman"/>
                <w:iCs/>
                <w:sz w:val="24"/>
                <w:szCs w:val="24"/>
                <w:lang w:eastAsia="cs-CZ"/>
              </w:rPr>
              <w:t xml:space="preserve"> </w:t>
            </w:r>
          </w:p>
          <w:p w14:paraId="55BC3FC0" w14:textId="77777777" w:rsidR="005773E6" w:rsidRPr="00D7361A" w:rsidRDefault="005773E6" w:rsidP="00D7361A">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 xml:space="preserve">ihned po výsevu </w:t>
            </w:r>
          </w:p>
          <w:p w14:paraId="31E67B79" w14:textId="77777777" w:rsidR="005773E6" w:rsidRPr="00D7361A" w:rsidRDefault="005773E6" w:rsidP="00D7361A">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 xml:space="preserve">2) </w:t>
            </w:r>
            <w:proofErr w:type="spellStart"/>
            <w:r w:rsidRPr="00D7361A">
              <w:rPr>
                <w:rFonts w:ascii="Times New Roman" w:eastAsia="Times New Roman" w:hAnsi="Times New Roman"/>
                <w:iCs/>
                <w:sz w:val="24"/>
                <w:szCs w:val="24"/>
                <w:lang w:eastAsia="cs-CZ"/>
              </w:rPr>
              <w:t>preemergentně</w:t>
            </w:r>
            <w:proofErr w:type="spellEnd"/>
            <w:r w:rsidRPr="00D7361A">
              <w:rPr>
                <w:rFonts w:ascii="Times New Roman" w:eastAsia="Times New Roman" w:hAnsi="Times New Roman"/>
                <w:iCs/>
                <w:sz w:val="24"/>
                <w:szCs w:val="24"/>
                <w:lang w:eastAsia="cs-CZ"/>
              </w:rPr>
              <w:t xml:space="preserve"> </w:t>
            </w:r>
          </w:p>
        </w:tc>
        <w:tc>
          <w:tcPr>
            <w:tcW w:w="957" w:type="pct"/>
          </w:tcPr>
          <w:p w14:paraId="41BDDD73" w14:textId="77777777" w:rsidR="009A7EC8" w:rsidRPr="00A04EB8" w:rsidRDefault="009A7EC8" w:rsidP="009A7EC8">
            <w:pPr>
              <w:autoSpaceDE w:val="0"/>
              <w:autoSpaceDN w:val="0"/>
              <w:adjustRightInd w:val="0"/>
              <w:spacing w:after="0"/>
              <w:rPr>
                <w:rFonts w:ascii="Times New Roman" w:eastAsia="Times New Roman" w:hAnsi="Times New Roman"/>
                <w:iCs/>
                <w:sz w:val="24"/>
                <w:szCs w:val="24"/>
                <w:lang w:eastAsia="cs-CZ"/>
              </w:rPr>
            </w:pPr>
            <w:r w:rsidRPr="00A04EB8">
              <w:rPr>
                <w:rFonts w:ascii="Times New Roman" w:eastAsia="Times New Roman" w:hAnsi="Times New Roman"/>
                <w:iCs/>
                <w:sz w:val="24"/>
                <w:szCs w:val="24"/>
                <w:lang w:eastAsia="cs-CZ"/>
              </w:rPr>
              <w:t>5) venkovní prostory</w:t>
            </w:r>
          </w:p>
          <w:p w14:paraId="721B98CF" w14:textId="77777777" w:rsidR="005773E6" w:rsidRPr="00A04EB8" w:rsidRDefault="005773E6" w:rsidP="00D7361A">
            <w:pPr>
              <w:autoSpaceDE w:val="0"/>
              <w:autoSpaceDN w:val="0"/>
              <w:adjustRightInd w:val="0"/>
              <w:spacing w:after="0"/>
              <w:rPr>
                <w:rFonts w:ascii="Times New Roman" w:eastAsia="Times New Roman" w:hAnsi="Times New Roman"/>
                <w:iCs/>
                <w:sz w:val="24"/>
                <w:szCs w:val="24"/>
                <w:lang w:eastAsia="cs-CZ"/>
              </w:rPr>
            </w:pPr>
          </w:p>
        </w:tc>
      </w:tr>
      <w:tr w:rsidR="005773E6" w:rsidRPr="00D7361A" w14:paraId="426A89F1" w14:textId="77777777" w:rsidTr="00377647">
        <w:trPr>
          <w:trHeight w:val="57"/>
        </w:trPr>
        <w:tc>
          <w:tcPr>
            <w:tcW w:w="1037" w:type="pct"/>
            <w:tcBorders>
              <w:top w:val="single" w:sz="4" w:space="0" w:color="auto"/>
              <w:left w:val="single" w:sz="4" w:space="0" w:color="auto"/>
              <w:bottom w:val="single" w:sz="4" w:space="0" w:color="auto"/>
              <w:right w:val="single" w:sz="4" w:space="0" w:color="auto"/>
            </w:tcBorders>
          </w:tcPr>
          <w:p w14:paraId="62D6FD6F" w14:textId="77777777" w:rsidR="005773E6" w:rsidRPr="000D2413" w:rsidRDefault="005773E6" w:rsidP="00D7361A">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měsíček lékařský</w:t>
            </w:r>
          </w:p>
        </w:tc>
        <w:tc>
          <w:tcPr>
            <w:tcW w:w="1073" w:type="pct"/>
            <w:tcBorders>
              <w:top w:val="single" w:sz="4" w:space="0" w:color="auto"/>
              <w:left w:val="single" w:sz="4" w:space="0" w:color="auto"/>
              <w:bottom w:val="single" w:sz="4" w:space="0" w:color="auto"/>
              <w:right w:val="single" w:sz="4" w:space="0" w:color="auto"/>
            </w:tcBorders>
          </w:tcPr>
          <w:p w14:paraId="6CC580A9" w14:textId="77777777" w:rsidR="005773E6" w:rsidRPr="00D7361A" w:rsidRDefault="005773E6" w:rsidP="00D7361A">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 xml:space="preserve">chundelka metlice, psárka polní, </w:t>
            </w:r>
          </w:p>
          <w:p w14:paraId="6FE5BE77" w14:textId="77777777" w:rsidR="005773E6" w:rsidRPr="00D7361A" w:rsidRDefault="005773E6" w:rsidP="00D7361A">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 xml:space="preserve">lipnice roční, </w:t>
            </w:r>
          </w:p>
          <w:p w14:paraId="5BC8CACC" w14:textId="77777777" w:rsidR="005773E6" w:rsidRPr="000D2413" w:rsidRDefault="005773E6" w:rsidP="00D7361A">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plevele dvouděložné jednoleté</w:t>
            </w:r>
          </w:p>
        </w:tc>
        <w:tc>
          <w:tcPr>
            <w:tcW w:w="640" w:type="pct"/>
            <w:tcBorders>
              <w:top w:val="single" w:sz="4" w:space="0" w:color="auto"/>
              <w:left w:val="single" w:sz="4" w:space="0" w:color="auto"/>
              <w:bottom w:val="single" w:sz="4" w:space="0" w:color="auto"/>
              <w:right w:val="single" w:sz="4" w:space="0" w:color="auto"/>
            </w:tcBorders>
          </w:tcPr>
          <w:p w14:paraId="4118DFC8" w14:textId="77777777" w:rsidR="005773E6" w:rsidRPr="000D2413" w:rsidRDefault="005773E6" w:rsidP="00D7361A">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3-3,5 l/ha</w:t>
            </w:r>
          </w:p>
        </w:tc>
        <w:tc>
          <w:tcPr>
            <w:tcW w:w="280" w:type="pct"/>
            <w:tcBorders>
              <w:top w:val="single" w:sz="4" w:space="0" w:color="auto"/>
              <w:left w:val="single" w:sz="4" w:space="0" w:color="auto"/>
              <w:bottom w:val="single" w:sz="4" w:space="0" w:color="auto"/>
              <w:right w:val="single" w:sz="4" w:space="0" w:color="auto"/>
            </w:tcBorders>
          </w:tcPr>
          <w:p w14:paraId="724DD62B" w14:textId="77777777" w:rsidR="005773E6" w:rsidRDefault="005773E6" w:rsidP="00D7361A">
            <w:pPr>
              <w:autoSpaceDE w:val="0"/>
              <w:autoSpaceDN w:val="0"/>
              <w:adjustRightInd w:val="0"/>
              <w:spacing w:after="0"/>
              <w:rPr>
                <w:rFonts w:ascii="Times New Roman" w:eastAsia="Times New Roman" w:hAnsi="Times New Roman"/>
                <w:iCs/>
                <w:sz w:val="24"/>
                <w:szCs w:val="24"/>
                <w:lang w:eastAsia="cs-CZ"/>
              </w:rPr>
            </w:pPr>
            <w:r>
              <w:rPr>
                <w:rFonts w:ascii="Times New Roman" w:eastAsia="Times New Roman" w:hAnsi="Times New Roman"/>
                <w:iCs/>
                <w:sz w:val="24"/>
                <w:szCs w:val="24"/>
                <w:lang w:eastAsia="cs-CZ"/>
              </w:rPr>
              <w:t>AT</w:t>
            </w:r>
          </w:p>
        </w:tc>
        <w:tc>
          <w:tcPr>
            <w:tcW w:w="1013" w:type="pct"/>
          </w:tcPr>
          <w:p w14:paraId="2F1E19A5" w14:textId="77777777" w:rsidR="005773E6" w:rsidRPr="00D7361A" w:rsidRDefault="005773E6" w:rsidP="00D7361A">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 xml:space="preserve">1) </w:t>
            </w:r>
            <w:proofErr w:type="spellStart"/>
            <w:r w:rsidRPr="00D7361A">
              <w:rPr>
                <w:rFonts w:ascii="Times New Roman" w:eastAsia="Times New Roman" w:hAnsi="Times New Roman"/>
                <w:iCs/>
                <w:sz w:val="24"/>
                <w:szCs w:val="24"/>
                <w:lang w:eastAsia="cs-CZ"/>
              </w:rPr>
              <w:t>preemergentně</w:t>
            </w:r>
            <w:proofErr w:type="spellEnd"/>
            <w:r w:rsidRPr="00D7361A">
              <w:rPr>
                <w:rFonts w:ascii="Times New Roman" w:eastAsia="Times New Roman" w:hAnsi="Times New Roman"/>
                <w:iCs/>
                <w:sz w:val="24"/>
                <w:szCs w:val="24"/>
                <w:lang w:eastAsia="cs-CZ"/>
              </w:rPr>
              <w:t xml:space="preserve">  </w:t>
            </w:r>
          </w:p>
          <w:p w14:paraId="30CAA9AE" w14:textId="77777777" w:rsidR="005773E6" w:rsidRPr="00D7361A" w:rsidRDefault="005773E6" w:rsidP="00D7361A">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 xml:space="preserve">ihned po výsevu </w:t>
            </w:r>
          </w:p>
          <w:p w14:paraId="69DC50C6" w14:textId="77777777" w:rsidR="005773E6" w:rsidRPr="00D7361A" w:rsidRDefault="005773E6" w:rsidP="00D7361A">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 xml:space="preserve">2) </w:t>
            </w:r>
            <w:proofErr w:type="spellStart"/>
            <w:r w:rsidRPr="00D7361A">
              <w:rPr>
                <w:rFonts w:ascii="Times New Roman" w:eastAsia="Times New Roman" w:hAnsi="Times New Roman"/>
                <w:iCs/>
                <w:sz w:val="24"/>
                <w:szCs w:val="24"/>
                <w:lang w:eastAsia="cs-CZ"/>
              </w:rPr>
              <w:t>preemergentně</w:t>
            </w:r>
            <w:proofErr w:type="spellEnd"/>
            <w:r w:rsidRPr="00D7361A">
              <w:rPr>
                <w:rFonts w:ascii="Times New Roman" w:eastAsia="Times New Roman" w:hAnsi="Times New Roman"/>
                <w:iCs/>
                <w:sz w:val="24"/>
                <w:szCs w:val="24"/>
                <w:lang w:eastAsia="cs-CZ"/>
              </w:rPr>
              <w:t xml:space="preserve"> </w:t>
            </w:r>
          </w:p>
        </w:tc>
        <w:tc>
          <w:tcPr>
            <w:tcW w:w="957" w:type="pct"/>
          </w:tcPr>
          <w:p w14:paraId="2BE56A3B" w14:textId="77777777" w:rsidR="009A7EC8" w:rsidRPr="00A04EB8" w:rsidRDefault="009A7EC8" w:rsidP="009A7EC8">
            <w:pPr>
              <w:autoSpaceDE w:val="0"/>
              <w:autoSpaceDN w:val="0"/>
              <w:adjustRightInd w:val="0"/>
              <w:spacing w:after="0"/>
              <w:rPr>
                <w:rFonts w:ascii="Times New Roman" w:eastAsia="Times New Roman" w:hAnsi="Times New Roman"/>
                <w:iCs/>
                <w:sz w:val="24"/>
                <w:szCs w:val="24"/>
                <w:lang w:eastAsia="cs-CZ"/>
              </w:rPr>
            </w:pPr>
            <w:r w:rsidRPr="00A04EB8">
              <w:rPr>
                <w:rFonts w:ascii="Times New Roman" w:eastAsia="Times New Roman" w:hAnsi="Times New Roman"/>
                <w:iCs/>
                <w:sz w:val="24"/>
                <w:szCs w:val="24"/>
                <w:lang w:eastAsia="cs-CZ"/>
              </w:rPr>
              <w:t>5) venkovní prostory</w:t>
            </w:r>
          </w:p>
          <w:p w14:paraId="4413B098" w14:textId="77777777" w:rsidR="005773E6" w:rsidRPr="00A04EB8" w:rsidRDefault="005773E6" w:rsidP="00D7361A">
            <w:pPr>
              <w:autoSpaceDE w:val="0"/>
              <w:autoSpaceDN w:val="0"/>
              <w:adjustRightInd w:val="0"/>
              <w:spacing w:after="0"/>
              <w:rPr>
                <w:rFonts w:ascii="Times New Roman" w:eastAsia="Times New Roman" w:hAnsi="Times New Roman"/>
                <w:iCs/>
                <w:sz w:val="24"/>
                <w:szCs w:val="24"/>
                <w:lang w:eastAsia="cs-CZ"/>
              </w:rPr>
            </w:pPr>
            <w:r w:rsidRPr="00A04EB8">
              <w:rPr>
                <w:rFonts w:ascii="Times New Roman" w:eastAsia="Times New Roman" w:hAnsi="Times New Roman"/>
                <w:iCs/>
                <w:sz w:val="24"/>
                <w:szCs w:val="24"/>
                <w:lang w:eastAsia="cs-CZ"/>
              </w:rPr>
              <w:t>6) pro léčiva</w:t>
            </w:r>
          </w:p>
        </w:tc>
      </w:tr>
      <w:tr w:rsidR="00377647" w:rsidRPr="00D7361A" w14:paraId="673D2B6E" w14:textId="77777777" w:rsidTr="00377647">
        <w:trPr>
          <w:trHeight w:val="57"/>
        </w:trPr>
        <w:tc>
          <w:tcPr>
            <w:tcW w:w="1037" w:type="pct"/>
          </w:tcPr>
          <w:p w14:paraId="10F21B9B" w14:textId="72660990" w:rsidR="00377647" w:rsidRPr="00D7361A" w:rsidRDefault="00377647" w:rsidP="00377647">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oves ozimý, pšenice dvouzrnka, pšenice jednozrnka</w:t>
            </w:r>
          </w:p>
        </w:tc>
        <w:tc>
          <w:tcPr>
            <w:tcW w:w="1073" w:type="pct"/>
          </w:tcPr>
          <w:p w14:paraId="3319BD4F" w14:textId="4F89D7A4" w:rsidR="00377647" w:rsidRPr="00D7361A" w:rsidRDefault="00377647" w:rsidP="00377647">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psárka polní, chundelka metlice, lipnice roční</w:t>
            </w:r>
          </w:p>
        </w:tc>
        <w:tc>
          <w:tcPr>
            <w:tcW w:w="640" w:type="pct"/>
          </w:tcPr>
          <w:p w14:paraId="7D805BC8" w14:textId="76229201" w:rsidR="00377647" w:rsidRPr="00D7361A" w:rsidRDefault="00377647" w:rsidP="00377647">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1,5 l/ha</w:t>
            </w:r>
          </w:p>
        </w:tc>
        <w:tc>
          <w:tcPr>
            <w:tcW w:w="280" w:type="pct"/>
            <w:tcBorders>
              <w:top w:val="single" w:sz="4" w:space="0" w:color="auto"/>
              <w:left w:val="single" w:sz="4" w:space="0" w:color="auto"/>
              <w:bottom w:val="single" w:sz="4" w:space="0" w:color="auto"/>
              <w:right w:val="single" w:sz="4" w:space="0" w:color="auto"/>
            </w:tcBorders>
          </w:tcPr>
          <w:p w14:paraId="404E10ED" w14:textId="4B20B3AA" w:rsidR="00377647" w:rsidRDefault="00377647" w:rsidP="00377647">
            <w:pPr>
              <w:autoSpaceDE w:val="0"/>
              <w:autoSpaceDN w:val="0"/>
              <w:adjustRightInd w:val="0"/>
              <w:spacing w:after="0"/>
              <w:rPr>
                <w:rFonts w:ascii="Times New Roman" w:eastAsia="Times New Roman" w:hAnsi="Times New Roman"/>
                <w:iCs/>
                <w:sz w:val="24"/>
                <w:szCs w:val="24"/>
                <w:lang w:eastAsia="cs-CZ"/>
              </w:rPr>
            </w:pPr>
            <w:r w:rsidRPr="00F60245">
              <w:rPr>
                <w:rFonts w:ascii="Times New Roman" w:eastAsia="Times New Roman" w:hAnsi="Times New Roman"/>
                <w:iCs/>
                <w:sz w:val="24"/>
                <w:szCs w:val="24"/>
                <w:lang w:eastAsia="cs-CZ"/>
              </w:rPr>
              <w:t>AT</w:t>
            </w:r>
          </w:p>
        </w:tc>
        <w:tc>
          <w:tcPr>
            <w:tcW w:w="1013" w:type="pct"/>
          </w:tcPr>
          <w:p w14:paraId="0DEC24F3" w14:textId="62B12E2A" w:rsidR="00377647" w:rsidRPr="00D7361A" w:rsidRDefault="00377647" w:rsidP="00377647">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 xml:space="preserve">1) </w:t>
            </w:r>
            <w:proofErr w:type="spellStart"/>
            <w:r w:rsidRPr="002824E3">
              <w:rPr>
                <w:rFonts w:ascii="Times New Roman" w:eastAsia="Times New Roman" w:hAnsi="Times New Roman"/>
                <w:iCs/>
                <w:sz w:val="24"/>
                <w:szCs w:val="24"/>
                <w:lang w:eastAsia="cs-CZ"/>
              </w:rPr>
              <w:t>preemergentně</w:t>
            </w:r>
            <w:proofErr w:type="spellEnd"/>
            <w:r w:rsidRPr="002824E3">
              <w:rPr>
                <w:rFonts w:ascii="Times New Roman" w:eastAsia="Times New Roman" w:hAnsi="Times New Roman"/>
                <w:iCs/>
                <w:sz w:val="24"/>
                <w:szCs w:val="24"/>
                <w:lang w:eastAsia="cs-CZ"/>
              </w:rPr>
              <w:t xml:space="preserve"> </w:t>
            </w:r>
          </w:p>
        </w:tc>
        <w:tc>
          <w:tcPr>
            <w:tcW w:w="957" w:type="pct"/>
          </w:tcPr>
          <w:p w14:paraId="37523161" w14:textId="4244F493" w:rsidR="00377647" w:rsidRPr="00D7361A" w:rsidRDefault="00377647" w:rsidP="00377647">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5) pole</w:t>
            </w:r>
          </w:p>
        </w:tc>
      </w:tr>
      <w:tr w:rsidR="00377647" w:rsidRPr="00D7361A" w14:paraId="1B686B22" w14:textId="77777777" w:rsidTr="00377647">
        <w:trPr>
          <w:trHeight w:val="57"/>
        </w:trPr>
        <w:tc>
          <w:tcPr>
            <w:tcW w:w="1037" w:type="pct"/>
          </w:tcPr>
          <w:p w14:paraId="3245D3B5" w14:textId="274831FE" w:rsidR="00377647" w:rsidRPr="00D7361A" w:rsidRDefault="00377647" w:rsidP="00377647">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kostřava luční, bojínek luční, jílek mnohokvětý, jílek vytrvalý, srha laločnatá</w:t>
            </w:r>
          </w:p>
        </w:tc>
        <w:tc>
          <w:tcPr>
            <w:tcW w:w="1073" w:type="pct"/>
          </w:tcPr>
          <w:p w14:paraId="3BD789BE" w14:textId="17B29A0B" w:rsidR="00377647" w:rsidRPr="00D7361A" w:rsidRDefault="00377647" w:rsidP="00377647">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psárka polní, chundelka metlice, lipnice roční</w:t>
            </w:r>
          </w:p>
        </w:tc>
        <w:tc>
          <w:tcPr>
            <w:tcW w:w="640" w:type="pct"/>
          </w:tcPr>
          <w:p w14:paraId="56CC0055" w14:textId="39CC5763" w:rsidR="00377647" w:rsidRPr="00D7361A" w:rsidRDefault="00377647" w:rsidP="00377647">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1,5 l/ha</w:t>
            </w:r>
          </w:p>
        </w:tc>
        <w:tc>
          <w:tcPr>
            <w:tcW w:w="280" w:type="pct"/>
            <w:tcBorders>
              <w:top w:val="single" w:sz="4" w:space="0" w:color="auto"/>
              <w:left w:val="single" w:sz="4" w:space="0" w:color="auto"/>
              <w:bottom w:val="single" w:sz="4" w:space="0" w:color="auto"/>
              <w:right w:val="single" w:sz="4" w:space="0" w:color="auto"/>
            </w:tcBorders>
          </w:tcPr>
          <w:p w14:paraId="6B35B390" w14:textId="409963D0" w:rsidR="00377647" w:rsidRDefault="00377647" w:rsidP="00377647">
            <w:pPr>
              <w:autoSpaceDE w:val="0"/>
              <w:autoSpaceDN w:val="0"/>
              <w:adjustRightInd w:val="0"/>
              <w:spacing w:after="0"/>
              <w:rPr>
                <w:rFonts w:ascii="Times New Roman" w:eastAsia="Times New Roman" w:hAnsi="Times New Roman"/>
                <w:iCs/>
                <w:sz w:val="24"/>
                <w:szCs w:val="24"/>
                <w:lang w:eastAsia="cs-CZ"/>
              </w:rPr>
            </w:pPr>
            <w:r w:rsidRPr="00F60245">
              <w:rPr>
                <w:rFonts w:ascii="Times New Roman" w:eastAsia="Times New Roman" w:hAnsi="Times New Roman"/>
                <w:iCs/>
                <w:sz w:val="24"/>
                <w:szCs w:val="24"/>
                <w:lang w:eastAsia="cs-CZ"/>
              </w:rPr>
              <w:t>AT</w:t>
            </w:r>
          </w:p>
        </w:tc>
        <w:tc>
          <w:tcPr>
            <w:tcW w:w="1013" w:type="pct"/>
          </w:tcPr>
          <w:p w14:paraId="063690BB" w14:textId="6A6773C8" w:rsidR="00377647" w:rsidRPr="00D7361A" w:rsidRDefault="00377647" w:rsidP="00377647">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 xml:space="preserve">1) </w:t>
            </w:r>
            <w:proofErr w:type="spellStart"/>
            <w:r w:rsidRPr="002824E3">
              <w:rPr>
                <w:rFonts w:ascii="Times New Roman" w:eastAsia="Times New Roman" w:hAnsi="Times New Roman"/>
                <w:iCs/>
                <w:sz w:val="24"/>
                <w:szCs w:val="24"/>
                <w:lang w:eastAsia="cs-CZ"/>
              </w:rPr>
              <w:t>preemergentně</w:t>
            </w:r>
            <w:proofErr w:type="spellEnd"/>
            <w:r w:rsidRPr="002824E3">
              <w:rPr>
                <w:rFonts w:ascii="Times New Roman" w:eastAsia="Times New Roman" w:hAnsi="Times New Roman"/>
                <w:iCs/>
                <w:sz w:val="24"/>
                <w:szCs w:val="24"/>
                <w:lang w:eastAsia="cs-CZ"/>
              </w:rPr>
              <w:t xml:space="preserve"> </w:t>
            </w:r>
          </w:p>
        </w:tc>
        <w:tc>
          <w:tcPr>
            <w:tcW w:w="957" w:type="pct"/>
          </w:tcPr>
          <w:p w14:paraId="1DD1AB55" w14:textId="77777777" w:rsidR="00377647" w:rsidRPr="002824E3" w:rsidRDefault="00377647" w:rsidP="00377647">
            <w:pPr>
              <w:spacing w:before="40" w:after="4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 xml:space="preserve">5) pole </w:t>
            </w:r>
          </w:p>
          <w:p w14:paraId="765AFB52" w14:textId="0FA69008" w:rsidR="00377647" w:rsidRPr="00D7361A" w:rsidRDefault="00377647" w:rsidP="00377647">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6) produkce osiva</w:t>
            </w:r>
          </w:p>
        </w:tc>
      </w:tr>
      <w:tr w:rsidR="00377647" w:rsidRPr="00D7361A" w14:paraId="21755A6E" w14:textId="77777777" w:rsidTr="00377647">
        <w:trPr>
          <w:trHeight w:val="57"/>
        </w:trPr>
        <w:tc>
          <w:tcPr>
            <w:tcW w:w="1037" w:type="pct"/>
          </w:tcPr>
          <w:p w14:paraId="3BAE05ED" w14:textId="6F413E10" w:rsidR="00377647" w:rsidRPr="00D7361A" w:rsidRDefault="00377647" w:rsidP="00377647">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oves ozimý, pšenice dvouzrnka, pšenice jednozrnka</w:t>
            </w:r>
          </w:p>
        </w:tc>
        <w:tc>
          <w:tcPr>
            <w:tcW w:w="1073" w:type="pct"/>
          </w:tcPr>
          <w:p w14:paraId="1E263528" w14:textId="34F6E87F" w:rsidR="00377647" w:rsidRPr="00D7361A" w:rsidRDefault="00377647" w:rsidP="00377647">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chundelka metlice, lipnice roční, plevele dvouděložné jednoleté</w:t>
            </w:r>
          </w:p>
        </w:tc>
        <w:tc>
          <w:tcPr>
            <w:tcW w:w="640" w:type="pct"/>
          </w:tcPr>
          <w:p w14:paraId="3AD21420" w14:textId="7F420D33" w:rsidR="00377647" w:rsidRPr="00D7361A" w:rsidRDefault="00377647" w:rsidP="00377647">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1 l/ha</w:t>
            </w:r>
          </w:p>
        </w:tc>
        <w:tc>
          <w:tcPr>
            <w:tcW w:w="280" w:type="pct"/>
            <w:tcBorders>
              <w:top w:val="single" w:sz="4" w:space="0" w:color="auto"/>
              <w:left w:val="single" w:sz="4" w:space="0" w:color="auto"/>
              <w:bottom w:val="single" w:sz="4" w:space="0" w:color="auto"/>
              <w:right w:val="single" w:sz="4" w:space="0" w:color="auto"/>
            </w:tcBorders>
          </w:tcPr>
          <w:p w14:paraId="285AEC3D" w14:textId="57970158" w:rsidR="00377647" w:rsidRDefault="00377647" w:rsidP="00377647">
            <w:pPr>
              <w:autoSpaceDE w:val="0"/>
              <w:autoSpaceDN w:val="0"/>
              <w:adjustRightInd w:val="0"/>
              <w:spacing w:after="0"/>
              <w:rPr>
                <w:rFonts w:ascii="Times New Roman" w:eastAsia="Times New Roman" w:hAnsi="Times New Roman"/>
                <w:iCs/>
                <w:sz w:val="24"/>
                <w:szCs w:val="24"/>
                <w:lang w:eastAsia="cs-CZ"/>
              </w:rPr>
            </w:pPr>
            <w:r w:rsidRPr="00F60245">
              <w:rPr>
                <w:rFonts w:ascii="Times New Roman" w:eastAsia="Times New Roman" w:hAnsi="Times New Roman"/>
                <w:iCs/>
                <w:sz w:val="24"/>
                <w:szCs w:val="24"/>
                <w:lang w:eastAsia="cs-CZ"/>
              </w:rPr>
              <w:t>AT</w:t>
            </w:r>
          </w:p>
        </w:tc>
        <w:tc>
          <w:tcPr>
            <w:tcW w:w="1013" w:type="pct"/>
          </w:tcPr>
          <w:p w14:paraId="4325A71E" w14:textId="03F04692" w:rsidR="00377647" w:rsidRPr="00D7361A" w:rsidRDefault="00377647" w:rsidP="00377647">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 xml:space="preserve">1) </w:t>
            </w:r>
            <w:proofErr w:type="spellStart"/>
            <w:r w:rsidRPr="002824E3">
              <w:rPr>
                <w:rFonts w:ascii="Times New Roman" w:eastAsia="Times New Roman" w:hAnsi="Times New Roman"/>
                <w:iCs/>
                <w:sz w:val="24"/>
                <w:szCs w:val="24"/>
                <w:lang w:eastAsia="cs-CZ"/>
              </w:rPr>
              <w:t>preemergentně</w:t>
            </w:r>
            <w:proofErr w:type="spellEnd"/>
            <w:r w:rsidRPr="002824E3">
              <w:rPr>
                <w:rFonts w:ascii="Times New Roman" w:eastAsia="Times New Roman" w:hAnsi="Times New Roman"/>
                <w:iCs/>
                <w:sz w:val="24"/>
                <w:szCs w:val="24"/>
                <w:lang w:eastAsia="cs-CZ"/>
              </w:rPr>
              <w:t xml:space="preserve"> </w:t>
            </w:r>
          </w:p>
        </w:tc>
        <w:tc>
          <w:tcPr>
            <w:tcW w:w="957" w:type="pct"/>
          </w:tcPr>
          <w:p w14:paraId="16890444" w14:textId="33D00357" w:rsidR="00377647" w:rsidRPr="00D7361A" w:rsidRDefault="00377647" w:rsidP="00377647">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5) pole</w:t>
            </w:r>
          </w:p>
        </w:tc>
      </w:tr>
      <w:tr w:rsidR="00377647" w:rsidRPr="00D7361A" w14:paraId="6AEEDB4B" w14:textId="77777777" w:rsidTr="00377647">
        <w:trPr>
          <w:trHeight w:val="57"/>
        </w:trPr>
        <w:tc>
          <w:tcPr>
            <w:tcW w:w="1037" w:type="pct"/>
          </w:tcPr>
          <w:p w14:paraId="0F9CDEE0" w14:textId="24015F28" w:rsidR="00377647" w:rsidRPr="00D7361A" w:rsidRDefault="00377647" w:rsidP="00377647">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kostřava luční, bojínek luční, jílek mnohokvětý, jílek vytrvalý, srha laločnatá</w:t>
            </w:r>
          </w:p>
        </w:tc>
        <w:tc>
          <w:tcPr>
            <w:tcW w:w="1073" w:type="pct"/>
          </w:tcPr>
          <w:p w14:paraId="101EF74B" w14:textId="63AC3E4C" w:rsidR="00377647" w:rsidRPr="00D7361A" w:rsidRDefault="00377647" w:rsidP="00377647">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chundelka metlice, lipnice roční, plevele dvouděložné jednoleté</w:t>
            </w:r>
          </w:p>
        </w:tc>
        <w:tc>
          <w:tcPr>
            <w:tcW w:w="640" w:type="pct"/>
          </w:tcPr>
          <w:p w14:paraId="0F01A967" w14:textId="61DECF5C" w:rsidR="00377647" w:rsidRPr="00D7361A" w:rsidRDefault="00377647" w:rsidP="00377647">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1 l/ha</w:t>
            </w:r>
          </w:p>
        </w:tc>
        <w:tc>
          <w:tcPr>
            <w:tcW w:w="280" w:type="pct"/>
            <w:tcBorders>
              <w:top w:val="single" w:sz="4" w:space="0" w:color="auto"/>
              <w:left w:val="single" w:sz="4" w:space="0" w:color="auto"/>
              <w:bottom w:val="single" w:sz="4" w:space="0" w:color="auto"/>
              <w:right w:val="single" w:sz="4" w:space="0" w:color="auto"/>
            </w:tcBorders>
          </w:tcPr>
          <w:p w14:paraId="4DCC8DE3" w14:textId="571B848E" w:rsidR="00377647" w:rsidRDefault="00377647" w:rsidP="00377647">
            <w:pPr>
              <w:autoSpaceDE w:val="0"/>
              <w:autoSpaceDN w:val="0"/>
              <w:adjustRightInd w:val="0"/>
              <w:spacing w:after="0"/>
              <w:rPr>
                <w:rFonts w:ascii="Times New Roman" w:eastAsia="Times New Roman" w:hAnsi="Times New Roman"/>
                <w:iCs/>
                <w:sz w:val="24"/>
                <w:szCs w:val="24"/>
                <w:lang w:eastAsia="cs-CZ"/>
              </w:rPr>
            </w:pPr>
            <w:r w:rsidRPr="00F60245">
              <w:rPr>
                <w:rFonts w:ascii="Times New Roman" w:eastAsia="Times New Roman" w:hAnsi="Times New Roman"/>
                <w:iCs/>
                <w:sz w:val="24"/>
                <w:szCs w:val="24"/>
                <w:lang w:eastAsia="cs-CZ"/>
              </w:rPr>
              <w:t>AT</w:t>
            </w:r>
          </w:p>
        </w:tc>
        <w:tc>
          <w:tcPr>
            <w:tcW w:w="1013" w:type="pct"/>
          </w:tcPr>
          <w:p w14:paraId="3B6C2385" w14:textId="4E1CF234" w:rsidR="00377647" w:rsidRPr="00D7361A" w:rsidRDefault="00377647" w:rsidP="00377647">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 xml:space="preserve">1) </w:t>
            </w:r>
            <w:proofErr w:type="spellStart"/>
            <w:r w:rsidRPr="002824E3">
              <w:rPr>
                <w:rFonts w:ascii="Times New Roman" w:eastAsia="Times New Roman" w:hAnsi="Times New Roman"/>
                <w:iCs/>
                <w:sz w:val="24"/>
                <w:szCs w:val="24"/>
                <w:lang w:eastAsia="cs-CZ"/>
              </w:rPr>
              <w:t>preemergentně</w:t>
            </w:r>
            <w:proofErr w:type="spellEnd"/>
            <w:r w:rsidRPr="002824E3">
              <w:rPr>
                <w:rFonts w:ascii="Times New Roman" w:eastAsia="Times New Roman" w:hAnsi="Times New Roman"/>
                <w:iCs/>
                <w:sz w:val="24"/>
                <w:szCs w:val="24"/>
                <w:lang w:eastAsia="cs-CZ"/>
              </w:rPr>
              <w:t xml:space="preserve"> </w:t>
            </w:r>
          </w:p>
        </w:tc>
        <w:tc>
          <w:tcPr>
            <w:tcW w:w="957" w:type="pct"/>
          </w:tcPr>
          <w:p w14:paraId="47848750" w14:textId="77777777" w:rsidR="00377647" w:rsidRPr="002824E3" w:rsidRDefault="00377647" w:rsidP="00377647">
            <w:pPr>
              <w:spacing w:before="40" w:after="4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 xml:space="preserve">5) pole </w:t>
            </w:r>
          </w:p>
          <w:p w14:paraId="3E9B67EE" w14:textId="4247DA69" w:rsidR="00377647" w:rsidRPr="00D7361A" w:rsidRDefault="00377647" w:rsidP="00377647">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6) produkce osiva</w:t>
            </w:r>
          </w:p>
        </w:tc>
      </w:tr>
      <w:tr w:rsidR="00377647" w:rsidRPr="00D7361A" w14:paraId="5EAD0BC9" w14:textId="77777777" w:rsidTr="00377647">
        <w:trPr>
          <w:trHeight w:val="57"/>
        </w:trPr>
        <w:tc>
          <w:tcPr>
            <w:tcW w:w="1037" w:type="pct"/>
          </w:tcPr>
          <w:p w14:paraId="4435E40D" w14:textId="3BC5EFE3" w:rsidR="00377647" w:rsidRPr="00D7361A" w:rsidRDefault="00377647" w:rsidP="00377647">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lastRenderedPageBreak/>
              <w:t>oves ozimý, pšenice dvouzrnka, pšenice jednozrnka</w:t>
            </w:r>
          </w:p>
        </w:tc>
        <w:tc>
          <w:tcPr>
            <w:tcW w:w="1073" w:type="pct"/>
          </w:tcPr>
          <w:p w14:paraId="627AA02F" w14:textId="3390ADC9" w:rsidR="00377647" w:rsidRPr="00D7361A" w:rsidRDefault="00377647" w:rsidP="00377647">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plevele dvouděložné jednoleté</w:t>
            </w:r>
          </w:p>
        </w:tc>
        <w:tc>
          <w:tcPr>
            <w:tcW w:w="640" w:type="pct"/>
          </w:tcPr>
          <w:p w14:paraId="156026A2" w14:textId="5067B516" w:rsidR="00377647" w:rsidRPr="00D7361A" w:rsidRDefault="00377647" w:rsidP="00377647">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0,625 l/ha</w:t>
            </w:r>
          </w:p>
        </w:tc>
        <w:tc>
          <w:tcPr>
            <w:tcW w:w="280" w:type="pct"/>
            <w:tcBorders>
              <w:top w:val="single" w:sz="4" w:space="0" w:color="auto"/>
              <w:left w:val="single" w:sz="4" w:space="0" w:color="auto"/>
              <w:bottom w:val="single" w:sz="4" w:space="0" w:color="auto"/>
              <w:right w:val="single" w:sz="4" w:space="0" w:color="auto"/>
            </w:tcBorders>
          </w:tcPr>
          <w:p w14:paraId="24B6DC7C" w14:textId="6B245226" w:rsidR="00377647" w:rsidRDefault="00377647" w:rsidP="00377647">
            <w:pPr>
              <w:autoSpaceDE w:val="0"/>
              <w:autoSpaceDN w:val="0"/>
              <w:adjustRightInd w:val="0"/>
              <w:spacing w:after="0"/>
              <w:rPr>
                <w:rFonts w:ascii="Times New Roman" w:eastAsia="Times New Roman" w:hAnsi="Times New Roman"/>
                <w:iCs/>
                <w:sz w:val="24"/>
                <w:szCs w:val="24"/>
                <w:lang w:eastAsia="cs-CZ"/>
              </w:rPr>
            </w:pPr>
            <w:r w:rsidRPr="002F7389">
              <w:rPr>
                <w:rFonts w:ascii="Times New Roman" w:eastAsia="Times New Roman" w:hAnsi="Times New Roman"/>
                <w:iCs/>
                <w:sz w:val="24"/>
                <w:szCs w:val="24"/>
                <w:lang w:eastAsia="cs-CZ"/>
              </w:rPr>
              <w:t>AT</w:t>
            </w:r>
          </w:p>
        </w:tc>
        <w:tc>
          <w:tcPr>
            <w:tcW w:w="1013" w:type="pct"/>
          </w:tcPr>
          <w:p w14:paraId="16354D67" w14:textId="5992B985" w:rsidR="00377647" w:rsidRPr="00D7361A" w:rsidRDefault="00377647" w:rsidP="00377647">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 xml:space="preserve">1) </w:t>
            </w:r>
            <w:proofErr w:type="spellStart"/>
            <w:r w:rsidRPr="002824E3">
              <w:rPr>
                <w:rFonts w:ascii="Times New Roman" w:eastAsia="Times New Roman" w:hAnsi="Times New Roman"/>
                <w:iCs/>
                <w:sz w:val="24"/>
                <w:szCs w:val="24"/>
                <w:lang w:eastAsia="cs-CZ"/>
              </w:rPr>
              <w:t>preemergentně</w:t>
            </w:r>
            <w:proofErr w:type="spellEnd"/>
            <w:r w:rsidRPr="002824E3">
              <w:rPr>
                <w:rFonts w:ascii="Times New Roman" w:eastAsia="Times New Roman" w:hAnsi="Times New Roman"/>
                <w:iCs/>
                <w:sz w:val="24"/>
                <w:szCs w:val="24"/>
                <w:lang w:eastAsia="cs-CZ"/>
              </w:rPr>
              <w:t xml:space="preserve"> </w:t>
            </w:r>
          </w:p>
        </w:tc>
        <w:tc>
          <w:tcPr>
            <w:tcW w:w="957" w:type="pct"/>
          </w:tcPr>
          <w:p w14:paraId="15E71F6B" w14:textId="6CE4192D" w:rsidR="00377647" w:rsidRPr="00D7361A" w:rsidRDefault="00377647" w:rsidP="00377647">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5) pole</w:t>
            </w:r>
          </w:p>
        </w:tc>
      </w:tr>
      <w:tr w:rsidR="00377647" w:rsidRPr="00D7361A" w14:paraId="7C37515A" w14:textId="77777777" w:rsidTr="00377647">
        <w:trPr>
          <w:trHeight w:val="57"/>
        </w:trPr>
        <w:tc>
          <w:tcPr>
            <w:tcW w:w="1037" w:type="pct"/>
          </w:tcPr>
          <w:p w14:paraId="1A97B7F2" w14:textId="359AE841" w:rsidR="00377647" w:rsidRPr="00D7361A" w:rsidRDefault="00377647" w:rsidP="00377647">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kostřava luční, bojínek luční, jílek mnohokvětý, jílek vytrvalý, srha laločnatá</w:t>
            </w:r>
          </w:p>
        </w:tc>
        <w:tc>
          <w:tcPr>
            <w:tcW w:w="1073" w:type="pct"/>
          </w:tcPr>
          <w:p w14:paraId="497875D6" w14:textId="12CCE899" w:rsidR="00377647" w:rsidRPr="00D7361A" w:rsidRDefault="00377647" w:rsidP="00377647">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plevele dvouděložné jednoleté</w:t>
            </w:r>
          </w:p>
        </w:tc>
        <w:tc>
          <w:tcPr>
            <w:tcW w:w="640" w:type="pct"/>
          </w:tcPr>
          <w:p w14:paraId="2D4D720D" w14:textId="5A03E709" w:rsidR="00377647" w:rsidRPr="00D7361A" w:rsidRDefault="00377647" w:rsidP="00377647">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0,625 l/ha</w:t>
            </w:r>
          </w:p>
        </w:tc>
        <w:tc>
          <w:tcPr>
            <w:tcW w:w="280" w:type="pct"/>
            <w:tcBorders>
              <w:top w:val="single" w:sz="4" w:space="0" w:color="auto"/>
              <w:left w:val="single" w:sz="4" w:space="0" w:color="auto"/>
              <w:bottom w:val="single" w:sz="4" w:space="0" w:color="auto"/>
              <w:right w:val="single" w:sz="4" w:space="0" w:color="auto"/>
            </w:tcBorders>
          </w:tcPr>
          <w:p w14:paraId="0F1D385D" w14:textId="6B707C01" w:rsidR="00377647" w:rsidRDefault="00377647" w:rsidP="00377647">
            <w:pPr>
              <w:autoSpaceDE w:val="0"/>
              <w:autoSpaceDN w:val="0"/>
              <w:adjustRightInd w:val="0"/>
              <w:spacing w:after="0"/>
              <w:rPr>
                <w:rFonts w:ascii="Times New Roman" w:eastAsia="Times New Roman" w:hAnsi="Times New Roman"/>
                <w:iCs/>
                <w:sz w:val="24"/>
                <w:szCs w:val="24"/>
                <w:lang w:eastAsia="cs-CZ"/>
              </w:rPr>
            </w:pPr>
            <w:r w:rsidRPr="002F7389">
              <w:rPr>
                <w:rFonts w:ascii="Times New Roman" w:eastAsia="Times New Roman" w:hAnsi="Times New Roman"/>
                <w:iCs/>
                <w:sz w:val="24"/>
                <w:szCs w:val="24"/>
                <w:lang w:eastAsia="cs-CZ"/>
              </w:rPr>
              <w:t>AT</w:t>
            </w:r>
          </w:p>
        </w:tc>
        <w:tc>
          <w:tcPr>
            <w:tcW w:w="1013" w:type="pct"/>
          </w:tcPr>
          <w:p w14:paraId="6F0800E1" w14:textId="05A6C8D7" w:rsidR="00377647" w:rsidRPr="00D7361A" w:rsidRDefault="00377647" w:rsidP="00377647">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 xml:space="preserve">1) </w:t>
            </w:r>
            <w:proofErr w:type="spellStart"/>
            <w:r w:rsidRPr="002824E3">
              <w:rPr>
                <w:rFonts w:ascii="Times New Roman" w:eastAsia="Times New Roman" w:hAnsi="Times New Roman"/>
                <w:iCs/>
                <w:sz w:val="24"/>
                <w:szCs w:val="24"/>
                <w:lang w:eastAsia="cs-CZ"/>
              </w:rPr>
              <w:t>preemergentně</w:t>
            </w:r>
            <w:proofErr w:type="spellEnd"/>
            <w:r w:rsidRPr="002824E3">
              <w:rPr>
                <w:rFonts w:ascii="Times New Roman" w:eastAsia="Times New Roman" w:hAnsi="Times New Roman"/>
                <w:iCs/>
                <w:sz w:val="24"/>
                <w:szCs w:val="24"/>
                <w:lang w:eastAsia="cs-CZ"/>
              </w:rPr>
              <w:t xml:space="preserve"> </w:t>
            </w:r>
          </w:p>
        </w:tc>
        <w:tc>
          <w:tcPr>
            <w:tcW w:w="957" w:type="pct"/>
          </w:tcPr>
          <w:p w14:paraId="6A738C63" w14:textId="77777777" w:rsidR="00377647" w:rsidRPr="002824E3" w:rsidRDefault="00377647" w:rsidP="00377647">
            <w:pPr>
              <w:spacing w:before="40" w:after="4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 xml:space="preserve">5) pole </w:t>
            </w:r>
          </w:p>
          <w:p w14:paraId="2116A151" w14:textId="6DDD9937" w:rsidR="00377647" w:rsidRPr="00D7361A" w:rsidRDefault="00377647" w:rsidP="00377647">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6) produkce osiva</w:t>
            </w:r>
          </w:p>
        </w:tc>
      </w:tr>
      <w:tr w:rsidR="00377647" w:rsidRPr="00D7361A" w14:paraId="7855D745" w14:textId="77777777" w:rsidTr="00377647">
        <w:trPr>
          <w:trHeight w:val="57"/>
        </w:trPr>
        <w:tc>
          <w:tcPr>
            <w:tcW w:w="1037" w:type="pct"/>
          </w:tcPr>
          <w:p w14:paraId="333A9099" w14:textId="7852FFEA" w:rsidR="00377647" w:rsidRPr="00D7361A" w:rsidRDefault="00377647" w:rsidP="00377647">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oves ozimý, pšenice dvouzrnka, pšenice jednozrnka</w:t>
            </w:r>
          </w:p>
        </w:tc>
        <w:tc>
          <w:tcPr>
            <w:tcW w:w="1073" w:type="pct"/>
          </w:tcPr>
          <w:p w14:paraId="68CA0CC7" w14:textId="233099B0" w:rsidR="00377647" w:rsidRPr="00D7361A" w:rsidRDefault="00377647" w:rsidP="00377647">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chundelka metlice, lipnice roční, plevele dvouděložné jednoleté</w:t>
            </w:r>
          </w:p>
        </w:tc>
        <w:tc>
          <w:tcPr>
            <w:tcW w:w="640" w:type="pct"/>
          </w:tcPr>
          <w:p w14:paraId="2A592E46" w14:textId="1A84BB26" w:rsidR="00377647" w:rsidRPr="00D7361A" w:rsidRDefault="00377647" w:rsidP="00377647">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1 l/ha</w:t>
            </w:r>
          </w:p>
        </w:tc>
        <w:tc>
          <w:tcPr>
            <w:tcW w:w="280" w:type="pct"/>
            <w:tcBorders>
              <w:top w:val="single" w:sz="4" w:space="0" w:color="auto"/>
              <w:left w:val="single" w:sz="4" w:space="0" w:color="auto"/>
              <w:bottom w:val="single" w:sz="4" w:space="0" w:color="auto"/>
              <w:right w:val="single" w:sz="4" w:space="0" w:color="auto"/>
            </w:tcBorders>
          </w:tcPr>
          <w:p w14:paraId="3A50F032" w14:textId="55522A79" w:rsidR="00377647" w:rsidRDefault="00377647" w:rsidP="00377647">
            <w:pPr>
              <w:autoSpaceDE w:val="0"/>
              <w:autoSpaceDN w:val="0"/>
              <w:adjustRightInd w:val="0"/>
              <w:spacing w:after="0"/>
              <w:rPr>
                <w:rFonts w:ascii="Times New Roman" w:eastAsia="Times New Roman" w:hAnsi="Times New Roman"/>
                <w:iCs/>
                <w:sz w:val="24"/>
                <w:szCs w:val="24"/>
                <w:lang w:eastAsia="cs-CZ"/>
              </w:rPr>
            </w:pPr>
            <w:r w:rsidRPr="002F7389">
              <w:rPr>
                <w:rFonts w:ascii="Times New Roman" w:eastAsia="Times New Roman" w:hAnsi="Times New Roman"/>
                <w:iCs/>
                <w:sz w:val="24"/>
                <w:szCs w:val="24"/>
                <w:lang w:eastAsia="cs-CZ"/>
              </w:rPr>
              <w:t>AT</w:t>
            </w:r>
          </w:p>
        </w:tc>
        <w:tc>
          <w:tcPr>
            <w:tcW w:w="1013" w:type="pct"/>
          </w:tcPr>
          <w:p w14:paraId="04FCEEF3" w14:textId="77777777" w:rsidR="00377647" w:rsidRPr="002824E3" w:rsidRDefault="00377647" w:rsidP="00377647">
            <w:pPr>
              <w:spacing w:before="40" w:after="4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 xml:space="preserve">1) od: 10 BBCH, </w:t>
            </w:r>
          </w:p>
          <w:p w14:paraId="4E1B93EB" w14:textId="76678E48" w:rsidR="00377647" w:rsidRPr="00D7361A" w:rsidRDefault="00377647" w:rsidP="00377647">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 xml:space="preserve">do: 13 BBCH </w:t>
            </w:r>
          </w:p>
        </w:tc>
        <w:tc>
          <w:tcPr>
            <w:tcW w:w="957" w:type="pct"/>
          </w:tcPr>
          <w:p w14:paraId="13066B7A" w14:textId="7DCA4E39" w:rsidR="00377647" w:rsidRPr="00D7361A" w:rsidRDefault="00377647" w:rsidP="00377647">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5) pole</w:t>
            </w:r>
          </w:p>
        </w:tc>
      </w:tr>
      <w:tr w:rsidR="00377647" w:rsidRPr="00D7361A" w14:paraId="6CB112E1" w14:textId="77777777" w:rsidTr="00377647">
        <w:trPr>
          <w:trHeight w:val="57"/>
        </w:trPr>
        <w:tc>
          <w:tcPr>
            <w:tcW w:w="1037" w:type="pct"/>
          </w:tcPr>
          <w:p w14:paraId="4A0597A9" w14:textId="710C5BD8" w:rsidR="00377647" w:rsidRPr="00D7361A" w:rsidRDefault="00377647" w:rsidP="00377647">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kostřava luční, bojínek luční, jílek mnohokvětý, jílek vytrvalý, srha laločnatá</w:t>
            </w:r>
          </w:p>
        </w:tc>
        <w:tc>
          <w:tcPr>
            <w:tcW w:w="1073" w:type="pct"/>
          </w:tcPr>
          <w:p w14:paraId="53980E60" w14:textId="022C72C5" w:rsidR="00377647" w:rsidRPr="00D7361A" w:rsidRDefault="00377647" w:rsidP="00377647">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chundelka metlice, lipnice roční, plevele dvouděložné jednoleté</w:t>
            </w:r>
          </w:p>
        </w:tc>
        <w:tc>
          <w:tcPr>
            <w:tcW w:w="640" w:type="pct"/>
          </w:tcPr>
          <w:p w14:paraId="0B6C6CDE" w14:textId="7E3BA86F" w:rsidR="00377647" w:rsidRPr="00D7361A" w:rsidRDefault="00377647" w:rsidP="00377647">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1 l/ha</w:t>
            </w:r>
          </w:p>
        </w:tc>
        <w:tc>
          <w:tcPr>
            <w:tcW w:w="280" w:type="pct"/>
            <w:tcBorders>
              <w:top w:val="single" w:sz="4" w:space="0" w:color="auto"/>
              <w:left w:val="single" w:sz="4" w:space="0" w:color="auto"/>
              <w:bottom w:val="single" w:sz="4" w:space="0" w:color="auto"/>
              <w:right w:val="single" w:sz="4" w:space="0" w:color="auto"/>
            </w:tcBorders>
          </w:tcPr>
          <w:p w14:paraId="59993B04" w14:textId="4C344464" w:rsidR="00377647" w:rsidRDefault="00377647" w:rsidP="00377647">
            <w:pPr>
              <w:autoSpaceDE w:val="0"/>
              <w:autoSpaceDN w:val="0"/>
              <w:adjustRightInd w:val="0"/>
              <w:spacing w:after="0"/>
              <w:rPr>
                <w:rFonts w:ascii="Times New Roman" w:eastAsia="Times New Roman" w:hAnsi="Times New Roman"/>
                <w:iCs/>
                <w:sz w:val="24"/>
                <w:szCs w:val="24"/>
                <w:lang w:eastAsia="cs-CZ"/>
              </w:rPr>
            </w:pPr>
            <w:r w:rsidRPr="002F7389">
              <w:rPr>
                <w:rFonts w:ascii="Times New Roman" w:eastAsia="Times New Roman" w:hAnsi="Times New Roman"/>
                <w:iCs/>
                <w:sz w:val="24"/>
                <w:szCs w:val="24"/>
                <w:lang w:eastAsia="cs-CZ"/>
              </w:rPr>
              <w:t>AT</w:t>
            </w:r>
          </w:p>
        </w:tc>
        <w:tc>
          <w:tcPr>
            <w:tcW w:w="1013" w:type="pct"/>
          </w:tcPr>
          <w:p w14:paraId="5527DA77" w14:textId="77777777" w:rsidR="00377647" w:rsidRPr="002824E3" w:rsidRDefault="00377647" w:rsidP="00377647">
            <w:pPr>
              <w:spacing w:before="40" w:after="4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 xml:space="preserve">1) od: 10 BBCH, </w:t>
            </w:r>
          </w:p>
          <w:p w14:paraId="6679F566" w14:textId="74F4E783" w:rsidR="00377647" w:rsidRPr="00D7361A" w:rsidRDefault="00377647" w:rsidP="00377647">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 xml:space="preserve">do: 13 BBCH </w:t>
            </w:r>
          </w:p>
        </w:tc>
        <w:tc>
          <w:tcPr>
            <w:tcW w:w="957" w:type="pct"/>
          </w:tcPr>
          <w:p w14:paraId="72627616" w14:textId="77777777" w:rsidR="00377647" w:rsidRPr="002824E3" w:rsidRDefault="00377647" w:rsidP="00377647">
            <w:pPr>
              <w:spacing w:before="40" w:after="4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 xml:space="preserve">5) pole </w:t>
            </w:r>
          </w:p>
          <w:p w14:paraId="6FC827F0" w14:textId="4659209B" w:rsidR="00377647" w:rsidRPr="00D7361A" w:rsidRDefault="00377647" w:rsidP="00377647">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6) produkce osiva</w:t>
            </w:r>
          </w:p>
        </w:tc>
      </w:tr>
      <w:tr w:rsidR="00377647" w:rsidRPr="00D7361A" w14:paraId="704FB02F" w14:textId="77777777" w:rsidTr="00377647">
        <w:trPr>
          <w:trHeight w:val="57"/>
        </w:trPr>
        <w:tc>
          <w:tcPr>
            <w:tcW w:w="1037" w:type="pct"/>
          </w:tcPr>
          <w:p w14:paraId="3ACE4B6F" w14:textId="04C79599" w:rsidR="00377647" w:rsidRPr="00D7361A" w:rsidRDefault="00377647" w:rsidP="00377647">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 xml:space="preserve">oves ozimý, </w:t>
            </w:r>
            <w:r>
              <w:rPr>
                <w:rFonts w:ascii="Times New Roman" w:eastAsia="Times New Roman" w:hAnsi="Times New Roman"/>
                <w:iCs/>
                <w:sz w:val="24"/>
                <w:szCs w:val="24"/>
                <w:lang w:eastAsia="cs-CZ"/>
              </w:rPr>
              <w:t>p</w:t>
            </w:r>
            <w:r w:rsidRPr="002824E3">
              <w:rPr>
                <w:rFonts w:ascii="Times New Roman" w:eastAsia="Times New Roman" w:hAnsi="Times New Roman"/>
                <w:iCs/>
                <w:sz w:val="24"/>
                <w:szCs w:val="24"/>
                <w:lang w:eastAsia="cs-CZ"/>
              </w:rPr>
              <w:t>šenice dvouzrnka, pšenice jednozrnka</w:t>
            </w:r>
          </w:p>
        </w:tc>
        <w:tc>
          <w:tcPr>
            <w:tcW w:w="1073" w:type="pct"/>
          </w:tcPr>
          <w:p w14:paraId="1730B552" w14:textId="5A098EB7" w:rsidR="00377647" w:rsidRPr="00D7361A" w:rsidRDefault="00377647" w:rsidP="00377647">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lipnice roční, plevele dvouděložné jednoleté</w:t>
            </w:r>
          </w:p>
        </w:tc>
        <w:tc>
          <w:tcPr>
            <w:tcW w:w="640" w:type="pct"/>
          </w:tcPr>
          <w:p w14:paraId="42A8D604" w14:textId="3BB4E995" w:rsidR="00377647" w:rsidRPr="00D7361A" w:rsidRDefault="00377647" w:rsidP="00377647">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0,625 l/ha</w:t>
            </w:r>
          </w:p>
        </w:tc>
        <w:tc>
          <w:tcPr>
            <w:tcW w:w="280" w:type="pct"/>
            <w:tcBorders>
              <w:top w:val="single" w:sz="4" w:space="0" w:color="auto"/>
              <w:left w:val="single" w:sz="4" w:space="0" w:color="auto"/>
              <w:bottom w:val="single" w:sz="4" w:space="0" w:color="auto"/>
              <w:right w:val="single" w:sz="4" w:space="0" w:color="auto"/>
            </w:tcBorders>
          </w:tcPr>
          <w:p w14:paraId="62273F60" w14:textId="0C308167" w:rsidR="00377647" w:rsidRDefault="00377647" w:rsidP="00377647">
            <w:pPr>
              <w:autoSpaceDE w:val="0"/>
              <w:autoSpaceDN w:val="0"/>
              <w:adjustRightInd w:val="0"/>
              <w:spacing w:after="0"/>
              <w:rPr>
                <w:rFonts w:ascii="Times New Roman" w:eastAsia="Times New Roman" w:hAnsi="Times New Roman"/>
                <w:iCs/>
                <w:sz w:val="24"/>
                <w:szCs w:val="24"/>
                <w:lang w:eastAsia="cs-CZ"/>
              </w:rPr>
            </w:pPr>
            <w:r w:rsidRPr="002F7389">
              <w:rPr>
                <w:rFonts w:ascii="Times New Roman" w:eastAsia="Times New Roman" w:hAnsi="Times New Roman"/>
                <w:iCs/>
                <w:sz w:val="24"/>
                <w:szCs w:val="24"/>
                <w:lang w:eastAsia="cs-CZ"/>
              </w:rPr>
              <w:t>AT</w:t>
            </w:r>
          </w:p>
        </w:tc>
        <w:tc>
          <w:tcPr>
            <w:tcW w:w="1013" w:type="pct"/>
          </w:tcPr>
          <w:p w14:paraId="6444A276" w14:textId="77777777" w:rsidR="00377647" w:rsidRPr="002824E3" w:rsidRDefault="00377647" w:rsidP="00377647">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 xml:space="preserve">1) od: 10 BBCH, </w:t>
            </w:r>
          </w:p>
          <w:p w14:paraId="16B7439C" w14:textId="38198600" w:rsidR="00377647" w:rsidRPr="00D7361A" w:rsidRDefault="00377647" w:rsidP="00377647">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 xml:space="preserve">do: 13 BBCH </w:t>
            </w:r>
          </w:p>
        </w:tc>
        <w:tc>
          <w:tcPr>
            <w:tcW w:w="957" w:type="pct"/>
          </w:tcPr>
          <w:p w14:paraId="0FA96335" w14:textId="46366E83" w:rsidR="00377647" w:rsidRPr="00D7361A" w:rsidRDefault="00377647" w:rsidP="00377647">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5) pole</w:t>
            </w:r>
          </w:p>
        </w:tc>
      </w:tr>
      <w:tr w:rsidR="00377647" w:rsidRPr="00D7361A" w14:paraId="5205AABC" w14:textId="77777777" w:rsidTr="00377647">
        <w:trPr>
          <w:trHeight w:val="57"/>
        </w:trPr>
        <w:tc>
          <w:tcPr>
            <w:tcW w:w="1037" w:type="pct"/>
          </w:tcPr>
          <w:p w14:paraId="462453A9" w14:textId="2671D092" w:rsidR="00377647" w:rsidRPr="00D7361A" w:rsidRDefault="00377647" w:rsidP="00377647">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kostřava luční, bojínek luční, jílek mnohokvětý, jílek vytrvalý, srha laločnatá</w:t>
            </w:r>
          </w:p>
        </w:tc>
        <w:tc>
          <w:tcPr>
            <w:tcW w:w="1073" w:type="pct"/>
          </w:tcPr>
          <w:p w14:paraId="7AAA4BFD" w14:textId="775B49E7" w:rsidR="00377647" w:rsidRPr="00D7361A" w:rsidRDefault="00377647" w:rsidP="00377647">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lipnice roční, plevele dvouděložné jednoleté</w:t>
            </w:r>
          </w:p>
        </w:tc>
        <w:tc>
          <w:tcPr>
            <w:tcW w:w="640" w:type="pct"/>
          </w:tcPr>
          <w:p w14:paraId="723221B1" w14:textId="042F0D18" w:rsidR="00377647" w:rsidRPr="00D7361A" w:rsidRDefault="00377647" w:rsidP="00377647">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0,625 l/ha</w:t>
            </w:r>
          </w:p>
        </w:tc>
        <w:tc>
          <w:tcPr>
            <w:tcW w:w="280" w:type="pct"/>
            <w:tcBorders>
              <w:top w:val="single" w:sz="4" w:space="0" w:color="auto"/>
              <w:left w:val="single" w:sz="4" w:space="0" w:color="auto"/>
              <w:bottom w:val="single" w:sz="4" w:space="0" w:color="auto"/>
              <w:right w:val="single" w:sz="4" w:space="0" w:color="auto"/>
            </w:tcBorders>
          </w:tcPr>
          <w:p w14:paraId="08437C04" w14:textId="3BE1146D" w:rsidR="00377647" w:rsidRDefault="00377647" w:rsidP="00377647">
            <w:pPr>
              <w:autoSpaceDE w:val="0"/>
              <w:autoSpaceDN w:val="0"/>
              <w:adjustRightInd w:val="0"/>
              <w:spacing w:after="0"/>
              <w:rPr>
                <w:rFonts w:ascii="Times New Roman" w:eastAsia="Times New Roman" w:hAnsi="Times New Roman"/>
                <w:iCs/>
                <w:sz w:val="24"/>
                <w:szCs w:val="24"/>
                <w:lang w:eastAsia="cs-CZ"/>
              </w:rPr>
            </w:pPr>
            <w:r w:rsidRPr="002F7389">
              <w:rPr>
                <w:rFonts w:ascii="Times New Roman" w:eastAsia="Times New Roman" w:hAnsi="Times New Roman"/>
                <w:iCs/>
                <w:sz w:val="24"/>
                <w:szCs w:val="24"/>
                <w:lang w:eastAsia="cs-CZ"/>
              </w:rPr>
              <w:t>AT</w:t>
            </w:r>
          </w:p>
        </w:tc>
        <w:tc>
          <w:tcPr>
            <w:tcW w:w="1013" w:type="pct"/>
          </w:tcPr>
          <w:p w14:paraId="313A807E" w14:textId="77777777" w:rsidR="00377647" w:rsidRPr="002824E3" w:rsidRDefault="00377647" w:rsidP="00377647">
            <w:pPr>
              <w:spacing w:before="40" w:after="4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 xml:space="preserve">1) od: 10 BBCH, </w:t>
            </w:r>
          </w:p>
          <w:p w14:paraId="1FF94A8B" w14:textId="2C6020A4" w:rsidR="00377647" w:rsidRPr="00D7361A" w:rsidRDefault="00377647" w:rsidP="00377647">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 xml:space="preserve">do: 13 BBCH </w:t>
            </w:r>
          </w:p>
        </w:tc>
        <w:tc>
          <w:tcPr>
            <w:tcW w:w="957" w:type="pct"/>
          </w:tcPr>
          <w:p w14:paraId="7ED0F643" w14:textId="77777777" w:rsidR="00377647" w:rsidRPr="002824E3" w:rsidRDefault="00377647" w:rsidP="00377647">
            <w:pPr>
              <w:spacing w:before="40" w:after="4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 xml:space="preserve">5) pole </w:t>
            </w:r>
          </w:p>
          <w:p w14:paraId="39AD8CF7" w14:textId="31845B81" w:rsidR="00377647" w:rsidRPr="00D7361A" w:rsidRDefault="00377647" w:rsidP="00377647">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6) produkce osiva</w:t>
            </w:r>
          </w:p>
        </w:tc>
      </w:tr>
      <w:tr w:rsidR="00377647" w:rsidRPr="00D7361A" w14:paraId="2048233A" w14:textId="77777777" w:rsidTr="00377647">
        <w:trPr>
          <w:trHeight w:val="57"/>
        </w:trPr>
        <w:tc>
          <w:tcPr>
            <w:tcW w:w="1037" w:type="pct"/>
          </w:tcPr>
          <w:p w14:paraId="7C2B15C0" w14:textId="1C161408" w:rsidR="00377647" w:rsidRPr="00D7361A" w:rsidRDefault="00377647" w:rsidP="00377647">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oves ozimý, pšenice dvouzrnka, pšenice jednozrnka</w:t>
            </w:r>
          </w:p>
        </w:tc>
        <w:tc>
          <w:tcPr>
            <w:tcW w:w="1073" w:type="pct"/>
          </w:tcPr>
          <w:p w14:paraId="1BEE6FCC" w14:textId="160B473B" w:rsidR="00377647" w:rsidRPr="00D7361A" w:rsidRDefault="00377647" w:rsidP="00377647">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plevele dvouděložné jednoleté</w:t>
            </w:r>
          </w:p>
        </w:tc>
        <w:tc>
          <w:tcPr>
            <w:tcW w:w="640" w:type="pct"/>
          </w:tcPr>
          <w:p w14:paraId="2543A121" w14:textId="49B8717C" w:rsidR="00377647" w:rsidRPr="00D7361A" w:rsidRDefault="00377647" w:rsidP="00377647">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0,4 l/ha</w:t>
            </w:r>
          </w:p>
        </w:tc>
        <w:tc>
          <w:tcPr>
            <w:tcW w:w="280" w:type="pct"/>
            <w:tcBorders>
              <w:top w:val="single" w:sz="4" w:space="0" w:color="auto"/>
              <w:left w:val="single" w:sz="4" w:space="0" w:color="auto"/>
              <w:bottom w:val="single" w:sz="4" w:space="0" w:color="auto"/>
              <w:right w:val="single" w:sz="4" w:space="0" w:color="auto"/>
            </w:tcBorders>
          </w:tcPr>
          <w:p w14:paraId="2E89356C" w14:textId="44D9626E" w:rsidR="00377647" w:rsidRDefault="00377647" w:rsidP="00377647">
            <w:pPr>
              <w:autoSpaceDE w:val="0"/>
              <w:autoSpaceDN w:val="0"/>
              <w:adjustRightInd w:val="0"/>
              <w:spacing w:after="0"/>
              <w:rPr>
                <w:rFonts w:ascii="Times New Roman" w:eastAsia="Times New Roman" w:hAnsi="Times New Roman"/>
                <w:iCs/>
                <w:sz w:val="24"/>
                <w:szCs w:val="24"/>
                <w:lang w:eastAsia="cs-CZ"/>
              </w:rPr>
            </w:pPr>
            <w:r w:rsidRPr="002F7389">
              <w:rPr>
                <w:rFonts w:ascii="Times New Roman" w:eastAsia="Times New Roman" w:hAnsi="Times New Roman"/>
                <w:iCs/>
                <w:sz w:val="24"/>
                <w:szCs w:val="24"/>
                <w:lang w:eastAsia="cs-CZ"/>
              </w:rPr>
              <w:t>AT</w:t>
            </w:r>
          </w:p>
        </w:tc>
        <w:tc>
          <w:tcPr>
            <w:tcW w:w="1013" w:type="pct"/>
          </w:tcPr>
          <w:p w14:paraId="3DB744BF" w14:textId="77777777" w:rsidR="00377647" w:rsidRPr="002824E3" w:rsidRDefault="00377647" w:rsidP="00377647">
            <w:pPr>
              <w:spacing w:before="40" w:after="4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 xml:space="preserve">1) od: 10 BBCH, </w:t>
            </w:r>
          </w:p>
          <w:p w14:paraId="60D3402E" w14:textId="3AD527E8" w:rsidR="00377647" w:rsidRPr="00D7361A" w:rsidRDefault="00377647" w:rsidP="00377647">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 xml:space="preserve">do: 13 BBCH </w:t>
            </w:r>
          </w:p>
        </w:tc>
        <w:tc>
          <w:tcPr>
            <w:tcW w:w="957" w:type="pct"/>
          </w:tcPr>
          <w:p w14:paraId="23521DA6" w14:textId="1E68C4ED" w:rsidR="00377647" w:rsidRPr="00D7361A" w:rsidRDefault="00377647" w:rsidP="00377647">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5) pole</w:t>
            </w:r>
          </w:p>
        </w:tc>
      </w:tr>
      <w:tr w:rsidR="00377647" w:rsidRPr="00D7361A" w14:paraId="38A5D487" w14:textId="77777777" w:rsidTr="00377647">
        <w:trPr>
          <w:trHeight w:val="57"/>
        </w:trPr>
        <w:tc>
          <w:tcPr>
            <w:tcW w:w="1037" w:type="pct"/>
          </w:tcPr>
          <w:p w14:paraId="6775B15D" w14:textId="43E66DB9" w:rsidR="00377647" w:rsidRPr="00D7361A" w:rsidRDefault="00377647" w:rsidP="00377647">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kostřava luční, bojínek luční, jílek mnohokvětý, jílek vytrvalý, srha laločnatá</w:t>
            </w:r>
          </w:p>
        </w:tc>
        <w:tc>
          <w:tcPr>
            <w:tcW w:w="1073" w:type="pct"/>
          </w:tcPr>
          <w:p w14:paraId="29223725" w14:textId="7A0C3D93" w:rsidR="00377647" w:rsidRPr="00D7361A" w:rsidRDefault="00377647" w:rsidP="00377647">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plevele dvouděložné jednoleté</w:t>
            </w:r>
          </w:p>
        </w:tc>
        <w:tc>
          <w:tcPr>
            <w:tcW w:w="640" w:type="pct"/>
          </w:tcPr>
          <w:p w14:paraId="20AA51AC" w14:textId="42A33BC5" w:rsidR="00377647" w:rsidRPr="00D7361A" w:rsidRDefault="00377647" w:rsidP="00377647">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0,4 l/ha</w:t>
            </w:r>
          </w:p>
        </w:tc>
        <w:tc>
          <w:tcPr>
            <w:tcW w:w="280" w:type="pct"/>
            <w:tcBorders>
              <w:top w:val="single" w:sz="4" w:space="0" w:color="auto"/>
              <w:left w:val="single" w:sz="4" w:space="0" w:color="auto"/>
              <w:bottom w:val="single" w:sz="4" w:space="0" w:color="auto"/>
              <w:right w:val="single" w:sz="4" w:space="0" w:color="auto"/>
            </w:tcBorders>
          </w:tcPr>
          <w:p w14:paraId="410BF50C" w14:textId="62A1DEB7" w:rsidR="00377647" w:rsidRDefault="00377647" w:rsidP="00377647">
            <w:pPr>
              <w:autoSpaceDE w:val="0"/>
              <w:autoSpaceDN w:val="0"/>
              <w:adjustRightInd w:val="0"/>
              <w:spacing w:after="0"/>
              <w:rPr>
                <w:rFonts w:ascii="Times New Roman" w:eastAsia="Times New Roman" w:hAnsi="Times New Roman"/>
                <w:iCs/>
                <w:sz w:val="24"/>
                <w:szCs w:val="24"/>
                <w:lang w:eastAsia="cs-CZ"/>
              </w:rPr>
            </w:pPr>
            <w:r w:rsidRPr="002F7389">
              <w:rPr>
                <w:rFonts w:ascii="Times New Roman" w:eastAsia="Times New Roman" w:hAnsi="Times New Roman"/>
                <w:iCs/>
                <w:sz w:val="24"/>
                <w:szCs w:val="24"/>
                <w:lang w:eastAsia="cs-CZ"/>
              </w:rPr>
              <w:t>AT</w:t>
            </w:r>
          </w:p>
        </w:tc>
        <w:tc>
          <w:tcPr>
            <w:tcW w:w="1013" w:type="pct"/>
          </w:tcPr>
          <w:p w14:paraId="3457832D" w14:textId="77777777" w:rsidR="00377647" w:rsidRPr="002824E3" w:rsidRDefault="00377647" w:rsidP="00377647">
            <w:pPr>
              <w:spacing w:before="40" w:after="4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 xml:space="preserve">1) od: 10 BBCH, </w:t>
            </w:r>
          </w:p>
          <w:p w14:paraId="02C4A4BB" w14:textId="1C502F57" w:rsidR="00377647" w:rsidRPr="00D7361A" w:rsidRDefault="00377647" w:rsidP="00377647">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 xml:space="preserve">do: 13 BBCH </w:t>
            </w:r>
          </w:p>
        </w:tc>
        <w:tc>
          <w:tcPr>
            <w:tcW w:w="957" w:type="pct"/>
          </w:tcPr>
          <w:p w14:paraId="4B34D5DA" w14:textId="77777777" w:rsidR="00377647" w:rsidRPr="002824E3" w:rsidRDefault="00377647" w:rsidP="00377647">
            <w:pPr>
              <w:spacing w:before="40" w:after="4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 xml:space="preserve">5) pole </w:t>
            </w:r>
          </w:p>
          <w:p w14:paraId="4CF04577" w14:textId="44FCDD58" w:rsidR="00377647" w:rsidRPr="00D7361A" w:rsidRDefault="00377647" w:rsidP="00377647">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6) produkce osiva</w:t>
            </w:r>
          </w:p>
        </w:tc>
      </w:tr>
    </w:tbl>
    <w:p w14:paraId="213144F6" w14:textId="77777777" w:rsidR="005773E6" w:rsidRPr="005773E6" w:rsidRDefault="005773E6" w:rsidP="005773E6">
      <w:pPr>
        <w:widowControl w:val="0"/>
        <w:autoSpaceDE w:val="0"/>
        <w:autoSpaceDN w:val="0"/>
        <w:adjustRightInd w:val="0"/>
        <w:spacing w:after="0"/>
        <w:jc w:val="both"/>
        <w:rPr>
          <w:rFonts w:ascii="Times New Roman" w:eastAsia="Times New Roman" w:hAnsi="Times New Roman"/>
          <w:sz w:val="24"/>
          <w:szCs w:val="24"/>
          <w:lang w:eastAsia="cs-CZ"/>
        </w:rPr>
      </w:pPr>
      <w:r w:rsidRPr="005773E6">
        <w:rPr>
          <w:rFonts w:ascii="Times New Roman" w:eastAsia="Times New Roman" w:hAnsi="Times New Roman"/>
          <w:sz w:val="24"/>
          <w:szCs w:val="24"/>
          <w:lang w:eastAsia="cs-CZ"/>
        </w:rPr>
        <w:t>AT – ochranná lhůta je dána odstupem mezi termínem poslední aplikace a sklizní.</w:t>
      </w:r>
    </w:p>
    <w:p w14:paraId="7A2F64AF" w14:textId="48FC171B" w:rsidR="005773E6" w:rsidRPr="005773E6" w:rsidRDefault="005773E6" w:rsidP="005773E6">
      <w:pPr>
        <w:widowControl w:val="0"/>
        <w:autoSpaceDE w:val="0"/>
        <w:autoSpaceDN w:val="0"/>
        <w:adjustRightInd w:val="0"/>
        <w:spacing w:after="0"/>
        <w:jc w:val="both"/>
        <w:rPr>
          <w:rFonts w:ascii="Times New Roman" w:eastAsia="Times New Roman" w:hAnsi="Times New Roman"/>
          <w:sz w:val="24"/>
          <w:szCs w:val="24"/>
          <w:lang w:eastAsia="cs-CZ"/>
        </w:rPr>
      </w:pPr>
      <w:r w:rsidRPr="005773E6">
        <w:rPr>
          <w:rFonts w:ascii="Times New Roman" w:eastAsia="Times New Roman" w:hAnsi="Times New Roman"/>
          <w:sz w:val="24"/>
          <w:szCs w:val="24"/>
          <w:lang w:eastAsia="cs-CZ"/>
        </w:rPr>
        <w:t xml:space="preserve">OL (ochranná lhůta) je dána počtem dnů, které je nutné dodržet mezi termínem </w:t>
      </w:r>
      <w:r>
        <w:rPr>
          <w:rFonts w:ascii="Times New Roman" w:eastAsia="Times New Roman" w:hAnsi="Times New Roman"/>
          <w:sz w:val="24"/>
          <w:szCs w:val="24"/>
          <w:lang w:eastAsia="cs-CZ"/>
        </w:rPr>
        <w:t xml:space="preserve">poslední </w:t>
      </w:r>
      <w:r w:rsidRPr="005773E6">
        <w:rPr>
          <w:rFonts w:ascii="Times New Roman" w:eastAsia="Times New Roman" w:hAnsi="Times New Roman"/>
          <w:sz w:val="24"/>
          <w:szCs w:val="24"/>
          <w:lang w:eastAsia="cs-CZ"/>
        </w:rPr>
        <w:t>aplikace a sklizní.</w:t>
      </w:r>
    </w:p>
    <w:p w14:paraId="2E6D7D1E" w14:textId="0A0F3437" w:rsidR="00772D5B" w:rsidRDefault="00772D5B" w:rsidP="005773E6">
      <w:pPr>
        <w:widowControl w:val="0"/>
        <w:autoSpaceDE w:val="0"/>
        <w:autoSpaceDN w:val="0"/>
        <w:adjustRightInd w:val="0"/>
        <w:spacing w:after="0"/>
        <w:jc w:val="both"/>
        <w:rPr>
          <w:rFonts w:ascii="Times New Roman" w:eastAsia="Times New Roman" w:hAnsi="Times New Roman"/>
          <w:sz w:val="24"/>
          <w:szCs w:val="24"/>
          <w:lang w:eastAsia="cs-CZ"/>
        </w:rPr>
      </w:pPr>
    </w:p>
    <w:tbl>
      <w:tblPr>
        <w:tblStyle w:val="Mkatabulky"/>
        <w:tblW w:w="5000" w:type="pct"/>
        <w:tblInd w:w="-5" w:type="dxa"/>
        <w:tblLook w:val="01E0" w:firstRow="1" w:lastRow="1" w:firstColumn="1" w:lastColumn="1" w:noHBand="0" w:noVBand="0"/>
      </w:tblPr>
      <w:tblGrid>
        <w:gridCol w:w="4235"/>
        <w:gridCol w:w="1551"/>
        <w:gridCol w:w="1551"/>
        <w:gridCol w:w="2007"/>
      </w:tblGrid>
      <w:tr w:rsidR="005773E6" w:rsidRPr="006B12E0" w14:paraId="72D66310" w14:textId="77777777" w:rsidTr="003D180F">
        <w:tc>
          <w:tcPr>
            <w:tcW w:w="2266" w:type="pct"/>
          </w:tcPr>
          <w:p w14:paraId="33F28139" w14:textId="77777777" w:rsidR="005773E6" w:rsidRPr="006B12E0" w:rsidRDefault="005773E6" w:rsidP="005773E6">
            <w:pPr>
              <w:widowControl w:val="0"/>
              <w:spacing w:after="0"/>
              <w:rPr>
                <w:sz w:val="24"/>
                <w:szCs w:val="24"/>
              </w:rPr>
            </w:pPr>
            <w:r w:rsidRPr="006B12E0">
              <w:rPr>
                <w:rFonts w:ascii="Times New Roman" w:hAnsi="Times New Roman"/>
                <w:sz w:val="24"/>
                <w:szCs w:val="24"/>
              </w:rPr>
              <w:t>Plodina, oblast použití</w:t>
            </w:r>
          </w:p>
        </w:tc>
        <w:tc>
          <w:tcPr>
            <w:tcW w:w="830" w:type="pct"/>
          </w:tcPr>
          <w:p w14:paraId="795443CA" w14:textId="77777777" w:rsidR="005773E6" w:rsidRPr="006B12E0" w:rsidRDefault="005773E6" w:rsidP="005773E6">
            <w:pPr>
              <w:widowControl w:val="0"/>
              <w:spacing w:after="0"/>
              <w:ind w:left="34" w:hanging="34"/>
              <w:rPr>
                <w:sz w:val="24"/>
                <w:szCs w:val="24"/>
              </w:rPr>
            </w:pPr>
            <w:r w:rsidRPr="006B12E0">
              <w:rPr>
                <w:rFonts w:ascii="Times New Roman" w:hAnsi="Times New Roman"/>
                <w:sz w:val="24"/>
                <w:szCs w:val="24"/>
              </w:rPr>
              <w:t>Dávka vody</w:t>
            </w:r>
          </w:p>
        </w:tc>
        <w:tc>
          <w:tcPr>
            <w:tcW w:w="830" w:type="pct"/>
          </w:tcPr>
          <w:p w14:paraId="30B9A5A7" w14:textId="77777777" w:rsidR="005773E6" w:rsidRPr="006B12E0" w:rsidRDefault="005773E6" w:rsidP="005773E6">
            <w:pPr>
              <w:widowControl w:val="0"/>
              <w:spacing w:after="0"/>
              <w:ind w:left="34" w:hanging="34"/>
              <w:rPr>
                <w:sz w:val="24"/>
                <w:szCs w:val="24"/>
              </w:rPr>
            </w:pPr>
            <w:r w:rsidRPr="006B12E0">
              <w:rPr>
                <w:rFonts w:ascii="Times New Roman" w:hAnsi="Times New Roman"/>
                <w:sz w:val="24"/>
                <w:szCs w:val="24"/>
              </w:rPr>
              <w:t>Způsob aplikace</w:t>
            </w:r>
          </w:p>
        </w:tc>
        <w:tc>
          <w:tcPr>
            <w:tcW w:w="1074" w:type="pct"/>
          </w:tcPr>
          <w:p w14:paraId="5D14C884" w14:textId="77777777" w:rsidR="005773E6" w:rsidRPr="006B12E0" w:rsidRDefault="005773E6" w:rsidP="005773E6">
            <w:pPr>
              <w:widowControl w:val="0"/>
              <w:spacing w:after="0"/>
              <w:ind w:left="34" w:hanging="34"/>
              <w:rPr>
                <w:rFonts w:ascii="Times New Roman" w:hAnsi="Times New Roman"/>
                <w:sz w:val="24"/>
                <w:szCs w:val="24"/>
              </w:rPr>
            </w:pPr>
            <w:r w:rsidRPr="006B12E0">
              <w:rPr>
                <w:rFonts w:ascii="Times New Roman" w:hAnsi="Times New Roman"/>
                <w:sz w:val="24"/>
                <w:szCs w:val="24"/>
              </w:rPr>
              <w:t>Max. počet aplikací v plodině</w:t>
            </w:r>
          </w:p>
        </w:tc>
      </w:tr>
      <w:tr w:rsidR="005773E6" w:rsidRPr="008C14CE" w14:paraId="528844F8" w14:textId="77777777" w:rsidTr="003D180F">
        <w:tc>
          <w:tcPr>
            <w:tcW w:w="2266" w:type="pct"/>
          </w:tcPr>
          <w:p w14:paraId="25A34ACF" w14:textId="28AA9B08" w:rsidR="005773E6" w:rsidRPr="006B12E0" w:rsidRDefault="005773E6" w:rsidP="005773E6">
            <w:pPr>
              <w:widowControl w:val="0"/>
              <w:spacing w:after="0"/>
              <w:rPr>
                <w:rFonts w:ascii="Times New Roman" w:hAnsi="Times New Roman"/>
                <w:sz w:val="24"/>
                <w:szCs w:val="24"/>
              </w:rPr>
            </w:pPr>
            <w:r w:rsidRPr="0086465B">
              <w:rPr>
                <w:rFonts w:ascii="Times New Roman" w:eastAsia="Times New Roman" w:hAnsi="Times New Roman"/>
                <w:iCs/>
                <w:sz w:val="24"/>
                <w:szCs w:val="24"/>
                <w:lang w:eastAsia="cs-CZ"/>
              </w:rPr>
              <w:t>celer bulvový, celer naťový, bob, fenykl, hrách, kmín kořenný, kopr vonný, koriandr setý, měsíček lékařský, mrkev, pastinák, petržel naťová</w:t>
            </w:r>
          </w:p>
        </w:tc>
        <w:tc>
          <w:tcPr>
            <w:tcW w:w="830" w:type="pct"/>
          </w:tcPr>
          <w:p w14:paraId="4240BE91" w14:textId="340A3BFA" w:rsidR="005773E6" w:rsidRPr="006B12E0" w:rsidRDefault="005773E6" w:rsidP="005773E6">
            <w:pPr>
              <w:widowControl w:val="0"/>
              <w:spacing w:after="0"/>
              <w:rPr>
                <w:rFonts w:ascii="Times New Roman" w:hAnsi="Times New Roman"/>
                <w:sz w:val="24"/>
                <w:szCs w:val="24"/>
              </w:rPr>
            </w:pPr>
            <w:r w:rsidRPr="005B263E">
              <w:rPr>
                <w:rFonts w:ascii="Times New Roman" w:eastAsia="Times New Roman" w:hAnsi="Times New Roman"/>
                <w:iCs/>
                <w:sz w:val="24"/>
                <w:szCs w:val="24"/>
                <w:lang w:eastAsia="cs-CZ"/>
              </w:rPr>
              <w:t>200-</w:t>
            </w:r>
            <w:r>
              <w:rPr>
                <w:rFonts w:ascii="Times New Roman" w:eastAsia="Times New Roman" w:hAnsi="Times New Roman"/>
                <w:iCs/>
                <w:sz w:val="24"/>
                <w:szCs w:val="24"/>
                <w:lang w:eastAsia="cs-CZ"/>
              </w:rPr>
              <w:t>4</w:t>
            </w:r>
            <w:r w:rsidRPr="005B263E">
              <w:rPr>
                <w:rFonts w:ascii="Times New Roman" w:eastAsia="Times New Roman" w:hAnsi="Times New Roman"/>
                <w:iCs/>
                <w:sz w:val="24"/>
                <w:szCs w:val="24"/>
                <w:lang w:eastAsia="cs-CZ"/>
              </w:rPr>
              <w:t>00 l/ha</w:t>
            </w:r>
          </w:p>
        </w:tc>
        <w:tc>
          <w:tcPr>
            <w:tcW w:w="830" w:type="pct"/>
          </w:tcPr>
          <w:p w14:paraId="2E500E45" w14:textId="07ABB6E6" w:rsidR="005773E6" w:rsidRPr="006B12E0" w:rsidRDefault="005773E6" w:rsidP="005773E6">
            <w:pPr>
              <w:widowControl w:val="0"/>
              <w:spacing w:after="0"/>
              <w:rPr>
                <w:rFonts w:ascii="Times New Roman" w:hAnsi="Times New Roman"/>
                <w:sz w:val="24"/>
                <w:szCs w:val="24"/>
              </w:rPr>
            </w:pPr>
            <w:r w:rsidRPr="005B263E">
              <w:rPr>
                <w:rFonts w:ascii="Times New Roman" w:eastAsia="Times New Roman" w:hAnsi="Times New Roman"/>
                <w:iCs/>
                <w:sz w:val="24"/>
                <w:szCs w:val="24"/>
                <w:lang w:eastAsia="cs-CZ"/>
              </w:rPr>
              <w:t>postřik</w:t>
            </w:r>
          </w:p>
        </w:tc>
        <w:tc>
          <w:tcPr>
            <w:tcW w:w="1074" w:type="pct"/>
          </w:tcPr>
          <w:p w14:paraId="504037B2" w14:textId="61943732" w:rsidR="005773E6" w:rsidRPr="006B12E0" w:rsidRDefault="005773E6" w:rsidP="005773E6">
            <w:pPr>
              <w:widowControl w:val="0"/>
              <w:spacing w:after="0"/>
              <w:rPr>
                <w:rFonts w:ascii="Times New Roman" w:hAnsi="Times New Roman"/>
                <w:sz w:val="24"/>
                <w:szCs w:val="24"/>
              </w:rPr>
            </w:pPr>
            <w:r w:rsidRPr="005B263E">
              <w:rPr>
                <w:rFonts w:ascii="Times New Roman" w:eastAsia="Times New Roman" w:hAnsi="Times New Roman"/>
                <w:iCs/>
                <w:sz w:val="24"/>
                <w:szCs w:val="24"/>
                <w:lang w:eastAsia="cs-CZ"/>
              </w:rPr>
              <w:t>1x</w:t>
            </w:r>
          </w:p>
        </w:tc>
      </w:tr>
      <w:tr w:rsidR="005773E6" w:rsidRPr="008C14CE" w14:paraId="2CF9A3B3" w14:textId="77777777" w:rsidTr="003D180F">
        <w:tc>
          <w:tcPr>
            <w:tcW w:w="2266" w:type="pct"/>
          </w:tcPr>
          <w:p w14:paraId="6D4E77CF" w14:textId="0E16685C" w:rsidR="005773E6" w:rsidRPr="008C14CE" w:rsidRDefault="005773E6" w:rsidP="005773E6">
            <w:pPr>
              <w:widowControl w:val="0"/>
              <w:spacing w:after="0"/>
              <w:rPr>
                <w:rFonts w:ascii="Times New Roman" w:hAnsi="Times New Roman"/>
                <w:sz w:val="24"/>
                <w:szCs w:val="24"/>
              </w:rPr>
            </w:pPr>
            <w:r w:rsidRPr="0086465B">
              <w:rPr>
                <w:rFonts w:ascii="Times New Roman" w:eastAsia="Times New Roman" w:hAnsi="Times New Roman"/>
                <w:sz w:val="24"/>
                <w:szCs w:val="24"/>
                <w:lang w:eastAsia="cs-CZ"/>
              </w:rPr>
              <w:lastRenderedPageBreak/>
              <w:t>světlice barvířská</w:t>
            </w:r>
          </w:p>
        </w:tc>
        <w:tc>
          <w:tcPr>
            <w:tcW w:w="830" w:type="pct"/>
          </w:tcPr>
          <w:p w14:paraId="76573635" w14:textId="0CAE5A2E" w:rsidR="005773E6" w:rsidRPr="008C14CE" w:rsidRDefault="005773E6" w:rsidP="005773E6">
            <w:pPr>
              <w:widowControl w:val="0"/>
              <w:spacing w:after="0"/>
              <w:rPr>
                <w:rFonts w:ascii="Times New Roman" w:hAnsi="Times New Roman"/>
                <w:sz w:val="24"/>
                <w:szCs w:val="24"/>
              </w:rPr>
            </w:pPr>
            <w:r>
              <w:rPr>
                <w:rFonts w:ascii="Times New Roman" w:eastAsia="Times New Roman" w:hAnsi="Times New Roman"/>
                <w:sz w:val="24"/>
                <w:szCs w:val="24"/>
                <w:lang w:eastAsia="cs-CZ"/>
              </w:rPr>
              <w:t>100</w:t>
            </w:r>
            <w:r w:rsidRPr="005B263E">
              <w:rPr>
                <w:rFonts w:ascii="Times New Roman" w:eastAsia="Times New Roman" w:hAnsi="Times New Roman"/>
                <w:sz w:val="24"/>
                <w:szCs w:val="24"/>
                <w:lang w:eastAsia="cs-CZ"/>
              </w:rPr>
              <w:t>-</w:t>
            </w:r>
            <w:r>
              <w:rPr>
                <w:rFonts w:ascii="Times New Roman" w:eastAsia="Times New Roman" w:hAnsi="Times New Roman"/>
                <w:sz w:val="24"/>
                <w:szCs w:val="24"/>
                <w:lang w:eastAsia="cs-CZ"/>
              </w:rPr>
              <w:t>6</w:t>
            </w:r>
            <w:r w:rsidRPr="005B263E">
              <w:rPr>
                <w:rFonts w:ascii="Times New Roman" w:eastAsia="Times New Roman" w:hAnsi="Times New Roman"/>
                <w:sz w:val="24"/>
                <w:szCs w:val="24"/>
                <w:lang w:eastAsia="cs-CZ"/>
              </w:rPr>
              <w:t>00 l/ha</w:t>
            </w:r>
          </w:p>
        </w:tc>
        <w:tc>
          <w:tcPr>
            <w:tcW w:w="830" w:type="pct"/>
          </w:tcPr>
          <w:p w14:paraId="0AC792C2" w14:textId="17C65880" w:rsidR="005773E6" w:rsidRPr="008C14CE" w:rsidRDefault="005773E6" w:rsidP="005773E6">
            <w:pPr>
              <w:widowControl w:val="0"/>
              <w:spacing w:after="0"/>
              <w:rPr>
                <w:rFonts w:ascii="Times New Roman" w:hAnsi="Times New Roman"/>
                <w:sz w:val="24"/>
                <w:szCs w:val="24"/>
              </w:rPr>
            </w:pPr>
            <w:r w:rsidRPr="005B263E">
              <w:rPr>
                <w:rFonts w:ascii="Times New Roman" w:eastAsia="Times New Roman" w:hAnsi="Times New Roman"/>
                <w:sz w:val="24"/>
                <w:szCs w:val="24"/>
                <w:lang w:eastAsia="cs-CZ"/>
              </w:rPr>
              <w:t>postřik</w:t>
            </w:r>
          </w:p>
        </w:tc>
        <w:tc>
          <w:tcPr>
            <w:tcW w:w="1074" w:type="pct"/>
          </w:tcPr>
          <w:p w14:paraId="2555C790" w14:textId="2F3DEC69" w:rsidR="005773E6" w:rsidRPr="008C14CE" w:rsidRDefault="005773E6" w:rsidP="005773E6">
            <w:pPr>
              <w:widowControl w:val="0"/>
              <w:spacing w:after="0"/>
              <w:rPr>
                <w:rFonts w:ascii="Times New Roman" w:hAnsi="Times New Roman"/>
                <w:sz w:val="24"/>
                <w:szCs w:val="24"/>
              </w:rPr>
            </w:pPr>
            <w:r w:rsidRPr="005B263E">
              <w:rPr>
                <w:rFonts w:ascii="Times New Roman" w:eastAsia="Times New Roman" w:hAnsi="Times New Roman"/>
                <w:sz w:val="24"/>
                <w:szCs w:val="24"/>
                <w:lang w:eastAsia="cs-CZ"/>
              </w:rPr>
              <w:t xml:space="preserve">1x </w:t>
            </w:r>
          </w:p>
        </w:tc>
      </w:tr>
      <w:tr w:rsidR="009A7EC8" w:rsidRPr="009A7EC8" w14:paraId="18648D61" w14:textId="77777777" w:rsidTr="003D180F">
        <w:tc>
          <w:tcPr>
            <w:tcW w:w="2266" w:type="pct"/>
          </w:tcPr>
          <w:p w14:paraId="27E4A0B5" w14:textId="71A640B4" w:rsidR="009A7EC8" w:rsidRPr="0086465B" w:rsidRDefault="009A7EC8" w:rsidP="009A7EC8">
            <w:pPr>
              <w:widowControl w:val="0"/>
              <w:spacing w:after="0"/>
              <w:rPr>
                <w:rFonts w:ascii="Times New Roman" w:eastAsia="Times New Roman" w:hAnsi="Times New Roman"/>
                <w:sz w:val="24"/>
                <w:szCs w:val="24"/>
                <w:lang w:eastAsia="cs-CZ"/>
              </w:rPr>
            </w:pPr>
            <w:r w:rsidRPr="009A7EC8">
              <w:rPr>
                <w:rFonts w:ascii="Times New Roman" w:eastAsia="Times New Roman" w:hAnsi="Times New Roman"/>
                <w:sz w:val="24"/>
                <w:szCs w:val="24"/>
                <w:lang w:eastAsia="cs-CZ"/>
              </w:rPr>
              <w:t>oves ozimý, pšenice dvouzrnka, pšenice jednozrnka</w:t>
            </w:r>
          </w:p>
        </w:tc>
        <w:tc>
          <w:tcPr>
            <w:tcW w:w="830" w:type="pct"/>
          </w:tcPr>
          <w:p w14:paraId="08F6145A" w14:textId="074A2D7D" w:rsidR="009A7EC8" w:rsidRDefault="009A7EC8" w:rsidP="009A7EC8">
            <w:pPr>
              <w:widowControl w:val="0"/>
              <w:spacing w:after="0"/>
              <w:rPr>
                <w:rFonts w:ascii="Times New Roman" w:eastAsia="Times New Roman" w:hAnsi="Times New Roman"/>
                <w:sz w:val="24"/>
                <w:szCs w:val="24"/>
                <w:lang w:eastAsia="cs-CZ"/>
              </w:rPr>
            </w:pPr>
            <w:r w:rsidRPr="009A7EC8">
              <w:rPr>
                <w:rFonts w:ascii="Times New Roman" w:eastAsia="Times New Roman" w:hAnsi="Times New Roman"/>
                <w:sz w:val="24"/>
                <w:szCs w:val="24"/>
                <w:lang w:eastAsia="cs-CZ"/>
              </w:rPr>
              <w:t>200-400 l/ha</w:t>
            </w:r>
          </w:p>
        </w:tc>
        <w:tc>
          <w:tcPr>
            <w:tcW w:w="830" w:type="pct"/>
          </w:tcPr>
          <w:p w14:paraId="637776F1" w14:textId="2125056F" w:rsidR="009A7EC8" w:rsidRPr="005B263E" w:rsidRDefault="009A7EC8" w:rsidP="009A7EC8">
            <w:pPr>
              <w:widowControl w:val="0"/>
              <w:spacing w:after="0"/>
              <w:rPr>
                <w:rFonts w:ascii="Times New Roman" w:eastAsia="Times New Roman" w:hAnsi="Times New Roman"/>
                <w:sz w:val="24"/>
                <w:szCs w:val="24"/>
                <w:lang w:eastAsia="cs-CZ"/>
              </w:rPr>
            </w:pPr>
            <w:r w:rsidRPr="009A7EC8">
              <w:rPr>
                <w:rFonts w:ascii="Times New Roman" w:eastAsia="Times New Roman" w:hAnsi="Times New Roman"/>
                <w:sz w:val="24"/>
                <w:szCs w:val="24"/>
                <w:lang w:eastAsia="cs-CZ"/>
              </w:rPr>
              <w:t>postřik</w:t>
            </w:r>
          </w:p>
        </w:tc>
        <w:tc>
          <w:tcPr>
            <w:tcW w:w="1074" w:type="pct"/>
          </w:tcPr>
          <w:p w14:paraId="791AE8DE" w14:textId="46C65768" w:rsidR="009A7EC8" w:rsidRPr="005B263E" w:rsidRDefault="009A7EC8" w:rsidP="009A7EC8">
            <w:pPr>
              <w:widowControl w:val="0"/>
              <w:spacing w:after="0"/>
              <w:rPr>
                <w:rFonts w:ascii="Times New Roman" w:eastAsia="Times New Roman" w:hAnsi="Times New Roman"/>
                <w:sz w:val="24"/>
                <w:szCs w:val="24"/>
                <w:lang w:eastAsia="cs-CZ"/>
              </w:rPr>
            </w:pPr>
            <w:r w:rsidRPr="009A7EC8">
              <w:rPr>
                <w:rFonts w:ascii="Times New Roman" w:eastAsia="Times New Roman" w:hAnsi="Times New Roman"/>
                <w:sz w:val="24"/>
                <w:szCs w:val="24"/>
                <w:lang w:eastAsia="cs-CZ"/>
              </w:rPr>
              <w:t>1x</w:t>
            </w:r>
          </w:p>
        </w:tc>
      </w:tr>
      <w:tr w:rsidR="009A7EC8" w:rsidRPr="009A7EC8" w14:paraId="3172EE0C" w14:textId="77777777" w:rsidTr="003D180F">
        <w:tc>
          <w:tcPr>
            <w:tcW w:w="2266" w:type="pct"/>
          </w:tcPr>
          <w:p w14:paraId="681BF5E8" w14:textId="65A932D7" w:rsidR="009A7EC8" w:rsidRPr="0086465B" w:rsidRDefault="009A7EC8" w:rsidP="009A7EC8">
            <w:pPr>
              <w:widowControl w:val="0"/>
              <w:spacing w:after="0"/>
              <w:rPr>
                <w:rFonts w:ascii="Times New Roman" w:eastAsia="Times New Roman" w:hAnsi="Times New Roman"/>
                <w:sz w:val="24"/>
                <w:szCs w:val="24"/>
                <w:lang w:eastAsia="cs-CZ"/>
              </w:rPr>
            </w:pPr>
            <w:r w:rsidRPr="009A7EC8">
              <w:rPr>
                <w:rFonts w:ascii="Times New Roman" w:eastAsia="Times New Roman" w:hAnsi="Times New Roman"/>
                <w:sz w:val="24"/>
                <w:szCs w:val="24"/>
                <w:lang w:eastAsia="cs-CZ"/>
              </w:rPr>
              <w:t>kostřava luční, bojínek luční, jílek mnohokvětý, jílek vytrvalý, srha laločnatá</w:t>
            </w:r>
          </w:p>
        </w:tc>
        <w:tc>
          <w:tcPr>
            <w:tcW w:w="830" w:type="pct"/>
          </w:tcPr>
          <w:p w14:paraId="13B5B06F" w14:textId="43BFCFE7" w:rsidR="009A7EC8" w:rsidRDefault="009A7EC8" w:rsidP="009A7EC8">
            <w:pPr>
              <w:widowControl w:val="0"/>
              <w:spacing w:after="0"/>
              <w:rPr>
                <w:rFonts w:ascii="Times New Roman" w:eastAsia="Times New Roman" w:hAnsi="Times New Roman"/>
                <w:sz w:val="24"/>
                <w:szCs w:val="24"/>
                <w:lang w:eastAsia="cs-CZ"/>
              </w:rPr>
            </w:pPr>
            <w:r w:rsidRPr="009A7EC8">
              <w:rPr>
                <w:rFonts w:ascii="Times New Roman" w:eastAsia="Times New Roman" w:hAnsi="Times New Roman"/>
                <w:sz w:val="24"/>
                <w:szCs w:val="24"/>
                <w:lang w:eastAsia="cs-CZ"/>
              </w:rPr>
              <w:t>200-400 l/ha</w:t>
            </w:r>
          </w:p>
        </w:tc>
        <w:tc>
          <w:tcPr>
            <w:tcW w:w="830" w:type="pct"/>
          </w:tcPr>
          <w:p w14:paraId="3C3E3C0F" w14:textId="3833FDEB" w:rsidR="009A7EC8" w:rsidRPr="005B263E" w:rsidRDefault="009A7EC8" w:rsidP="009A7EC8">
            <w:pPr>
              <w:widowControl w:val="0"/>
              <w:spacing w:after="0"/>
              <w:rPr>
                <w:rFonts w:ascii="Times New Roman" w:eastAsia="Times New Roman" w:hAnsi="Times New Roman"/>
                <w:sz w:val="24"/>
                <w:szCs w:val="24"/>
                <w:lang w:eastAsia="cs-CZ"/>
              </w:rPr>
            </w:pPr>
            <w:r w:rsidRPr="009A7EC8">
              <w:rPr>
                <w:rFonts w:ascii="Times New Roman" w:eastAsia="Times New Roman" w:hAnsi="Times New Roman"/>
                <w:sz w:val="24"/>
                <w:szCs w:val="24"/>
                <w:lang w:eastAsia="cs-CZ"/>
              </w:rPr>
              <w:t>postřik</w:t>
            </w:r>
          </w:p>
        </w:tc>
        <w:tc>
          <w:tcPr>
            <w:tcW w:w="1074" w:type="pct"/>
          </w:tcPr>
          <w:p w14:paraId="3A92EBF5" w14:textId="146CD882" w:rsidR="009A7EC8" w:rsidRPr="005B263E" w:rsidRDefault="009A7EC8" w:rsidP="009A7EC8">
            <w:pPr>
              <w:widowControl w:val="0"/>
              <w:spacing w:after="0"/>
              <w:rPr>
                <w:rFonts w:ascii="Times New Roman" w:eastAsia="Times New Roman" w:hAnsi="Times New Roman"/>
                <w:sz w:val="24"/>
                <w:szCs w:val="24"/>
                <w:lang w:eastAsia="cs-CZ"/>
              </w:rPr>
            </w:pPr>
            <w:r w:rsidRPr="009A7EC8">
              <w:rPr>
                <w:rFonts w:ascii="Times New Roman" w:eastAsia="Times New Roman" w:hAnsi="Times New Roman"/>
                <w:sz w:val="24"/>
                <w:szCs w:val="24"/>
                <w:lang w:eastAsia="cs-CZ"/>
              </w:rPr>
              <w:t>1x</w:t>
            </w:r>
          </w:p>
        </w:tc>
      </w:tr>
    </w:tbl>
    <w:p w14:paraId="1E28171E" w14:textId="77777777" w:rsidR="00772D5B" w:rsidRDefault="00772D5B" w:rsidP="00D7361A">
      <w:pPr>
        <w:widowControl w:val="0"/>
        <w:spacing w:after="0"/>
        <w:jc w:val="both"/>
        <w:rPr>
          <w:rFonts w:ascii="Times New Roman" w:eastAsiaTheme="minorHAnsi" w:hAnsi="Times New Roman"/>
          <w:sz w:val="24"/>
          <w:szCs w:val="24"/>
        </w:rPr>
      </w:pPr>
    </w:p>
    <w:p w14:paraId="47E909F3" w14:textId="77777777" w:rsidR="005773E6" w:rsidRPr="005773E6" w:rsidRDefault="005773E6" w:rsidP="00D7361A">
      <w:pPr>
        <w:widowControl w:val="0"/>
        <w:spacing w:after="0"/>
        <w:jc w:val="both"/>
        <w:rPr>
          <w:rFonts w:ascii="Times New Roman" w:eastAsiaTheme="minorHAnsi" w:hAnsi="Times New Roman"/>
          <w:sz w:val="24"/>
          <w:szCs w:val="24"/>
        </w:rPr>
      </w:pPr>
      <w:r w:rsidRPr="005773E6">
        <w:rPr>
          <w:rFonts w:ascii="Times New Roman" w:eastAsiaTheme="minorHAnsi" w:hAnsi="Times New Roman"/>
          <w:sz w:val="24"/>
          <w:szCs w:val="24"/>
        </w:rPr>
        <w:t>V kopru vonném, fenyklu na koření, kmínu kořenném, petrželi naťové, koriandru setém a měsíčku lékařském se přípravek na lehkých a středních půdách použije v dávce 3 l/ha a na těžkých půdách v dávce 3,5 l/ha.</w:t>
      </w:r>
    </w:p>
    <w:p w14:paraId="522F85D2" w14:textId="77777777" w:rsidR="005773E6" w:rsidRPr="005773E6" w:rsidRDefault="005773E6" w:rsidP="00D7361A">
      <w:pPr>
        <w:widowControl w:val="0"/>
        <w:spacing w:after="0"/>
        <w:jc w:val="both"/>
        <w:rPr>
          <w:rFonts w:ascii="Times New Roman" w:eastAsiaTheme="minorHAnsi" w:hAnsi="Times New Roman"/>
          <w:sz w:val="24"/>
          <w:szCs w:val="24"/>
        </w:rPr>
      </w:pPr>
      <w:r w:rsidRPr="005773E6">
        <w:rPr>
          <w:rFonts w:ascii="Times New Roman" w:eastAsiaTheme="minorHAnsi" w:hAnsi="Times New Roman"/>
          <w:sz w:val="24"/>
          <w:szCs w:val="24"/>
        </w:rPr>
        <w:t>Světlice barvířská: Na lehkých půdách se použije nižší dávka přípravku.</w:t>
      </w:r>
    </w:p>
    <w:p w14:paraId="128AC4C2" w14:textId="77777777" w:rsidR="00377647" w:rsidRDefault="00377647" w:rsidP="00D7361A">
      <w:pPr>
        <w:widowControl w:val="0"/>
        <w:spacing w:after="0"/>
        <w:jc w:val="both"/>
        <w:rPr>
          <w:rFonts w:ascii="Times New Roman" w:eastAsiaTheme="minorHAnsi" w:hAnsi="Times New Roman"/>
          <w:sz w:val="24"/>
          <w:szCs w:val="24"/>
        </w:rPr>
      </w:pPr>
    </w:p>
    <w:p w14:paraId="030B9000" w14:textId="27566D99" w:rsidR="00772D5B" w:rsidRDefault="00772D5B" w:rsidP="00D7361A">
      <w:pPr>
        <w:widowControl w:val="0"/>
        <w:spacing w:after="0"/>
        <w:jc w:val="both"/>
        <w:rPr>
          <w:rFonts w:ascii="Times New Roman" w:eastAsiaTheme="minorHAnsi" w:hAnsi="Times New Roman"/>
          <w:sz w:val="24"/>
          <w:szCs w:val="24"/>
        </w:rPr>
      </w:pPr>
      <w:r>
        <w:rPr>
          <w:rFonts w:ascii="Times New Roman" w:eastAsiaTheme="minorHAnsi" w:hAnsi="Times New Roman"/>
          <w:sz w:val="24"/>
          <w:szCs w:val="24"/>
        </w:rPr>
        <w:t>Tabulka ochranných vzdáleností stanovených s ohledem na ochranu necílových organismů</w:t>
      </w: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969"/>
        <w:gridCol w:w="1418"/>
        <w:gridCol w:w="1417"/>
        <w:gridCol w:w="1276"/>
        <w:gridCol w:w="1276"/>
      </w:tblGrid>
      <w:tr w:rsidR="005773E6" w:rsidRPr="00B353EE" w14:paraId="2221780A" w14:textId="77777777" w:rsidTr="00455520">
        <w:trPr>
          <w:trHeight w:val="340"/>
        </w:trPr>
        <w:tc>
          <w:tcPr>
            <w:tcW w:w="3969" w:type="dxa"/>
            <w:vMerge w:val="restart"/>
            <w:shd w:val="clear" w:color="auto" w:fill="FFFFFF"/>
            <w:vAlign w:val="center"/>
          </w:tcPr>
          <w:p w14:paraId="1F0170A4" w14:textId="77777777" w:rsidR="005773E6" w:rsidRPr="00B353EE" w:rsidRDefault="005773E6" w:rsidP="005773E6">
            <w:pPr>
              <w:widowControl w:val="0"/>
              <w:spacing w:after="0"/>
              <w:ind w:right="-142"/>
              <w:rPr>
                <w:rFonts w:ascii="Times New Roman" w:hAnsi="Times New Roman"/>
                <w:sz w:val="24"/>
                <w:szCs w:val="24"/>
              </w:rPr>
            </w:pPr>
            <w:r w:rsidRPr="00B353EE">
              <w:rPr>
                <w:rFonts w:ascii="Times New Roman" w:hAnsi="Times New Roman"/>
                <w:sz w:val="24"/>
                <w:szCs w:val="24"/>
              </w:rPr>
              <w:t>Plodina</w:t>
            </w:r>
          </w:p>
        </w:tc>
        <w:tc>
          <w:tcPr>
            <w:tcW w:w="5387" w:type="dxa"/>
            <w:gridSpan w:val="4"/>
            <w:vAlign w:val="center"/>
          </w:tcPr>
          <w:p w14:paraId="5013C961" w14:textId="78A96274" w:rsidR="005773E6" w:rsidRPr="00B353EE" w:rsidRDefault="005773E6" w:rsidP="005773E6">
            <w:pPr>
              <w:widowControl w:val="0"/>
              <w:spacing w:after="0"/>
              <w:ind w:right="-142"/>
              <w:jc w:val="center"/>
              <w:rPr>
                <w:rFonts w:ascii="Times New Roman" w:hAnsi="Times New Roman"/>
                <w:sz w:val="24"/>
                <w:szCs w:val="24"/>
              </w:rPr>
            </w:pPr>
            <w:r>
              <w:rPr>
                <w:rFonts w:ascii="Times New Roman" w:hAnsi="Times New Roman"/>
                <w:sz w:val="24"/>
                <w:szCs w:val="24"/>
              </w:rPr>
              <w:t>třída omezení úletu</w:t>
            </w:r>
          </w:p>
        </w:tc>
      </w:tr>
      <w:tr w:rsidR="005773E6" w:rsidRPr="00B353EE" w14:paraId="438DC5A3" w14:textId="77777777" w:rsidTr="00B353EE">
        <w:trPr>
          <w:trHeight w:val="340"/>
        </w:trPr>
        <w:tc>
          <w:tcPr>
            <w:tcW w:w="3969" w:type="dxa"/>
            <w:vMerge/>
            <w:shd w:val="clear" w:color="auto" w:fill="FFFFFF"/>
            <w:vAlign w:val="center"/>
          </w:tcPr>
          <w:p w14:paraId="60FC48F1" w14:textId="77777777" w:rsidR="005773E6" w:rsidRPr="00B353EE" w:rsidRDefault="005773E6" w:rsidP="005773E6">
            <w:pPr>
              <w:widowControl w:val="0"/>
              <w:spacing w:after="0"/>
              <w:ind w:right="-142"/>
              <w:rPr>
                <w:rFonts w:ascii="Times New Roman" w:hAnsi="Times New Roman"/>
                <w:sz w:val="24"/>
                <w:szCs w:val="24"/>
              </w:rPr>
            </w:pPr>
          </w:p>
        </w:tc>
        <w:tc>
          <w:tcPr>
            <w:tcW w:w="1418" w:type="dxa"/>
            <w:vAlign w:val="center"/>
          </w:tcPr>
          <w:p w14:paraId="49871D37" w14:textId="4550BCF4" w:rsidR="005773E6" w:rsidRPr="00B353EE" w:rsidRDefault="005773E6" w:rsidP="005773E6">
            <w:pPr>
              <w:widowControl w:val="0"/>
              <w:spacing w:after="0"/>
              <w:ind w:right="-142"/>
              <w:jc w:val="center"/>
              <w:rPr>
                <w:rFonts w:ascii="Times New Roman" w:hAnsi="Times New Roman"/>
                <w:sz w:val="24"/>
                <w:szCs w:val="24"/>
              </w:rPr>
            </w:pPr>
            <w:r w:rsidRPr="00B353EE">
              <w:rPr>
                <w:rFonts w:ascii="Times New Roman" w:hAnsi="Times New Roman"/>
                <w:sz w:val="24"/>
                <w:szCs w:val="24"/>
              </w:rPr>
              <w:t>bez redukce</w:t>
            </w:r>
          </w:p>
        </w:tc>
        <w:tc>
          <w:tcPr>
            <w:tcW w:w="1417" w:type="dxa"/>
            <w:vAlign w:val="center"/>
          </w:tcPr>
          <w:p w14:paraId="5F78B4C0" w14:textId="1C7D042D" w:rsidR="005773E6" w:rsidRPr="00B353EE" w:rsidRDefault="005773E6" w:rsidP="005773E6">
            <w:pPr>
              <w:widowControl w:val="0"/>
              <w:spacing w:after="0"/>
              <w:ind w:right="-142"/>
              <w:jc w:val="center"/>
              <w:rPr>
                <w:rFonts w:ascii="Times New Roman" w:hAnsi="Times New Roman"/>
                <w:sz w:val="24"/>
                <w:szCs w:val="24"/>
              </w:rPr>
            </w:pPr>
            <w:r w:rsidRPr="00B353EE">
              <w:rPr>
                <w:rFonts w:ascii="Times New Roman" w:hAnsi="Times New Roman"/>
                <w:sz w:val="24"/>
                <w:szCs w:val="24"/>
              </w:rPr>
              <w:t>50 %</w:t>
            </w:r>
          </w:p>
        </w:tc>
        <w:tc>
          <w:tcPr>
            <w:tcW w:w="1276" w:type="dxa"/>
            <w:vAlign w:val="center"/>
          </w:tcPr>
          <w:p w14:paraId="34BB0790" w14:textId="7ED8CAE0" w:rsidR="005773E6" w:rsidRPr="00B353EE" w:rsidRDefault="005773E6" w:rsidP="005773E6">
            <w:pPr>
              <w:widowControl w:val="0"/>
              <w:spacing w:after="0"/>
              <w:ind w:right="-142"/>
              <w:jc w:val="center"/>
              <w:rPr>
                <w:rFonts w:ascii="Times New Roman" w:hAnsi="Times New Roman"/>
                <w:sz w:val="24"/>
                <w:szCs w:val="24"/>
              </w:rPr>
            </w:pPr>
            <w:r w:rsidRPr="00B353EE">
              <w:rPr>
                <w:rFonts w:ascii="Times New Roman" w:hAnsi="Times New Roman"/>
                <w:sz w:val="24"/>
                <w:szCs w:val="24"/>
              </w:rPr>
              <w:t>75 %</w:t>
            </w:r>
          </w:p>
        </w:tc>
        <w:tc>
          <w:tcPr>
            <w:tcW w:w="1276" w:type="dxa"/>
            <w:vAlign w:val="center"/>
          </w:tcPr>
          <w:p w14:paraId="061DE2AD" w14:textId="3E908D2A" w:rsidR="005773E6" w:rsidRPr="00B353EE" w:rsidRDefault="005773E6" w:rsidP="005773E6">
            <w:pPr>
              <w:widowControl w:val="0"/>
              <w:spacing w:after="0"/>
              <w:ind w:right="-142"/>
              <w:jc w:val="center"/>
              <w:rPr>
                <w:rFonts w:ascii="Times New Roman" w:hAnsi="Times New Roman"/>
                <w:sz w:val="24"/>
                <w:szCs w:val="24"/>
              </w:rPr>
            </w:pPr>
            <w:r w:rsidRPr="00B353EE">
              <w:rPr>
                <w:rFonts w:ascii="Times New Roman" w:hAnsi="Times New Roman"/>
                <w:sz w:val="24"/>
                <w:szCs w:val="24"/>
              </w:rPr>
              <w:t>90 %</w:t>
            </w:r>
          </w:p>
        </w:tc>
      </w:tr>
      <w:tr w:rsidR="005773E6" w:rsidRPr="00B353EE" w14:paraId="1768234B" w14:textId="77777777" w:rsidTr="00B353EE">
        <w:trPr>
          <w:trHeight w:val="340"/>
        </w:trPr>
        <w:tc>
          <w:tcPr>
            <w:tcW w:w="9356" w:type="dxa"/>
            <w:gridSpan w:val="5"/>
            <w:shd w:val="clear" w:color="auto" w:fill="FFFFFF"/>
            <w:vAlign w:val="center"/>
          </w:tcPr>
          <w:p w14:paraId="7906DD63" w14:textId="77777777" w:rsidR="005773E6" w:rsidRPr="00B353EE" w:rsidRDefault="005773E6" w:rsidP="005773E6">
            <w:pPr>
              <w:widowControl w:val="0"/>
              <w:spacing w:after="0"/>
              <w:ind w:right="-142"/>
              <w:rPr>
                <w:rFonts w:ascii="Times New Roman" w:hAnsi="Times New Roman"/>
                <w:sz w:val="24"/>
                <w:szCs w:val="24"/>
              </w:rPr>
            </w:pPr>
            <w:r w:rsidRPr="00B353EE">
              <w:rPr>
                <w:rFonts w:ascii="Times New Roman" w:hAnsi="Times New Roman"/>
                <w:sz w:val="24"/>
                <w:szCs w:val="24"/>
              </w:rPr>
              <w:t>Ochranná vzdálenost od povrchové vody s ohledem na ochranu vodních organismů [m]</w:t>
            </w:r>
          </w:p>
        </w:tc>
      </w:tr>
      <w:tr w:rsidR="00377647" w:rsidRPr="00B353EE" w14:paraId="1C4E7DB3" w14:textId="77777777" w:rsidTr="002867EA">
        <w:trPr>
          <w:trHeight w:val="415"/>
        </w:trPr>
        <w:tc>
          <w:tcPr>
            <w:tcW w:w="3969" w:type="dxa"/>
            <w:shd w:val="clear" w:color="auto" w:fill="FFFFFF"/>
          </w:tcPr>
          <w:p w14:paraId="3BAAF04B" w14:textId="77777777" w:rsidR="00377647" w:rsidRPr="005773E6" w:rsidRDefault="00377647" w:rsidP="002867EA">
            <w:pPr>
              <w:widowControl w:val="0"/>
              <w:spacing w:after="0"/>
              <w:rPr>
                <w:rFonts w:ascii="Times New Roman" w:hAnsi="Times New Roman"/>
                <w:sz w:val="24"/>
                <w:szCs w:val="24"/>
              </w:rPr>
            </w:pPr>
            <w:r>
              <w:rPr>
                <w:rFonts w:ascii="Times New Roman" w:hAnsi="Times New Roman"/>
                <w:sz w:val="24"/>
                <w:szCs w:val="24"/>
              </w:rPr>
              <w:t>o</w:t>
            </w:r>
            <w:r w:rsidRPr="00377647">
              <w:rPr>
                <w:rFonts w:ascii="Times New Roman" w:hAnsi="Times New Roman"/>
                <w:sz w:val="24"/>
                <w:szCs w:val="24"/>
              </w:rPr>
              <w:t>ves ozimý, pšenice dvouzrnka, pšenice jednozrnka, kostřava luční, bojínek luční, jílek mnohokvětý, jílek vytrvalý, srha laločnatá</w:t>
            </w:r>
          </w:p>
        </w:tc>
        <w:tc>
          <w:tcPr>
            <w:tcW w:w="1418" w:type="dxa"/>
            <w:vAlign w:val="center"/>
          </w:tcPr>
          <w:p w14:paraId="27D130C2" w14:textId="77777777" w:rsidR="00377647" w:rsidRDefault="00377647" w:rsidP="002867EA">
            <w:pPr>
              <w:widowControl w:val="0"/>
              <w:spacing w:after="0"/>
              <w:ind w:right="-142"/>
              <w:jc w:val="center"/>
              <w:rPr>
                <w:rFonts w:ascii="Times New Roman" w:hAnsi="Times New Roman"/>
                <w:sz w:val="24"/>
                <w:szCs w:val="24"/>
              </w:rPr>
            </w:pPr>
            <w:r>
              <w:rPr>
                <w:rFonts w:ascii="Times New Roman" w:hAnsi="Times New Roman"/>
                <w:sz w:val="24"/>
                <w:szCs w:val="24"/>
              </w:rPr>
              <w:t>20</w:t>
            </w:r>
          </w:p>
        </w:tc>
        <w:tc>
          <w:tcPr>
            <w:tcW w:w="1417" w:type="dxa"/>
            <w:vAlign w:val="center"/>
          </w:tcPr>
          <w:p w14:paraId="1F484F35" w14:textId="77777777" w:rsidR="00377647" w:rsidRDefault="00377647" w:rsidP="002867EA">
            <w:pPr>
              <w:widowControl w:val="0"/>
              <w:spacing w:after="0"/>
              <w:ind w:right="-142"/>
              <w:jc w:val="center"/>
              <w:rPr>
                <w:rFonts w:ascii="Times New Roman" w:hAnsi="Times New Roman"/>
                <w:sz w:val="24"/>
                <w:szCs w:val="24"/>
              </w:rPr>
            </w:pPr>
            <w:r>
              <w:rPr>
                <w:rFonts w:ascii="Times New Roman" w:hAnsi="Times New Roman"/>
                <w:sz w:val="24"/>
                <w:szCs w:val="24"/>
              </w:rPr>
              <w:t>10</w:t>
            </w:r>
          </w:p>
        </w:tc>
        <w:tc>
          <w:tcPr>
            <w:tcW w:w="1276" w:type="dxa"/>
            <w:vAlign w:val="center"/>
          </w:tcPr>
          <w:p w14:paraId="341357BB" w14:textId="77777777" w:rsidR="00377647" w:rsidRDefault="00377647" w:rsidP="002867EA">
            <w:pPr>
              <w:widowControl w:val="0"/>
              <w:spacing w:after="0"/>
              <w:ind w:right="-142"/>
              <w:jc w:val="center"/>
              <w:rPr>
                <w:rFonts w:ascii="Times New Roman" w:hAnsi="Times New Roman"/>
                <w:sz w:val="24"/>
                <w:szCs w:val="24"/>
              </w:rPr>
            </w:pPr>
            <w:r>
              <w:rPr>
                <w:rFonts w:ascii="Times New Roman" w:hAnsi="Times New Roman"/>
                <w:sz w:val="24"/>
                <w:szCs w:val="24"/>
              </w:rPr>
              <w:t>5</w:t>
            </w:r>
          </w:p>
        </w:tc>
        <w:tc>
          <w:tcPr>
            <w:tcW w:w="1276" w:type="dxa"/>
            <w:vAlign w:val="center"/>
          </w:tcPr>
          <w:p w14:paraId="6519729A" w14:textId="77777777" w:rsidR="00377647" w:rsidRDefault="00377647" w:rsidP="002867EA">
            <w:pPr>
              <w:widowControl w:val="0"/>
              <w:spacing w:after="0"/>
              <w:ind w:right="-142"/>
              <w:jc w:val="center"/>
              <w:rPr>
                <w:rFonts w:ascii="Times New Roman" w:hAnsi="Times New Roman"/>
                <w:sz w:val="24"/>
                <w:szCs w:val="24"/>
              </w:rPr>
            </w:pPr>
            <w:r>
              <w:rPr>
                <w:rFonts w:ascii="Times New Roman" w:hAnsi="Times New Roman"/>
                <w:sz w:val="24"/>
                <w:szCs w:val="24"/>
              </w:rPr>
              <w:t>4</w:t>
            </w:r>
          </w:p>
        </w:tc>
      </w:tr>
      <w:tr w:rsidR="005773E6" w:rsidRPr="00B353EE" w14:paraId="05E9D1C2" w14:textId="77777777" w:rsidTr="00B353EE">
        <w:trPr>
          <w:trHeight w:val="415"/>
        </w:trPr>
        <w:tc>
          <w:tcPr>
            <w:tcW w:w="3969" w:type="dxa"/>
            <w:shd w:val="clear" w:color="auto" w:fill="FFFFFF"/>
          </w:tcPr>
          <w:p w14:paraId="111E9F55" w14:textId="1895F66C" w:rsidR="005773E6" w:rsidRPr="00B353EE" w:rsidRDefault="005773E6" w:rsidP="00377647">
            <w:pPr>
              <w:widowControl w:val="0"/>
              <w:spacing w:after="0"/>
              <w:rPr>
                <w:rFonts w:ascii="Times New Roman" w:hAnsi="Times New Roman"/>
                <w:sz w:val="24"/>
                <w:szCs w:val="24"/>
              </w:rPr>
            </w:pPr>
            <w:r w:rsidRPr="005773E6">
              <w:rPr>
                <w:rFonts w:ascii="Times New Roman" w:hAnsi="Times New Roman"/>
                <w:sz w:val="24"/>
                <w:szCs w:val="24"/>
              </w:rPr>
              <w:t>kopr vonný, fenykl na koření, kmín kořenný, petržel naťová, koriandr setý, bob, hrách, mrkev, pastinák, měsíček lékařský, celer bulvový, celer naťový, světlice barvířská</w:t>
            </w:r>
          </w:p>
        </w:tc>
        <w:tc>
          <w:tcPr>
            <w:tcW w:w="1418" w:type="dxa"/>
            <w:vAlign w:val="center"/>
          </w:tcPr>
          <w:p w14:paraId="5ED3445D" w14:textId="6FC16B41" w:rsidR="005773E6" w:rsidRPr="00B353EE" w:rsidRDefault="005773E6" w:rsidP="005773E6">
            <w:pPr>
              <w:widowControl w:val="0"/>
              <w:spacing w:after="0"/>
              <w:ind w:right="-142"/>
              <w:jc w:val="center"/>
              <w:rPr>
                <w:rFonts w:ascii="Times New Roman" w:hAnsi="Times New Roman"/>
                <w:sz w:val="24"/>
                <w:szCs w:val="24"/>
              </w:rPr>
            </w:pPr>
            <w:r>
              <w:rPr>
                <w:rFonts w:ascii="Times New Roman" w:hAnsi="Times New Roman"/>
                <w:sz w:val="24"/>
                <w:szCs w:val="24"/>
              </w:rPr>
              <w:t>4</w:t>
            </w:r>
          </w:p>
        </w:tc>
        <w:tc>
          <w:tcPr>
            <w:tcW w:w="1417" w:type="dxa"/>
            <w:vAlign w:val="center"/>
          </w:tcPr>
          <w:p w14:paraId="69F27E5F" w14:textId="3158FB42" w:rsidR="005773E6" w:rsidRPr="00B353EE" w:rsidRDefault="005773E6" w:rsidP="005773E6">
            <w:pPr>
              <w:widowControl w:val="0"/>
              <w:spacing w:after="0"/>
              <w:ind w:right="-142"/>
              <w:jc w:val="center"/>
              <w:rPr>
                <w:rFonts w:ascii="Times New Roman" w:hAnsi="Times New Roman"/>
                <w:sz w:val="24"/>
                <w:szCs w:val="24"/>
              </w:rPr>
            </w:pPr>
            <w:r>
              <w:rPr>
                <w:rFonts w:ascii="Times New Roman" w:hAnsi="Times New Roman"/>
                <w:sz w:val="24"/>
                <w:szCs w:val="24"/>
              </w:rPr>
              <w:t>4</w:t>
            </w:r>
          </w:p>
        </w:tc>
        <w:tc>
          <w:tcPr>
            <w:tcW w:w="1276" w:type="dxa"/>
            <w:vAlign w:val="center"/>
          </w:tcPr>
          <w:p w14:paraId="16E6F382" w14:textId="0727856C" w:rsidR="005773E6" w:rsidRPr="00B353EE" w:rsidRDefault="005773E6" w:rsidP="005773E6">
            <w:pPr>
              <w:widowControl w:val="0"/>
              <w:spacing w:after="0"/>
              <w:ind w:right="-142"/>
              <w:jc w:val="center"/>
              <w:rPr>
                <w:rFonts w:ascii="Times New Roman" w:hAnsi="Times New Roman"/>
                <w:sz w:val="24"/>
                <w:szCs w:val="24"/>
              </w:rPr>
            </w:pPr>
            <w:r>
              <w:rPr>
                <w:rFonts w:ascii="Times New Roman" w:hAnsi="Times New Roman"/>
                <w:sz w:val="24"/>
                <w:szCs w:val="24"/>
              </w:rPr>
              <w:t>4</w:t>
            </w:r>
          </w:p>
        </w:tc>
        <w:tc>
          <w:tcPr>
            <w:tcW w:w="1276" w:type="dxa"/>
            <w:vAlign w:val="center"/>
          </w:tcPr>
          <w:p w14:paraId="35187268" w14:textId="43650A8F" w:rsidR="005773E6" w:rsidRPr="00B353EE" w:rsidRDefault="005773E6" w:rsidP="005773E6">
            <w:pPr>
              <w:widowControl w:val="0"/>
              <w:spacing w:after="0"/>
              <w:ind w:right="-142"/>
              <w:jc w:val="center"/>
              <w:rPr>
                <w:rFonts w:ascii="Times New Roman" w:hAnsi="Times New Roman"/>
                <w:sz w:val="24"/>
                <w:szCs w:val="24"/>
              </w:rPr>
            </w:pPr>
            <w:r>
              <w:rPr>
                <w:rFonts w:ascii="Times New Roman" w:hAnsi="Times New Roman"/>
                <w:sz w:val="24"/>
                <w:szCs w:val="24"/>
              </w:rPr>
              <w:t>4</w:t>
            </w:r>
          </w:p>
        </w:tc>
      </w:tr>
      <w:tr w:rsidR="005773E6" w:rsidRPr="00B353EE" w14:paraId="0E7DB827" w14:textId="77777777" w:rsidTr="00B353EE">
        <w:trPr>
          <w:trHeight w:val="340"/>
        </w:trPr>
        <w:tc>
          <w:tcPr>
            <w:tcW w:w="9356" w:type="dxa"/>
            <w:gridSpan w:val="5"/>
            <w:shd w:val="clear" w:color="auto" w:fill="FFFFFF"/>
            <w:vAlign w:val="center"/>
          </w:tcPr>
          <w:p w14:paraId="2D72218C" w14:textId="77777777" w:rsidR="005773E6" w:rsidRPr="00B353EE" w:rsidRDefault="005773E6" w:rsidP="005773E6">
            <w:pPr>
              <w:widowControl w:val="0"/>
              <w:spacing w:after="0"/>
              <w:ind w:right="-142"/>
              <w:rPr>
                <w:rFonts w:ascii="Times New Roman" w:hAnsi="Times New Roman"/>
                <w:sz w:val="24"/>
                <w:szCs w:val="24"/>
              </w:rPr>
            </w:pPr>
            <w:r w:rsidRPr="00B353EE">
              <w:rPr>
                <w:rFonts w:ascii="Times New Roman" w:hAnsi="Times New Roman"/>
                <w:sz w:val="24"/>
                <w:szCs w:val="24"/>
              </w:rPr>
              <w:t>Ochranná vzdálenost od okraje ošetřovaného pozemku s ohledem na ochranu necílových rostlin [m]</w:t>
            </w:r>
          </w:p>
        </w:tc>
      </w:tr>
      <w:tr w:rsidR="00377647" w:rsidRPr="00B353EE" w14:paraId="4FC2DB58" w14:textId="77777777" w:rsidTr="00027D03">
        <w:trPr>
          <w:trHeight w:val="340"/>
        </w:trPr>
        <w:tc>
          <w:tcPr>
            <w:tcW w:w="3969" w:type="dxa"/>
            <w:shd w:val="clear" w:color="auto" w:fill="FFFFFF"/>
            <w:vAlign w:val="center"/>
          </w:tcPr>
          <w:p w14:paraId="00CCD823" w14:textId="77777777" w:rsidR="00377647" w:rsidRPr="005773E6" w:rsidRDefault="00377647" w:rsidP="00027D03">
            <w:pPr>
              <w:widowControl w:val="0"/>
              <w:spacing w:after="0"/>
              <w:ind w:right="-142"/>
              <w:rPr>
                <w:rFonts w:ascii="Times New Roman" w:hAnsi="Times New Roman"/>
                <w:sz w:val="24"/>
                <w:szCs w:val="24"/>
              </w:rPr>
            </w:pPr>
            <w:r>
              <w:rPr>
                <w:rFonts w:ascii="Times New Roman" w:hAnsi="Times New Roman"/>
                <w:bCs/>
                <w:iCs/>
              </w:rPr>
              <w:t>o</w:t>
            </w:r>
            <w:r w:rsidRPr="0053018C">
              <w:rPr>
                <w:rFonts w:ascii="Times New Roman" w:hAnsi="Times New Roman"/>
                <w:bCs/>
                <w:iCs/>
              </w:rPr>
              <w:t>ves ozimý, pšenice dvouzrnka, pšenice jednozrnka</w:t>
            </w:r>
            <w:r>
              <w:rPr>
                <w:rFonts w:ascii="Times New Roman" w:hAnsi="Times New Roman"/>
                <w:bCs/>
                <w:iCs/>
              </w:rPr>
              <w:t xml:space="preserve">, </w:t>
            </w:r>
            <w:r w:rsidRPr="00B12833">
              <w:rPr>
                <w:rFonts w:ascii="Times New Roman" w:hAnsi="Times New Roman"/>
                <w:bCs/>
                <w:iCs/>
              </w:rPr>
              <w:t>kostřava luční, bojínek luční, jílek mnohokvětý, jílek vytrvalý, srha laločnatá</w:t>
            </w:r>
          </w:p>
        </w:tc>
        <w:tc>
          <w:tcPr>
            <w:tcW w:w="1418" w:type="dxa"/>
            <w:vAlign w:val="center"/>
          </w:tcPr>
          <w:p w14:paraId="4D8C55F6" w14:textId="77777777" w:rsidR="00377647" w:rsidRDefault="00377647" w:rsidP="00027D03">
            <w:pPr>
              <w:widowControl w:val="0"/>
              <w:spacing w:after="0"/>
              <w:ind w:right="-142"/>
              <w:jc w:val="center"/>
              <w:rPr>
                <w:rFonts w:ascii="Times New Roman" w:hAnsi="Times New Roman"/>
                <w:sz w:val="24"/>
                <w:szCs w:val="24"/>
              </w:rPr>
            </w:pPr>
            <w:r>
              <w:rPr>
                <w:rFonts w:ascii="Times New Roman" w:hAnsi="Times New Roman"/>
                <w:sz w:val="24"/>
                <w:szCs w:val="24"/>
              </w:rPr>
              <w:t>5</w:t>
            </w:r>
          </w:p>
        </w:tc>
        <w:tc>
          <w:tcPr>
            <w:tcW w:w="1417" w:type="dxa"/>
            <w:vAlign w:val="center"/>
          </w:tcPr>
          <w:p w14:paraId="1BCA8E65" w14:textId="77777777" w:rsidR="00377647" w:rsidRDefault="00377647" w:rsidP="00027D03">
            <w:pPr>
              <w:widowControl w:val="0"/>
              <w:spacing w:after="0"/>
              <w:ind w:right="-142"/>
              <w:jc w:val="center"/>
              <w:rPr>
                <w:rFonts w:ascii="Times New Roman" w:hAnsi="Times New Roman"/>
                <w:sz w:val="24"/>
                <w:szCs w:val="24"/>
              </w:rPr>
            </w:pPr>
            <w:r>
              <w:rPr>
                <w:rFonts w:ascii="Times New Roman" w:hAnsi="Times New Roman"/>
                <w:sz w:val="24"/>
                <w:szCs w:val="24"/>
              </w:rPr>
              <w:t>5</w:t>
            </w:r>
          </w:p>
        </w:tc>
        <w:tc>
          <w:tcPr>
            <w:tcW w:w="1276" w:type="dxa"/>
            <w:vAlign w:val="center"/>
          </w:tcPr>
          <w:p w14:paraId="44C57755" w14:textId="77777777" w:rsidR="00377647" w:rsidRDefault="00377647" w:rsidP="00027D03">
            <w:pPr>
              <w:widowControl w:val="0"/>
              <w:spacing w:after="0"/>
              <w:ind w:right="-142"/>
              <w:jc w:val="center"/>
              <w:rPr>
                <w:rFonts w:ascii="Times New Roman" w:hAnsi="Times New Roman"/>
                <w:sz w:val="24"/>
                <w:szCs w:val="24"/>
              </w:rPr>
            </w:pPr>
            <w:r>
              <w:rPr>
                <w:rFonts w:ascii="Times New Roman" w:hAnsi="Times New Roman"/>
                <w:sz w:val="24"/>
                <w:szCs w:val="24"/>
              </w:rPr>
              <w:t>0</w:t>
            </w:r>
          </w:p>
        </w:tc>
        <w:tc>
          <w:tcPr>
            <w:tcW w:w="1276" w:type="dxa"/>
            <w:vAlign w:val="center"/>
          </w:tcPr>
          <w:p w14:paraId="667FCC05" w14:textId="77777777" w:rsidR="00377647" w:rsidRDefault="00377647" w:rsidP="00027D03">
            <w:pPr>
              <w:widowControl w:val="0"/>
              <w:spacing w:after="0"/>
              <w:ind w:right="-142"/>
              <w:jc w:val="center"/>
              <w:rPr>
                <w:rFonts w:ascii="Times New Roman" w:hAnsi="Times New Roman"/>
                <w:sz w:val="24"/>
                <w:szCs w:val="24"/>
              </w:rPr>
            </w:pPr>
            <w:r>
              <w:rPr>
                <w:rFonts w:ascii="Times New Roman" w:hAnsi="Times New Roman"/>
                <w:sz w:val="24"/>
                <w:szCs w:val="24"/>
              </w:rPr>
              <w:t>0</w:t>
            </w:r>
          </w:p>
        </w:tc>
      </w:tr>
      <w:tr w:rsidR="005773E6" w:rsidRPr="00B353EE" w14:paraId="73D8FE0E" w14:textId="77777777" w:rsidTr="00B353EE">
        <w:trPr>
          <w:trHeight w:val="340"/>
        </w:trPr>
        <w:tc>
          <w:tcPr>
            <w:tcW w:w="3969" w:type="dxa"/>
            <w:shd w:val="clear" w:color="auto" w:fill="FFFFFF"/>
            <w:vAlign w:val="center"/>
          </w:tcPr>
          <w:p w14:paraId="080E5DCE" w14:textId="326D2BE3" w:rsidR="005773E6" w:rsidRPr="00B353EE" w:rsidRDefault="005773E6" w:rsidP="005773E6">
            <w:pPr>
              <w:widowControl w:val="0"/>
              <w:spacing w:after="0"/>
              <w:ind w:right="-142"/>
              <w:rPr>
                <w:rFonts w:ascii="Times New Roman" w:hAnsi="Times New Roman"/>
                <w:sz w:val="24"/>
                <w:szCs w:val="24"/>
              </w:rPr>
            </w:pPr>
            <w:r w:rsidRPr="005773E6">
              <w:rPr>
                <w:rFonts w:ascii="Times New Roman" w:hAnsi="Times New Roman"/>
                <w:sz w:val="24"/>
                <w:szCs w:val="24"/>
              </w:rPr>
              <w:t>kopr vonný, fenykl na koření, kmín kořenný, petržel naťová, koriandr setý, měsíček lékařský, mrkev, pastinák, bob, hrách</w:t>
            </w:r>
          </w:p>
        </w:tc>
        <w:tc>
          <w:tcPr>
            <w:tcW w:w="1418" w:type="dxa"/>
            <w:vAlign w:val="center"/>
          </w:tcPr>
          <w:p w14:paraId="2A314CB4" w14:textId="53F631B4" w:rsidR="005773E6" w:rsidRPr="00B353EE" w:rsidRDefault="005773E6" w:rsidP="005773E6">
            <w:pPr>
              <w:widowControl w:val="0"/>
              <w:spacing w:after="0"/>
              <w:ind w:right="-142"/>
              <w:jc w:val="center"/>
              <w:rPr>
                <w:rFonts w:ascii="Times New Roman" w:hAnsi="Times New Roman"/>
                <w:sz w:val="24"/>
                <w:szCs w:val="24"/>
              </w:rPr>
            </w:pPr>
            <w:r>
              <w:rPr>
                <w:rFonts w:ascii="Times New Roman" w:hAnsi="Times New Roman"/>
                <w:sz w:val="24"/>
                <w:szCs w:val="24"/>
              </w:rPr>
              <w:t>30</w:t>
            </w:r>
          </w:p>
        </w:tc>
        <w:tc>
          <w:tcPr>
            <w:tcW w:w="1417" w:type="dxa"/>
            <w:vAlign w:val="center"/>
          </w:tcPr>
          <w:p w14:paraId="405856F4" w14:textId="64C51D55" w:rsidR="005773E6" w:rsidRPr="00B353EE" w:rsidRDefault="005773E6" w:rsidP="005773E6">
            <w:pPr>
              <w:widowControl w:val="0"/>
              <w:spacing w:after="0"/>
              <w:ind w:right="-142"/>
              <w:jc w:val="center"/>
              <w:rPr>
                <w:rFonts w:ascii="Times New Roman" w:hAnsi="Times New Roman"/>
                <w:sz w:val="24"/>
                <w:szCs w:val="24"/>
              </w:rPr>
            </w:pPr>
            <w:r>
              <w:rPr>
                <w:rFonts w:ascii="Times New Roman" w:hAnsi="Times New Roman"/>
                <w:sz w:val="24"/>
                <w:szCs w:val="24"/>
              </w:rPr>
              <w:t>15</w:t>
            </w:r>
          </w:p>
        </w:tc>
        <w:tc>
          <w:tcPr>
            <w:tcW w:w="1276" w:type="dxa"/>
            <w:vAlign w:val="center"/>
          </w:tcPr>
          <w:p w14:paraId="180CA603" w14:textId="79032A48" w:rsidR="005773E6" w:rsidRPr="00B353EE" w:rsidRDefault="005773E6" w:rsidP="005773E6">
            <w:pPr>
              <w:widowControl w:val="0"/>
              <w:spacing w:after="0"/>
              <w:ind w:right="-142"/>
              <w:jc w:val="center"/>
              <w:rPr>
                <w:rFonts w:ascii="Times New Roman" w:hAnsi="Times New Roman"/>
                <w:sz w:val="24"/>
                <w:szCs w:val="24"/>
              </w:rPr>
            </w:pPr>
            <w:r>
              <w:rPr>
                <w:rFonts w:ascii="Times New Roman" w:hAnsi="Times New Roman"/>
                <w:sz w:val="24"/>
                <w:szCs w:val="24"/>
              </w:rPr>
              <w:t>1</w:t>
            </w:r>
            <w:r w:rsidRPr="00B353EE">
              <w:rPr>
                <w:rFonts w:ascii="Times New Roman" w:hAnsi="Times New Roman"/>
                <w:sz w:val="24"/>
                <w:szCs w:val="24"/>
              </w:rPr>
              <w:t>0</w:t>
            </w:r>
          </w:p>
        </w:tc>
        <w:tc>
          <w:tcPr>
            <w:tcW w:w="1276" w:type="dxa"/>
            <w:vAlign w:val="center"/>
          </w:tcPr>
          <w:p w14:paraId="38496CA0" w14:textId="26C39F01" w:rsidR="005773E6" w:rsidRPr="00B353EE" w:rsidRDefault="005773E6" w:rsidP="005773E6">
            <w:pPr>
              <w:widowControl w:val="0"/>
              <w:spacing w:after="0"/>
              <w:ind w:right="-142"/>
              <w:jc w:val="center"/>
              <w:rPr>
                <w:rFonts w:ascii="Times New Roman" w:hAnsi="Times New Roman"/>
                <w:sz w:val="24"/>
                <w:szCs w:val="24"/>
              </w:rPr>
            </w:pPr>
            <w:r>
              <w:rPr>
                <w:rFonts w:ascii="Times New Roman" w:hAnsi="Times New Roman"/>
                <w:sz w:val="24"/>
                <w:szCs w:val="24"/>
              </w:rPr>
              <w:t>5</w:t>
            </w:r>
          </w:p>
        </w:tc>
      </w:tr>
      <w:tr w:rsidR="005773E6" w:rsidRPr="00B353EE" w14:paraId="056628F3" w14:textId="77777777" w:rsidTr="00B353EE">
        <w:trPr>
          <w:trHeight w:val="340"/>
        </w:trPr>
        <w:tc>
          <w:tcPr>
            <w:tcW w:w="3969" w:type="dxa"/>
            <w:shd w:val="clear" w:color="auto" w:fill="FFFFFF"/>
            <w:vAlign w:val="center"/>
          </w:tcPr>
          <w:p w14:paraId="5D2667D5" w14:textId="2B95ECCE" w:rsidR="005773E6" w:rsidRDefault="005773E6" w:rsidP="005773E6">
            <w:pPr>
              <w:widowControl w:val="0"/>
              <w:spacing w:after="0"/>
              <w:ind w:right="-142"/>
              <w:rPr>
                <w:rFonts w:ascii="Times New Roman" w:hAnsi="Times New Roman"/>
                <w:sz w:val="24"/>
                <w:szCs w:val="24"/>
              </w:rPr>
            </w:pPr>
            <w:r w:rsidRPr="005773E6">
              <w:rPr>
                <w:rFonts w:ascii="Times New Roman" w:hAnsi="Times New Roman"/>
                <w:sz w:val="24"/>
                <w:szCs w:val="24"/>
              </w:rPr>
              <w:t>celer naťový, celer bulvový, světlice barvířská</w:t>
            </w:r>
          </w:p>
        </w:tc>
        <w:tc>
          <w:tcPr>
            <w:tcW w:w="1418" w:type="dxa"/>
            <w:vAlign w:val="center"/>
          </w:tcPr>
          <w:p w14:paraId="256A3DEF" w14:textId="5C671769" w:rsidR="005773E6" w:rsidRPr="00B353EE" w:rsidRDefault="005773E6" w:rsidP="005773E6">
            <w:pPr>
              <w:widowControl w:val="0"/>
              <w:spacing w:after="0"/>
              <w:ind w:right="-142"/>
              <w:jc w:val="center"/>
              <w:rPr>
                <w:rFonts w:ascii="Times New Roman" w:hAnsi="Times New Roman"/>
                <w:sz w:val="24"/>
                <w:szCs w:val="24"/>
              </w:rPr>
            </w:pPr>
            <w:r>
              <w:rPr>
                <w:rFonts w:ascii="Times New Roman" w:hAnsi="Times New Roman"/>
                <w:sz w:val="24"/>
                <w:szCs w:val="24"/>
              </w:rPr>
              <w:t>20</w:t>
            </w:r>
          </w:p>
        </w:tc>
        <w:tc>
          <w:tcPr>
            <w:tcW w:w="1417" w:type="dxa"/>
            <w:vAlign w:val="center"/>
          </w:tcPr>
          <w:p w14:paraId="77D6AE59" w14:textId="088FB7D4" w:rsidR="005773E6" w:rsidRPr="00B353EE" w:rsidRDefault="005773E6" w:rsidP="005773E6">
            <w:pPr>
              <w:widowControl w:val="0"/>
              <w:spacing w:after="0"/>
              <w:ind w:right="-142"/>
              <w:jc w:val="center"/>
              <w:rPr>
                <w:rFonts w:ascii="Times New Roman" w:hAnsi="Times New Roman"/>
                <w:sz w:val="24"/>
                <w:szCs w:val="24"/>
              </w:rPr>
            </w:pPr>
            <w:r>
              <w:rPr>
                <w:rFonts w:ascii="Times New Roman" w:hAnsi="Times New Roman"/>
                <w:sz w:val="24"/>
                <w:szCs w:val="24"/>
              </w:rPr>
              <w:t>10</w:t>
            </w:r>
          </w:p>
        </w:tc>
        <w:tc>
          <w:tcPr>
            <w:tcW w:w="1276" w:type="dxa"/>
            <w:vAlign w:val="center"/>
          </w:tcPr>
          <w:p w14:paraId="01EB72D7" w14:textId="0C8BFE6F" w:rsidR="005773E6" w:rsidRPr="00B353EE" w:rsidRDefault="005773E6" w:rsidP="005773E6">
            <w:pPr>
              <w:widowControl w:val="0"/>
              <w:spacing w:after="0"/>
              <w:ind w:right="-142"/>
              <w:jc w:val="center"/>
              <w:rPr>
                <w:rFonts w:ascii="Times New Roman" w:hAnsi="Times New Roman"/>
                <w:sz w:val="24"/>
                <w:szCs w:val="24"/>
              </w:rPr>
            </w:pPr>
            <w:r>
              <w:rPr>
                <w:rFonts w:ascii="Times New Roman" w:hAnsi="Times New Roman"/>
                <w:sz w:val="24"/>
                <w:szCs w:val="24"/>
              </w:rPr>
              <w:t>5</w:t>
            </w:r>
          </w:p>
        </w:tc>
        <w:tc>
          <w:tcPr>
            <w:tcW w:w="1276" w:type="dxa"/>
            <w:vAlign w:val="center"/>
          </w:tcPr>
          <w:p w14:paraId="40A141CD" w14:textId="71ACA790" w:rsidR="005773E6" w:rsidRPr="00B353EE" w:rsidRDefault="005773E6" w:rsidP="005773E6">
            <w:pPr>
              <w:widowControl w:val="0"/>
              <w:spacing w:after="0"/>
              <w:ind w:right="-142"/>
              <w:jc w:val="center"/>
              <w:rPr>
                <w:rFonts w:ascii="Times New Roman" w:hAnsi="Times New Roman"/>
                <w:sz w:val="24"/>
                <w:szCs w:val="24"/>
              </w:rPr>
            </w:pPr>
            <w:r>
              <w:rPr>
                <w:rFonts w:ascii="Times New Roman" w:hAnsi="Times New Roman"/>
                <w:sz w:val="24"/>
                <w:szCs w:val="24"/>
              </w:rPr>
              <w:t>5</w:t>
            </w:r>
          </w:p>
        </w:tc>
      </w:tr>
    </w:tbl>
    <w:p w14:paraId="06906879" w14:textId="77777777" w:rsidR="00B353EE" w:rsidRDefault="00B353EE" w:rsidP="00D7361A">
      <w:pPr>
        <w:widowControl w:val="0"/>
        <w:tabs>
          <w:tab w:val="left" w:pos="3402"/>
          <w:tab w:val="left" w:pos="5670"/>
          <w:tab w:val="left" w:pos="6096"/>
          <w:tab w:val="left" w:pos="6804"/>
        </w:tabs>
        <w:spacing w:after="0"/>
        <w:jc w:val="both"/>
        <w:rPr>
          <w:rFonts w:ascii="Times New Roman" w:hAnsi="Times New Roman"/>
          <w:sz w:val="24"/>
          <w:szCs w:val="24"/>
        </w:rPr>
      </w:pPr>
    </w:p>
    <w:p w14:paraId="49C7071A" w14:textId="77777777" w:rsidR="005773E6" w:rsidRPr="00D7361A" w:rsidRDefault="005773E6" w:rsidP="00377647">
      <w:pPr>
        <w:widowControl w:val="0"/>
        <w:spacing w:after="0"/>
        <w:jc w:val="both"/>
        <w:rPr>
          <w:rFonts w:ascii="Times New Roman" w:eastAsiaTheme="minorHAnsi" w:hAnsi="Times New Roman"/>
          <w:sz w:val="24"/>
          <w:szCs w:val="24"/>
          <w:u w:val="single"/>
        </w:rPr>
      </w:pPr>
      <w:r w:rsidRPr="00D7361A">
        <w:rPr>
          <w:rFonts w:ascii="Times New Roman" w:eastAsiaTheme="minorHAnsi" w:hAnsi="Times New Roman"/>
          <w:sz w:val="24"/>
          <w:szCs w:val="24"/>
          <w:u w:val="single"/>
        </w:rPr>
        <w:t xml:space="preserve">Pro aplikaci do bobu a hrachu: </w:t>
      </w:r>
    </w:p>
    <w:p w14:paraId="73684E2E" w14:textId="77777777" w:rsidR="005773E6" w:rsidRPr="005773E6" w:rsidRDefault="005773E6" w:rsidP="00377647">
      <w:pPr>
        <w:widowControl w:val="0"/>
        <w:spacing w:after="0"/>
        <w:jc w:val="both"/>
        <w:rPr>
          <w:rFonts w:ascii="Times New Roman" w:eastAsiaTheme="minorHAnsi" w:hAnsi="Times New Roman"/>
          <w:sz w:val="24"/>
          <w:szCs w:val="24"/>
        </w:rPr>
      </w:pPr>
      <w:r w:rsidRPr="005773E6">
        <w:rPr>
          <w:rFonts w:ascii="Times New Roman" w:eastAsiaTheme="minorHAnsi" w:hAnsi="Times New Roman"/>
          <w:sz w:val="24"/>
          <w:szCs w:val="24"/>
        </w:rPr>
        <w:t>Za účelem ochrany vodních organismů neaplikujte na svažitých pozemcích (≥ 3° svažitosti), jejichž okraje jsou vzdáleny od povrchových vod &lt; 20 m.</w:t>
      </w:r>
    </w:p>
    <w:p w14:paraId="038C1D78" w14:textId="77777777" w:rsidR="005773E6" w:rsidRDefault="005773E6" w:rsidP="00377647">
      <w:pPr>
        <w:widowControl w:val="0"/>
        <w:spacing w:after="0"/>
        <w:jc w:val="both"/>
        <w:rPr>
          <w:rFonts w:ascii="Times New Roman" w:eastAsiaTheme="minorHAnsi" w:hAnsi="Times New Roman"/>
          <w:sz w:val="24"/>
          <w:szCs w:val="24"/>
        </w:rPr>
      </w:pPr>
    </w:p>
    <w:p w14:paraId="2B7D6DD1" w14:textId="77777777" w:rsidR="00A04EB8" w:rsidRPr="005773E6" w:rsidRDefault="00A04EB8" w:rsidP="00377647">
      <w:pPr>
        <w:widowControl w:val="0"/>
        <w:spacing w:after="0"/>
        <w:jc w:val="both"/>
        <w:rPr>
          <w:rFonts w:ascii="Times New Roman" w:eastAsiaTheme="minorHAnsi" w:hAnsi="Times New Roman"/>
          <w:sz w:val="24"/>
          <w:szCs w:val="24"/>
        </w:rPr>
      </w:pPr>
    </w:p>
    <w:p w14:paraId="315347A8" w14:textId="77777777" w:rsidR="005773E6" w:rsidRPr="00D7361A" w:rsidRDefault="005773E6" w:rsidP="00377647">
      <w:pPr>
        <w:widowControl w:val="0"/>
        <w:spacing w:after="0"/>
        <w:jc w:val="both"/>
        <w:rPr>
          <w:rFonts w:ascii="Times New Roman" w:eastAsiaTheme="minorHAnsi" w:hAnsi="Times New Roman"/>
          <w:sz w:val="24"/>
          <w:szCs w:val="24"/>
          <w:u w:val="single"/>
        </w:rPr>
      </w:pPr>
      <w:r w:rsidRPr="00D7361A">
        <w:rPr>
          <w:rFonts w:ascii="Times New Roman" w:eastAsiaTheme="minorHAnsi" w:hAnsi="Times New Roman"/>
          <w:sz w:val="24"/>
          <w:szCs w:val="24"/>
          <w:u w:val="single"/>
        </w:rPr>
        <w:lastRenderedPageBreak/>
        <w:t xml:space="preserve">Pro aplikaci do kopru vonného, fenyklu, kmínu kořenného, petržele naťové, koriandru setého, mrkve, pastináku, měsíčku lékařského, celeru naťového, celeru bulvového, světlice barvířské: </w:t>
      </w:r>
    </w:p>
    <w:p w14:paraId="62F0C14F" w14:textId="77777777" w:rsidR="005773E6" w:rsidRPr="005773E6" w:rsidRDefault="005773E6" w:rsidP="00377647">
      <w:pPr>
        <w:widowControl w:val="0"/>
        <w:spacing w:after="0"/>
        <w:jc w:val="both"/>
        <w:rPr>
          <w:rFonts w:ascii="Times New Roman" w:eastAsiaTheme="minorHAnsi" w:hAnsi="Times New Roman"/>
          <w:sz w:val="24"/>
          <w:szCs w:val="24"/>
        </w:rPr>
      </w:pPr>
      <w:r w:rsidRPr="005773E6">
        <w:rPr>
          <w:rFonts w:ascii="Times New Roman" w:eastAsiaTheme="minorHAnsi" w:hAnsi="Times New Roman"/>
          <w:sz w:val="24"/>
          <w:szCs w:val="24"/>
        </w:rPr>
        <w:t>Za účelem ochrany vodních organismů neaplikujte na svažitých pozemcích (≥ 3° svažitosti), jejichž okraje jsou vzdáleny od povrchových vod &lt; 10 m.</w:t>
      </w:r>
    </w:p>
    <w:p w14:paraId="0A4857B3" w14:textId="77777777" w:rsidR="00377647" w:rsidRDefault="00377647" w:rsidP="00377647">
      <w:pPr>
        <w:widowControl w:val="0"/>
        <w:spacing w:after="0"/>
        <w:jc w:val="both"/>
        <w:rPr>
          <w:rFonts w:ascii="Times New Roman" w:eastAsiaTheme="minorHAnsi" w:hAnsi="Times New Roman"/>
          <w:sz w:val="24"/>
          <w:szCs w:val="24"/>
        </w:rPr>
      </w:pPr>
    </w:p>
    <w:p w14:paraId="371CACA2" w14:textId="77777777" w:rsidR="00377647" w:rsidRPr="00377647" w:rsidRDefault="00377647" w:rsidP="00377647">
      <w:pPr>
        <w:widowControl w:val="0"/>
        <w:spacing w:after="0"/>
        <w:jc w:val="both"/>
        <w:rPr>
          <w:rFonts w:ascii="Times New Roman" w:eastAsiaTheme="minorHAnsi" w:hAnsi="Times New Roman"/>
          <w:sz w:val="24"/>
          <w:szCs w:val="24"/>
          <w:u w:val="single"/>
        </w:rPr>
      </w:pPr>
      <w:r w:rsidRPr="00377647">
        <w:rPr>
          <w:rFonts w:ascii="Times New Roman" w:eastAsiaTheme="minorHAnsi" w:hAnsi="Times New Roman"/>
          <w:sz w:val="24"/>
          <w:szCs w:val="24"/>
          <w:u w:val="single"/>
        </w:rPr>
        <w:t xml:space="preserve">Pro aplikaci do ovsa ozimého, pšenice dvouzrnky, pšenice jednozrnky, kostřavy luční, bojínku lučního, jílku mnohokvětého, jílku vytrvalého, srhy laločnaté: </w:t>
      </w:r>
    </w:p>
    <w:p w14:paraId="6217A275" w14:textId="77777777" w:rsidR="00377647" w:rsidRPr="00377647" w:rsidRDefault="00377647" w:rsidP="00377647">
      <w:pPr>
        <w:widowControl w:val="0"/>
        <w:spacing w:after="0"/>
        <w:jc w:val="both"/>
        <w:rPr>
          <w:rFonts w:ascii="Times New Roman" w:eastAsiaTheme="minorHAnsi" w:hAnsi="Times New Roman"/>
          <w:sz w:val="24"/>
          <w:szCs w:val="24"/>
        </w:rPr>
      </w:pPr>
      <w:r w:rsidRPr="00377647">
        <w:rPr>
          <w:rFonts w:ascii="Times New Roman" w:eastAsiaTheme="minorHAnsi" w:hAnsi="Times New Roman"/>
          <w:sz w:val="24"/>
          <w:szCs w:val="24"/>
        </w:rPr>
        <w:t>Za účelem ochrany vodních organismů je vyloučeno použití přípravku na pozemcích svažujících se k povrchovým vodám. Přípravek lze na těchto pozemcích aplikovat pouze při použití vegetačního pásu o šířce nejméně 15 m.</w:t>
      </w:r>
    </w:p>
    <w:p w14:paraId="4CAF91A0" w14:textId="77777777" w:rsidR="00377647" w:rsidRDefault="00377647" w:rsidP="00377647">
      <w:pPr>
        <w:widowControl w:val="0"/>
        <w:spacing w:after="0"/>
        <w:jc w:val="both"/>
        <w:rPr>
          <w:rFonts w:ascii="Times New Roman" w:eastAsiaTheme="minorHAnsi" w:hAnsi="Times New Roman"/>
          <w:sz w:val="24"/>
          <w:szCs w:val="24"/>
        </w:rPr>
      </w:pPr>
    </w:p>
    <w:p w14:paraId="0E6CB481" w14:textId="77777777" w:rsidR="009A7EC8" w:rsidRPr="00EC00DD" w:rsidRDefault="009A7EC8" w:rsidP="00377647">
      <w:pPr>
        <w:widowControl w:val="0"/>
        <w:tabs>
          <w:tab w:val="left" w:pos="426"/>
        </w:tabs>
        <w:spacing w:after="0"/>
        <w:jc w:val="both"/>
        <w:rPr>
          <w:rFonts w:ascii="Times New Roman" w:hAnsi="Times New Roman"/>
          <w:bCs/>
          <w:iCs/>
          <w:snapToGrid w:val="0"/>
          <w:sz w:val="24"/>
          <w:szCs w:val="24"/>
        </w:rPr>
      </w:pPr>
      <w:r w:rsidRPr="00EC00DD">
        <w:rPr>
          <w:rFonts w:ascii="Times New Roman" w:hAnsi="Times New Roman"/>
          <w:bCs/>
          <w:iCs/>
          <w:snapToGrid w:val="0"/>
          <w:sz w:val="24"/>
          <w:szCs w:val="24"/>
        </w:rPr>
        <w:t>Tabulka vyloučení přípravku z použití v OP II. stupně zdrojů podzemních a/nebo povrchových vod:</w:t>
      </w:r>
    </w:p>
    <w:tbl>
      <w:tblPr>
        <w:tblW w:w="933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511"/>
        <w:gridCol w:w="2826"/>
      </w:tblGrid>
      <w:tr w:rsidR="009A7EC8" w:rsidRPr="00EC00DD" w14:paraId="3E53AFCA" w14:textId="77777777" w:rsidTr="009A7EC8">
        <w:tc>
          <w:tcPr>
            <w:tcW w:w="651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B55600C" w14:textId="77777777" w:rsidR="009A7EC8" w:rsidRPr="00EC00DD" w:rsidRDefault="009A7EC8" w:rsidP="00377647">
            <w:pPr>
              <w:pStyle w:val="Textvbloku"/>
              <w:widowControl w:val="0"/>
              <w:spacing w:line="276" w:lineRule="auto"/>
              <w:ind w:left="0" w:right="0"/>
              <w:rPr>
                <w:sz w:val="24"/>
                <w:szCs w:val="24"/>
              </w:rPr>
            </w:pPr>
            <w:r>
              <w:rPr>
                <w:sz w:val="24"/>
                <w:szCs w:val="24"/>
              </w:rPr>
              <w:t>P</w:t>
            </w:r>
            <w:r w:rsidRPr="00EC00DD">
              <w:rPr>
                <w:sz w:val="24"/>
                <w:szCs w:val="24"/>
              </w:rPr>
              <w:t>lodina</w:t>
            </w:r>
          </w:p>
        </w:tc>
        <w:tc>
          <w:tcPr>
            <w:tcW w:w="2826" w:type="dxa"/>
            <w:tcBorders>
              <w:top w:val="single" w:sz="8" w:space="0" w:color="auto"/>
              <w:left w:val="nil"/>
              <w:bottom w:val="single" w:sz="8" w:space="0" w:color="auto"/>
              <w:right w:val="single" w:sz="8" w:space="0" w:color="auto"/>
            </w:tcBorders>
          </w:tcPr>
          <w:p w14:paraId="1FB00244" w14:textId="77777777" w:rsidR="009A7EC8" w:rsidRPr="00EC00DD" w:rsidRDefault="009A7EC8" w:rsidP="00377647">
            <w:pPr>
              <w:pStyle w:val="Textvbloku"/>
              <w:widowControl w:val="0"/>
              <w:spacing w:line="276" w:lineRule="auto"/>
              <w:ind w:left="129" w:right="0"/>
              <w:rPr>
                <w:sz w:val="24"/>
                <w:szCs w:val="24"/>
              </w:rPr>
            </w:pPr>
            <w:r>
              <w:rPr>
                <w:sz w:val="24"/>
                <w:szCs w:val="24"/>
              </w:rPr>
              <w:t>Povrchové vody</w:t>
            </w:r>
          </w:p>
        </w:tc>
      </w:tr>
      <w:tr w:rsidR="009A7EC8" w:rsidRPr="00EC00DD" w14:paraId="69A2A7F7" w14:textId="77777777" w:rsidTr="009A7EC8">
        <w:tc>
          <w:tcPr>
            <w:tcW w:w="6511"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2B8B9DFE" w14:textId="13CB6E13" w:rsidR="009A7EC8" w:rsidRPr="00EC00DD" w:rsidRDefault="009A7EC8" w:rsidP="00377647">
            <w:pPr>
              <w:pStyle w:val="Textvbloku"/>
              <w:widowControl w:val="0"/>
              <w:spacing w:line="276" w:lineRule="auto"/>
              <w:ind w:left="0" w:right="0"/>
              <w:rPr>
                <w:sz w:val="24"/>
                <w:szCs w:val="24"/>
              </w:rPr>
            </w:pPr>
            <w:r w:rsidRPr="009A7EC8">
              <w:rPr>
                <w:sz w:val="24"/>
                <w:szCs w:val="24"/>
              </w:rPr>
              <w:t>oves ozimý, pšenice dvouzrnka, pšenice jednozrnka, kostřava luční, bojínek luční, jílek mnohokvětý, jílek vytrvalý, srha laločnatá, celer bulvový, celer naťový, bob, fenykl, hrách, kmín kořenný, kopr vonný, koriandr setý, měsíček lékařský, mrkev, pastinák, petržel naťová, světlice barvířská</w:t>
            </w:r>
          </w:p>
        </w:tc>
        <w:tc>
          <w:tcPr>
            <w:tcW w:w="2826" w:type="dxa"/>
            <w:tcBorders>
              <w:top w:val="outset" w:sz="6" w:space="0" w:color="auto"/>
              <w:left w:val="outset" w:sz="6" w:space="0" w:color="auto"/>
              <w:bottom w:val="single" w:sz="8" w:space="0" w:color="auto"/>
              <w:right w:val="single" w:sz="8" w:space="0" w:color="auto"/>
            </w:tcBorders>
          </w:tcPr>
          <w:p w14:paraId="705AE225" w14:textId="77777777" w:rsidR="009A7EC8" w:rsidRPr="00EC00DD" w:rsidRDefault="009A7EC8" w:rsidP="00377647">
            <w:pPr>
              <w:pStyle w:val="Textvbloku"/>
              <w:widowControl w:val="0"/>
              <w:spacing w:line="276" w:lineRule="auto"/>
              <w:ind w:left="129" w:right="0"/>
              <w:rPr>
                <w:sz w:val="24"/>
                <w:szCs w:val="24"/>
              </w:rPr>
            </w:pPr>
            <w:r>
              <w:rPr>
                <w:sz w:val="24"/>
                <w:szCs w:val="24"/>
              </w:rPr>
              <w:t>vyloučen</w:t>
            </w:r>
          </w:p>
        </w:tc>
      </w:tr>
    </w:tbl>
    <w:p w14:paraId="387ABEBC" w14:textId="77777777" w:rsidR="009A7EC8" w:rsidRPr="0098659C" w:rsidRDefault="009A7EC8" w:rsidP="00377647">
      <w:pPr>
        <w:widowControl w:val="0"/>
        <w:spacing w:after="0"/>
        <w:jc w:val="both"/>
        <w:rPr>
          <w:rFonts w:ascii="Times New Roman" w:eastAsiaTheme="minorHAnsi" w:hAnsi="Times New Roman"/>
          <w:sz w:val="24"/>
          <w:szCs w:val="24"/>
        </w:rPr>
      </w:pPr>
    </w:p>
    <w:p w14:paraId="16DAF685" w14:textId="77777777" w:rsidR="008C14CE" w:rsidRPr="00377647" w:rsidRDefault="008C14CE" w:rsidP="00377647">
      <w:pPr>
        <w:widowControl w:val="0"/>
        <w:spacing w:after="0"/>
        <w:jc w:val="both"/>
        <w:rPr>
          <w:rFonts w:ascii="Times New Roman" w:eastAsiaTheme="minorHAnsi" w:hAnsi="Times New Roman"/>
          <w:sz w:val="24"/>
          <w:szCs w:val="24"/>
        </w:rPr>
      </w:pPr>
      <w:r w:rsidRPr="00377647">
        <w:rPr>
          <w:rFonts w:ascii="Times New Roman" w:eastAsiaTheme="minorHAnsi" w:hAnsi="Times New Roman"/>
          <w:sz w:val="24"/>
          <w:szCs w:val="24"/>
        </w:rPr>
        <w:t>Tabulka ochranných vzdáleností stanovených s ohledem na ochranu zdraví lidí</w:t>
      </w:r>
    </w:p>
    <w:tbl>
      <w:tblPr>
        <w:tblW w:w="936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02"/>
        <w:gridCol w:w="1560"/>
        <w:gridCol w:w="1417"/>
        <w:gridCol w:w="1418"/>
        <w:gridCol w:w="1564"/>
      </w:tblGrid>
      <w:tr w:rsidR="008C14CE" w:rsidRPr="00377647" w14:paraId="235CE642" w14:textId="77777777" w:rsidTr="00377647">
        <w:trPr>
          <w:trHeight w:val="340"/>
        </w:trPr>
        <w:tc>
          <w:tcPr>
            <w:tcW w:w="3402" w:type="dxa"/>
            <w:vMerge w:val="restart"/>
            <w:shd w:val="clear" w:color="auto" w:fill="FFFFFF"/>
            <w:vAlign w:val="center"/>
          </w:tcPr>
          <w:p w14:paraId="69301718" w14:textId="77777777" w:rsidR="008C14CE" w:rsidRPr="00377647" w:rsidRDefault="008C14CE" w:rsidP="00377647">
            <w:pPr>
              <w:pStyle w:val="Textvbloku"/>
              <w:widowControl w:val="0"/>
              <w:spacing w:line="276" w:lineRule="auto"/>
              <w:ind w:left="0" w:right="0"/>
              <w:rPr>
                <w:sz w:val="24"/>
                <w:szCs w:val="24"/>
              </w:rPr>
            </w:pPr>
            <w:r w:rsidRPr="00377647">
              <w:rPr>
                <w:sz w:val="24"/>
                <w:szCs w:val="24"/>
              </w:rPr>
              <w:t>Plodina</w:t>
            </w:r>
          </w:p>
        </w:tc>
        <w:tc>
          <w:tcPr>
            <w:tcW w:w="5959" w:type="dxa"/>
            <w:gridSpan w:val="4"/>
            <w:vAlign w:val="center"/>
          </w:tcPr>
          <w:p w14:paraId="74F2D832" w14:textId="77777777" w:rsidR="008C14CE" w:rsidRPr="00377647" w:rsidRDefault="008C14CE" w:rsidP="00377647">
            <w:pPr>
              <w:pStyle w:val="Textvbloku"/>
              <w:widowControl w:val="0"/>
              <w:spacing w:line="276" w:lineRule="auto"/>
              <w:ind w:left="0" w:right="0"/>
              <w:jc w:val="center"/>
              <w:rPr>
                <w:sz w:val="24"/>
                <w:szCs w:val="24"/>
              </w:rPr>
            </w:pPr>
            <w:r w:rsidRPr="00377647">
              <w:rPr>
                <w:sz w:val="24"/>
                <w:szCs w:val="24"/>
              </w:rPr>
              <w:t>třída omezení úletu</w:t>
            </w:r>
          </w:p>
        </w:tc>
      </w:tr>
      <w:tr w:rsidR="008C14CE" w:rsidRPr="00377647" w14:paraId="307C1638" w14:textId="77777777" w:rsidTr="00377647">
        <w:trPr>
          <w:trHeight w:val="340"/>
        </w:trPr>
        <w:tc>
          <w:tcPr>
            <w:tcW w:w="3402" w:type="dxa"/>
            <w:vMerge/>
            <w:shd w:val="clear" w:color="auto" w:fill="FFFFFF"/>
            <w:vAlign w:val="center"/>
          </w:tcPr>
          <w:p w14:paraId="3DFA41A0" w14:textId="77777777" w:rsidR="008C14CE" w:rsidRPr="00377647" w:rsidRDefault="008C14CE" w:rsidP="00377647">
            <w:pPr>
              <w:pStyle w:val="Textvbloku"/>
              <w:widowControl w:val="0"/>
              <w:spacing w:line="276" w:lineRule="auto"/>
              <w:ind w:left="0" w:right="0"/>
              <w:rPr>
                <w:sz w:val="24"/>
                <w:szCs w:val="24"/>
              </w:rPr>
            </w:pPr>
          </w:p>
        </w:tc>
        <w:tc>
          <w:tcPr>
            <w:tcW w:w="1560" w:type="dxa"/>
            <w:vAlign w:val="center"/>
          </w:tcPr>
          <w:p w14:paraId="44B47430" w14:textId="77777777" w:rsidR="008C14CE" w:rsidRPr="00377647" w:rsidRDefault="008C14CE" w:rsidP="00377647">
            <w:pPr>
              <w:widowControl w:val="0"/>
              <w:spacing w:after="0"/>
              <w:ind w:left="-108" w:right="-141"/>
              <w:jc w:val="center"/>
              <w:rPr>
                <w:rFonts w:ascii="Times New Roman" w:eastAsia="Times New Roman" w:hAnsi="Times New Roman"/>
                <w:sz w:val="24"/>
                <w:szCs w:val="24"/>
                <w:lang w:eastAsia="cs-CZ"/>
              </w:rPr>
            </w:pPr>
            <w:r w:rsidRPr="00377647">
              <w:rPr>
                <w:rFonts w:ascii="Times New Roman" w:eastAsia="Times New Roman" w:hAnsi="Times New Roman"/>
                <w:sz w:val="24"/>
                <w:szCs w:val="24"/>
                <w:lang w:eastAsia="cs-CZ"/>
              </w:rPr>
              <w:t>bez redukce</w:t>
            </w:r>
          </w:p>
        </w:tc>
        <w:tc>
          <w:tcPr>
            <w:tcW w:w="1417" w:type="dxa"/>
            <w:vAlign w:val="center"/>
          </w:tcPr>
          <w:p w14:paraId="59DA1FD7" w14:textId="77777777" w:rsidR="008C14CE" w:rsidRPr="00377647" w:rsidRDefault="008C14CE" w:rsidP="00377647">
            <w:pPr>
              <w:pStyle w:val="Textvbloku"/>
              <w:widowControl w:val="0"/>
              <w:spacing w:line="276" w:lineRule="auto"/>
              <w:ind w:left="0" w:right="0"/>
              <w:jc w:val="center"/>
              <w:rPr>
                <w:sz w:val="24"/>
                <w:szCs w:val="24"/>
              </w:rPr>
            </w:pPr>
            <w:r w:rsidRPr="00377647">
              <w:rPr>
                <w:sz w:val="24"/>
                <w:szCs w:val="24"/>
              </w:rPr>
              <w:t>50 %</w:t>
            </w:r>
          </w:p>
        </w:tc>
        <w:tc>
          <w:tcPr>
            <w:tcW w:w="1418" w:type="dxa"/>
            <w:vAlign w:val="center"/>
          </w:tcPr>
          <w:p w14:paraId="2004631C" w14:textId="77777777" w:rsidR="008C14CE" w:rsidRPr="00377647" w:rsidRDefault="008C14CE" w:rsidP="00377647">
            <w:pPr>
              <w:pStyle w:val="Textvbloku"/>
              <w:widowControl w:val="0"/>
              <w:spacing w:line="276" w:lineRule="auto"/>
              <w:ind w:left="0" w:right="0"/>
              <w:jc w:val="center"/>
              <w:rPr>
                <w:sz w:val="24"/>
                <w:szCs w:val="24"/>
              </w:rPr>
            </w:pPr>
            <w:r w:rsidRPr="00377647">
              <w:rPr>
                <w:sz w:val="24"/>
                <w:szCs w:val="24"/>
              </w:rPr>
              <w:t>75 %</w:t>
            </w:r>
          </w:p>
        </w:tc>
        <w:tc>
          <w:tcPr>
            <w:tcW w:w="1564" w:type="dxa"/>
            <w:vAlign w:val="center"/>
          </w:tcPr>
          <w:p w14:paraId="635AE124" w14:textId="77777777" w:rsidR="008C14CE" w:rsidRPr="00377647" w:rsidRDefault="008C14CE" w:rsidP="00377647">
            <w:pPr>
              <w:pStyle w:val="Textvbloku"/>
              <w:widowControl w:val="0"/>
              <w:spacing w:line="276" w:lineRule="auto"/>
              <w:ind w:left="0" w:right="0"/>
              <w:jc w:val="center"/>
              <w:rPr>
                <w:sz w:val="24"/>
                <w:szCs w:val="24"/>
              </w:rPr>
            </w:pPr>
            <w:r w:rsidRPr="00377647">
              <w:rPr>
                <w:sz w:val="24"/>
                <w:szCs w:val="24"/>
              </w:rPr>
              <w:t>90 %</w:t>
            </w:r>
          </w:p>
        </w:tc>
      </w:tr>
      <w:tr w:rsidR="008C14CE" w:rsidRPr="00377647" w14:paraId="2E0A0702" w14:textId="77777777" w:rsidTr="00377647">
        <w:trPr>
          <w:trHeight w:val="340"/>
        </w:trPr>
        <w:tc>
          <w:tcPr>
            <w:tcW w:w="9361" w:type="dxa"/>
            <w:gridSpan w:val="5"/>
            <w:shd w:val="clear" w:color="auto" w:fill="FFFFFF"/>
            <w:vAlign w:val="center"/>
          </w:tcPr>
          <w:p w14:paraId="236D2AA7" w14:textId="77777777" w:rsidR="008C14CE" w:rsidRPr="00377647" w:rsidRDefault="008C14CE" w:rsidP="00377647">
            <w:pPr>
              <w:pStyle w:val="Textvbloku"/>
              <w:widowControl w:val="0"/>
              <w:spacing w:line="276" w:lineRule="auto"/>
              <w:ind w:left="0" w:right="0"/>
              <w:rPr>
                <w:sz w:val="24"/>
                <w:szCs w:val="24"/>
              </w:rPr>
            </w:pPr>
            <w:r w:rsidRPr="00377647">
              <w:rPr>
                <w:sz w:val="24"/>
                <w:szCs w:val="24"/>
              </w:rPr>
              <w:t>Ochranná vzdálenost mezi hranicí ošetřené plochy a hranicí oblasti využívané zranitelnými skupinami obyvatel [m]</w:t>
            </w:r>
          </w:p>
        </w:tc>
      </w:tr>
      <w:tr w:rsidR="008C14CE" w:rsidRPr="006E2374" w14:paraId="79A48E40" w14:textId="77777777" w:rsidTr="00377647">
        <w:trPr>
          <w:trHeight w:val="262"/>
        </w:trPr>
        <w:tc>
          <w:tcPr>
            <w:tcW w:w="3402" w:type="dxa"/>
            <w:shd w:val="clear" w:color="auto" w:fill="FFFFFF"/>
          </w:tcPr>
          <w:p w14:paraId="51BBB65C" w14:textId="70186A36" w:rsidR="008C14CE" w:rsidRPr="00377647" w:rsidRDefault="002F7781" w:rsidP="00377647">
            <w:pPr>
              <w:pStyle w:val="Textvbloku"/>
              <w:widowControl w:val="0"/>
              <w:ind w:left="0"/>
              <w:rPr>
                <w:sz w:val="24"/>
                <w:szCs w:val="24"/>
              </w:rPr>
            </w:pPr>
            <w:r>
              <w:rPr>
                <w:sz w:val="24"/>
                <w:szCs w:val="24"/>
              </w:rPr>
              <w:t>všechny plodiny</w:t>
            </w:r>
          </w:p>
        </w:tc>
        <w:tc>
          <w:tcPr>
            <w:tcW w:w="1560" w:type="dxa"/>
          </w:tcPr>
          <w:p w14:paraId="294FD113" w14:textId="4E2BF9E1" w:rsidR="008C14CE" w:rsidRPr="00377647" w:rsidRDefault="00377647" w:rsidP="00377647">
            <w:pPr>
              <w:pStyle w:val="Textvbloku"/>
              <w:widowControl w:val="0"/>
              <w:spacing w:line="276" w:lineRule="auto"/>
              <w:ind w:left="0" w:right="0"/>
              <w:jc w:val="center"/>
              <w:rPr>
                <w:sz w:val="24"/>
                <w:szCs w:val="24"/>
              </w:rPr>
            </w:pPr>
            <w:r>
              <w:rPr>
                <w:sz w:val="24"/>
                <w:szCs w:val="24"/>
              </w:rPr>
              <w:t>NELZE</w:t>
            </w:r>
          </w:p>
        </w:tc>
        <w:tc>
          <w:tcPr>
            <w:tcW w:w="1417" w:type="dxa"/>
          </w:tcPr>
          <w:p w14:paraId="76147DB9" w14:textId="77777777" w:rsidR="008C14CE" w:rsidRPr="00377647" w:rsidRDefault="008C14CE" w:rsidP="00377647">
            <w:pPr>
              <w:pStyle w:val="Textvbloku"/>
              <w:widowControl w:val="0"/>
              <w:spacing w:line="276" w:lineRule="auto"/>
              <w:ind w:left="0" w:right="0"/>
              <w:jc w:val="center"/>
              <w:rPr>
                <w:sz w:val="24"/>
                <w:szCs w:val="24"/>
              </w:rPr>
            </w:pPr>
            <w:r w:rsidRPr="00377647">
              <w:rPr>
                <w:sz w:val="24"/>
                <w:szCs w:val="24"/>
              </w:rPr>
              <w:t>5</w:t>
            </w:r>
          </w:p>
        </w:tc>
        <w:tc>
          <w:tcPr>
            <w:tcW w:w="1418" w:type="dxa"/>
          </w:tcPr>
          <w:p w14:paraId="0B28086A" w14:textId="77777777" w:rsidR="008C14CE" w:rsidRPr="00377647" w:rsidRDefault="008C14CE" w:rsidP="00377647">
            <w:pPr>
              <w:pStyle w:val="Textvbloku"/>
              <w:widowControl w:val="0"/>
              <w:spacing w:line="276" w:lineRule="auto"/>
              <w:ind w:left="0" w:right="0"/>
              <w:jc w:val="center"/>
              <w:rPr>
                <w:sz w:val="24"/>
                <w:szCs w:val="24"/>
              </w:rPr>
            </w:pPr>
            <w:r w:rsidRPr="00377647">
              <w:rPr>
                <w:sz w:val="24"/>
                <w:szCs w:val="24"/>
              </w:rPr>
              <w:t>5</w:t>
            </w:r>
          </w:p>
        </w:tc>
        <w:tc>
          <w:tcPr>
            <w:tcW w:w="1564" w:type="dxa"/>
          </w:tcPr>
          <w:p w14:paraId="19D774B2" w14:textId="77777777" w:rsidR="008C14CE" w:rsidRPr="006E2374" w:rsidRDefault="008C14CE" w:rsidP="00377647">
            <w:pPr>
              <w:pStyle w:val="Textvbloku"/>
              <w:widowControl w:val="0"/>
              <w:spacing w:line="276" w:lineRule="auto"/>
              <w:ind w:left="0" w:right="0"/>
              <w:jc w:val="center"/>
              <w:rPr>
                <w:sz w:val="24"/>
                <w:szCs w:val="24"/>
              </w:rPr>
            </w:pPr>
            <w:r w:rsidRPr="00377647">
              <w:rPr>
                <w:sz w:val="24"/>
                <w:szCs w:val="24"/>
              </w:rPr>
              <w:t>5</w:t>
            </w:r>
          </w:p>
        </w:tc>
      </w:tr>
    </w:tbl>
    <w:p w14:paraId="59D6BDD6" w14:textId="77777777" w:rsidR="0098659C" w:rsidRDefault="0098659C" w:rsidP="00377647">
      <w:pPr>
        <w:widowControl w:val="0"/>
        <w:tabs>
          <w:tab w:val="left" w:pos="426"/>
          <w:tab w:val="left" w:pos="5670"/>
          <w:tab w:val="left" w:pos="6096"/>
          <w:tab w:val="left" w:pos="6804"/>
        </w:tabs>
        <w:spacing w:after="0"/>
        <w:ind w:left="426"/>
        <w:jc w:val="both"/>
        <w:rPr>
          <w:rFonts w:ascii="Times New Roman" w:hAnsi="Times New Roman"/>
          <w:i/>
          <w:iCs/>
          <w:sz w:val="24"/>
          <w:szCs w:val="24"/>
        </w:rPr>
      </w:pPr>
    </w:p>
    <w:p w14:paraId="45B91E7A" w14:textId="77777777" w:rsidR="00861476" w:rsidRDefault="00861476" w:rsidP="00377647">
      <w:pPr>
        <w:widowControl w:val="0"/>
        <w:numPr>
          <w:ilvl w:val="0"/>
          <w:numId w:val="7"/>
        </w:numPr>
        <w:tabs>
          <w:tab w:val="left" w:pos="426"/>
          <w:tab w:val="left" w:pos="5670"/>
          <w:tab w:val="left" w:pos="6096"/>
          <w:tab w:val="left" w:pos="6804"/>
        </w:tabs>
        <w:spacing w:after="0"/>
        <w:ind w:left="426"/>
        <w:jc w:val="both"/>
        <w:rPr>
          <w:rFonts w:ascii="Times New Roman" w:hAnsi="Times New Roman"/>
          <w:i/>
          <w:iCs/>
          <w:sz w:val="24"/>
          <w:szCs w:val="24"/>
        </w:rPr>
      </w:pPr>
      <w:r w:rsidRPr="00861476">
        <w:rPr>
          <w:rFonts w:ascii="Times New Roman" w:hAnsi="Times New Roman"/>
          <w:i/>
          <w:iCs/>
          <w:sz w:val="24"/>
          <w:szCs w:val="24"/>
        </w:rPr>
        <w:t xml:space="preserve">Označení přípravku podle nařízení Komise (EU) č. 547/2011:    </w:t>
      </w:r>
    </w:p>
    <w:p w14:paraId="5C2AD550" w14:textId="77777777" w:rsidR="00187A02" w:rsidRPr="00B92B7D" w:rsidRDefault="00187A02" w:rsidP="00377647">
      <w:pPr>
        <w:widowControl w:val="0"/>
        <w:numPr>
          <w:ilvl w:val="0"/>
          <w:numId w:val="8"/>
        </w:numPr>
        <w:autoSpaceDE w:val="0"/>
        <w:autoSpaceDN w:val="0"/>
        <w:spacing w:after="0"/>
        <w:jc w:val="both"/>
        <w:rPr>
          <w:rFonts w:ascii="Times New Roman" w:hAnsi="Times New Roman"/>
          <w:i/>
          <w:snapToGrid w:val="0"/>
          <w:sz w:val="24"/>
          <w:szCs w:val="24"/>
        </w:rPr>
      </w:pPr>
      <w:r w:rsidRPr="00B92B7D">
        <w:rPr>
          <w:rFonts w:ascii="Times New Roman" w:hAnsi="Times New Roman"/>
          <w:i/>
          <w:snapToGrid w:val="0"/>
          <w:sz w:val="24"/>
          <w:szCs w:val="24"/>
        </w:rPr>
        <w:t xml:space="preserve">Kategorie uživatelů, kteří </w:t>
      </w:r>
      <w:r w:rsidR="008E21AC">
        <w:rPr>
          <w:rFonts w:ascii="Times New Roman" w:hAnsi="Times New Roman"/>
          <w:i/>
          <w:snapToGrid w:val="0"/>
          <w:sz w:val="24"/>
          <w:szCs w:val="24"/>
        </w:rPr>
        <w:t>smějí</w:t>
      </w:r>
      <w:r w:rsidR="008E21AC" w:rsidRPr="00B92B7D">
        <w:rPr>
          <w:rFonts w:ascii="Times New Roman" w:hAnsi="Times New Roman"/>
          <w:i/>
          <w:snapToGrid w:val="0"/>
          <w:sz w:val="24"/>
          <w:szCs w:val="24"/>
        </w:rPr>
        <w:t xml:space="preserve"> </w:t>
      </w:r>
      <w:r w:rsidRPr="00B92B7D">
        <w:rPr>
          <w:rFonts w:ascii="Times New Roman" w:hAnsi="Times New Roman"/>
          <w:i/>
          <w:snapToGrid w:val="0"/>
          <w:sz w:val="24"/>
          <w:szCs w:val="24"/>
        </w:rPr>
        <w:t xml:space="preserve">podle přílohy I odst. 1 písm. u) nařízení Komise (EU) č. 547/2011 přípravek používat: </w:t>
      </w:r>
    </w:p>
    <w:p w14:paraId="72464250" w14:textId="77777777" w:rsidR="00187A02" w:rsidRDefault="00187A02" w:rsidP="00377647">
      <w:pPr>
        <w:widowControl w:val="0"/>
        <w:spacing w:after="0"/>
        <w:ind w:left="709"/>
        <w:jc w:val="both"/>
        <w:rPr>
          <w:rFonts w:ascii="Times New Roman" w:eastAsia="Times New Roman" w:hAnsi="Times New Roman"/>
          <w:bCs/>
          <w:sz w:val="24"/>
          <w:szCs w:val="24"/>
          <w:lang w:eastAsia="ar-SA"/>
        </w:rPr>
      </w:pPr>
      <w:r w:rsidRPr="009B235A">
        <w:rPr>
          <w:rFonts w:ascii="Times New Roman" w:eastAsia="Times New Roman" w:hAnsi="Times New Roman"/>
          <w:bCs/>
          <w:sz w:val="24"/>
          <w:szCs w:val="24"/>
          <w:lang w:eastAsia="ar-SA"/>
        </w:rPr>
        <w:t>Profesionální uživatel</w:t>
      </w:r>
    </w:p>
    <w:p w14:paraId="54BF6D9A" w14:textId="77777777" w:rsidR="0098659C" w:rsidRPr="008C14CE" w:rsidRDefault="0098659C" w:rsidP="00B353EE">
      <w:pPr>
        <w:widowControl w:val="0"/>
        <w:tabs>
          <w:tab w:val="left" w:pos="993"/>
        </w:tabs>
        <w:spacing w:after="0"/>
        <w:ind w:left="3969" w:hanging="3289"/>
        <w:jc w:val="both"/>
        <w:rPr>
          <w:rFonts w:ascii="Times New Roman" w:hAnsi="Times New Roman"/>
          <w:bCs/>
          <w:color w:val="000000"/>
          <w:sz w:val="24"/>
          <w:szCs w:val="24"/>
        </w:rPr>
      </w:pPr>
    </w:p>
    <w:p w14:paraId="43D1D94E" w14:textId="77777777" w:rsidR="00460E07" w:rsidRPr="00EB20F1" w:rsidRDefault="00460E07" w:rsidP="00EB20F1">
      <w:pPr>
        <w:numPr>
          <w:ilvl w:val="0"/>
          <w:numId w:val="7"/>
        </w:numPr>
        <w:tabs>
          <w:tab w:val="left" w:pos="426"/>
          <w:tab w:val="left" w:pos="5670"/>
          <w:tab w:val="left" w:pos="6096"/>
          <w:tab w:val="left" w:pos="6804"/>
        </w:tabs>
        <w:spacing w:after="0"/>
        <w:ind w:left="426"/>
        <w:jc w:val="both"/>
        <w:rPr>
          <w:rFonts w:ascii="Times New Roman" w:hAnsi="Times New Roman"/>
          <w:i/>
          <w:iCs/>
          <w:sz w:val="24"/>
          <w:szCs w:val="24"/>
        </w:rPr>
      </w:pPr>
      <w:r w:rsidRPr="00EB20F1">
        <w:rPr>
          <w:rFonts w:ascii="Times New Roman" w:hAnsi="Times New Roman"/>
          <w:i/>
          <w:iCs/>
          <w:sz w:val="24"/>
          <w:szCs w:val="24"/>
        </w:rPr>
        <w:t>Další omezení dle § 34 odst. 1 zákona:</w:t>
      </w:r>
    </w:p>
    <w:p w14:paraId="7F8463A9" w14:textId="29217435" w:rsidR="0098659C" w:rsidRDefault="00377647" w:rsidP="00377647">
      <w:pPr>
        <w:tabs>
          <w:tab w:val="left" w:pos="3402"/>
          <w:tab w:val="left" w:pos="5670"/>
          <w:tab w:val="left" w:pos="6096"/>
          <w:tab w:val="left" w:pos="6804"/>
        </w:tabs>
        <w:spacing w:after="0"/>
        <w:jc w:val="both"/>
        <w:rPr>
          <w:rFonts w:ascii="Times New Roman" w:hAnsi="Times New Roman"/>
          <w:sz w:val="24"/>
          <w:szCs w:val="24"/>
        </w:rPr>
      </w:pPr>
      <w:r w:rsidRPr="00377647">
        <w:rPr>
          <w:rFonts w:ascii="Times New Roman" w:hAnsi="Times New Roman"/>
          <w:sz w:val="24"/>
          <w:szCs w:val="24"/>
        </w:rPr>
        <w:t>Vstup na ošetřený pozemek je možný až následující den po aplikaci v pracovním/ochranné</w:t>
      </w:r>
      <w:r w:rsidR="003D180F">
        <w:rPr>
          <w:rFonts w:ascii="Times New Roman" w:hAnsi="Times New Roman"/>
          <w:sz w:val="24"/>
          <w:szCs w:val="24"/>
        </w:rPr>
        <w:t>m</w:t>
      </w:r>
      <w:r w:rsidRPr="00377647">
        <w:rPr>
          <w:rFonts w:ascii="Times New Roman" w:hAnsi="Times New Roman"/>
          <w:sz w:val="24"/>
          <w:szCs w:val="24"/>
        </w:rPr>
        <w:t xml:space="preserve"> oděvu (dlouhé nohavice) a uzavřené obuvi.</w:t>
      </w:r>
    </w:p>
    <w:p w14:paraId="0E7378F9" w14:textId="77777777" w:rsidR="00377647" w:rsidRDefault="00377647" w:rsidP="00377647">
      <w:pPr>
        <w:tabs>
          <w:tab w:val="left" w:pos="3402"/>
          <w:tab w:val="left" w:pos="5670"/>
          <w:tab w:val="left" w:pos="6096"/>
          <w:tab w:val="left" w:pos="6804"/>
        </w:tabs>
        <w:spacing w:after="0"/>
        <w:jc w:val="both"/>
        <w:rPr>
          <w:rFonts w:ascii="Times New Roman" w:hAnsi="Times New Roman"/>
          <w:sz w:val="24"/>
          <w:szCs w:val="24"/>
        </w:rPr>
      </w:pPr>
    </w:p>
    <w:p w14:paraId="4CD4670A" w14:textId="77777777" w:rsidR="00861476" w:rsidRPr="00E34609" w:rsidRDefault="00861476" w:rsidP="00187A02">
      <w:pPr>
        <w:tabs>
          <w:tab w:val="left" w:pos="3402"/>
          <w:tab w:val="left" w:pos="5670"/>
          <w:tab w:val="left" w:pos="6096"/>
          <w:tab w:val="left" w:pos="6804"/>
        </w:tabs>
        <w:spacing w:after="0"/>
        <w:jc w:val="center"/>
        <w:rPr>
          <w:rFonts w:ascii="Times New Roman" w:hAnsi="Times New Roman"/>
          <w:sz w:val="24"/>
          <w:szCs w:val="24"/>
        </w:rPr>
      </w:pPr>
      <w:r w:rsidRPr="00E34609">
        <w:rPr>
          <w:rFonts w:ascii="Times New Roman" w:hAnsi="Times New Roman"/>
          <w:sz w:val="24"/>
          <w:szCs w:val="24"/>
        </w:rPr>
        <w:t>Čl. 2</w:t>
      </w:r>
    </w:p>
    <w:p w14:paraId="0B81BB69" w14:textId="77777777" w:rsidR="00861476" w:rsidRPr="00E34609" w:rsidRDefault="00861476" w:rsidP="007121F9">
      <w:pPr>
        <w:tabs>
          <w:tab w:val="left" w:pos="3402"/>
          <w:tab w:val="left" w:pos="5670"/>
          <w:tab w:val="left" w:pos="6096"/>
          <w:tab w:val="left" w:pos="6804"/>
        </w:tabs>
        <w:spacing w:after="0"/>
        <w:jc w:val="both"/>
        <w:rPr>
          <w:rFonts w:ascii="Times New Roman" w:hAnsi="Times New Roman"/>
          <w:sz w:val="24"/>
          <w:szCs w:val="24"/>
        </w:rPr>
      </w:pPr>
    </w:p>
    <w:p w14:paraId="7776E318" w14:textId="77777777" w:rsidR="0098659C" w:rsidRDefault="000748FC" w:rsidP="007121F9">
      <w:pPr>
        <w:tabs>
          <w:tab w:val="left" w:pos="3402"/>
          <w:tab w:val="left" w:pos="5670"/>
          <w:tab w:val="left" w:pos="6096"/>
          <w:tab w:val="left" w:pos="6804"/>
        </w:tabs>
        <w:spacing w:after="0"/>
        <w:jc w:val="both"/>
        <w:rPr>
          <w:rFonts w:ascii="Times New Roman" w:hAnsi="Times New Roman"/>
          <w:sz w:val="24"/>
          <w:szCs w:val="24"/>
        </w:rPr>
      </w:pPr>
      <w:r w:rsidRPr="000748FC">
        <w:rPr>
          <w:rFonts w:ascii="Times New Roman" w:hAnsi="Times New Roman"/>
          <w:sz w:val="24"/>
          <w:szCs w:val="24"/>
        </w:rPr>
        <w:t>ÚKZÚZ v rámci rozšíření povolení přípravku na menšinová použití není ve smyslu čl. 51 odst. 5 třetí pododstavec nařízení ES odpovědný za rizika spojená s nedostatečnou účinností přípravku nebo jeho případnou fytotoxicitou. Ve smyslu předmětného ustanovení nese tato rizika výlučně osoba používající přípravek.</w:t>
      </w:r>
      <w:r w:rsidR="00861476" w:rsidRPr="00E34609">
        <w:rPr>
          <w:rFonts w:ascii="Times New Roman" w:hAnsi="Times New Roman"/>
          <w:sz w:val="24"/>
          <w:szCs w:val="24"/>
        </w:rPr>
        <w:t xml:space="preserve"> </w:t>
      </w:r>
    </w:p>
    <w:p w14:paraId="0AFF5748" w14:textId="2D3F7BA3" w:rsidR="00861476" w:rsidRPr="00E34609" w:rsidRDefault="00861476" w:rsidP="007121F9">
      <w:pPr>
        <w:tabs>
          <w:tab w:val="left" w:pos="3402"/>
          <w:tab w:val="left" w:pos="5670"/>
          <w:tab w:val="left" w:pos="6096"/>
          <w:tab w:val="left" w:pos="6804"/>
        </w:tabs>
        <w:spacing w:after="0"/>
        <w:jc w:val="both"/>
        <w:rPr>
          <w:rFonts w:ascii="Times New Roman" w:hAnsi="Times New Roman"/>
          <w:sz w:val="24"/>
          <w:szCs w:val="24"/>
        </w:rPr>
      </w:pPr>
      <w:r w:rsidRPr="00E34609">
        <w:rPr>
          <w:rFonts w:ascii="Times New Roman" w:hAnsi="Times New Roman"/>
          <w:sz w:val="24"/>
          <w:szCs w:val="24"/>
        </w:rPr>
        <w:t xml:space="preserve"> </w:t>
      </w:r>
    </w:p>
    <w:p w14:paraId="7DDDB16D" w14:textId="10694115" w:rsidR="00466FF4" w:rsidRDefault="00B76BC4" w:rsidP="007121F9">
      <w:pPr>
        <w:tabs>
          <w:tab w:val="left" w:pos="3402"/>
          <w:tab w:val="left" w:pos="5670"/>
          <w:tab w:val="left" w:pos="6096"/>
          <w:tab w:val="left" w:pos="6804"/>
        </w:tabs>
        <w:spacing w:after="0"/>
        <w:jc w:val="both"/>
        <w:rPr>
          <w:rFonts w:ascii="Times New Roman" w:hAnsi="Times New Roman"/>
          <w:sz w:val="24"/>
          <w:szCs w:val="24"/>
        </w:rPr>
      </w:pPr>
      <w:r w:rsidRPr="00B76BC4">
        <w:rPr>
          <w:rFonts w:ascii="Times New Roman" w:hAnsi="Times New Roman"/>
          <w:sz w:val="24"/>
          <w:szCs w:val="24"/>
        </w:rPr>
        <w:lastRenderedPageBreak/>
        <w:t xml:space="preserve">Toto nařízení ÚKZÚZ nabývá účinnosti </w:t>
      </w:r>
      <w:r w:rsidR="000748FC" w:rsidRPr="000748FC">
        <w:rPr>
          <w:rFonts w:ascii="Times New Roman" w:hAnsi="Times New Roman"/>
          <w:sz w:val="24"/>
          <w:szCs w:val="24"/>
        </w:rPr>
        <w:t>patnáctého dne následujícího po dni jeho vyhlášení ve Sbírce právních předpisů územních samosprávných celků a některých správních úřadů.</w:t>
      </w:r>
    </w:p>
    <w:p w14:paraId="643332BE" w14:textId="77777777" w:rsidR="000748FC" w:rsidRPr="00E34609" w:rsidRDefault="000748FC" w:rsidP="007121F9">
      <w:pPr>
        <w:tabs>
          <w:tab w:val="left" w:pos="3402"/>
          <w:tab w:val="left" w:pos="5670"/>
          <w:tab w:val="left" w:pos="6096"/>
          <w:tab w:val="left" w:pos="6804"/>
        </w:tabs>
        <w:spacing w:after="0"/>
        <w:jc w:val="both"/>
        <w:rPr>
          <w:rFonts w:ascii="Times New Roman" w:hAnsi="Times New Roman"/>
          <w:sz w:val="24"/>
          <w:szCs w:val="24"/>
        </w:rPr>
      </w:pPr>
    </w:p>
    <w:p w14:paraId="3CEC98D6" w14:textId="7DCD3251" w:rsidR="00861476" w:rsidRDefault="00861476" w:rsidP="00EB20F1">
      <w:pPr>
        <w:tabs>
          <w:tab w:val="left" w:pos="3402"/>
          <w:tab w:val="left" w:pos="5670"/>
          <w:tab w:val="left" w:pos="6096"/>
          <w:tab w:val="left" w:pos="6804"/>
        </w:tabs>
        <w:spacing w:after="0"/>
        <w:jc w:val="both"/>
        <w:rPr>
          <w:rFonts w:ascii="Times New Roman" w:hAnsi="Times New Roman"/>
          <w:sz w:val="24"/>
          <w:szCs w:val="24"/>
        </w:rPr>
      </w:pPr>
      <w:r w:rsidRPr="00E34609">
        <w:rPr>
          <w:rFonts w:ascii="Times New Roman" w:hAnsi="Times New Roman"/>
          <w:sz w:val="24"/>
          <w:szCs w:val="24"/>
        </w:rPr>
        <w:t xml:space="preserve">Doba platnosti nařízení se stanovuje na dobu shodnou s dobou platnosti povolení přípravku </w:t>
      </w:r>
      <w:r w:rsidR="005773E6">
        <w:rPr>
          <w:rFonts w:ascii="Times New Roman" w:hAnsi="Times New Roman"/>
          <w:sz w:val="24"/>
          <w:szCs w:val="24"/>
        </w:rPr>
        <w:t>Bandur</w:t>
      </w:r>
      <w:r w:rsidRPr="00E34609">
        <w:rPr>
          <w:rFonts w:ascii="Times New Roman" w:hAnsi="Times New Roman"/>
          <w:b/>
          <w:sz w:val="24"/>
          <w:szCs w:val="24"/>
        </w:rPr>
        <w:t xml:space="preserve"> </w:t>
      </w:r>
      <w:r w:rsidRPr="00E34609">
        <w:rPr>
          <w:rFonts w:ascii="Times New Roman" w:hAnsi="Times New Roman"/>
          <w:sz w:val="24"/>
          <w:szCs w:val="24"/>
        </w:rPr>
        <w:t>(</w:t>
      </w:r>
      <w:proofErr w:type="spellStart"/>
      <w:r w:rsidR="00407E73" w:rsidRPr="00E34609">
        <w:rPr>
          <w:rFonts w:ascii="Times New Roman" w:hAnsi="Times New Roman"/>
          <w:sz w:val="24"/>
          <w:szCs w:val="24"/>
        </w:rPr>
        <w:t>evid</w:t>
      </w:r>
      <w:proofErr w:type="spellEnd"/>
      <w:r w:rsidRPr="00E34609">
        <w:rPr>
          <w:rFonts w:ascii="Times New Roman" w:hAnsi="Times New Roman"/>
          <w:sz w:val="24"/>
          <w:szCs w:val="24"/>
        </w:rPr>
        <w:t xml:space="preserve">. č. </w:t>
      </w:r>
      <w:r w:rsidR="005773E6">
        <w:rPr>
          <w:rFonts w:ascii="Times New Roman" w:hAnsi="Times New Roman"/>
          <w:sz w:val="24"/>
          <w:szCs w:val="24"/>
        </w:rPr>
        <w:t>4776</w:t>
      </w:r>
      <w:r w:rsidR="00D26765">
        <w:rPr>
          <w:rFonts w:ascii="Times New Roman" w:hAnsi="Times New Roman"/>
          <w:iCs/>
          <w:sz w:val="24"/>
          <w:szCs w:val="24"/>
        </w:rPr>
        <w:t>-</w:t>
      </w:r>
      <w:r w:rsidR="00EE0EEC">
        <w:rPr>
          <w:rFonts w:ascii="Times New Roman" w:hAnsi="Times New Roman"/>
          <w:iCs/>
          <w:sz w:val="24"/>
          <w:szCs w:val="24"/>
        </w:rPr>
        <w:t>0</w:t>
      </w:r>
      <w:r w:rsidRPr="00E34609">
        <w:rPr>
          <w:rFonts w:ascii="Times New Roman" w:hAnsi="Times New Roman"/>
          <w:sz w:val="24"/>
          <w:szCs w:val="24"/>
        </w:rPr>
        <w:t>).</w:t>
      </w:r>
    </w:p>
    <w:p w14:paraId="5EC1600D" w14:textId="77777777" w:rsidR="0098659C" w:rsidRDefault="0098659C" w:rsidP="00EB20F1">
      <w:pPr>
        <w:tabs>
          <w:tab w:val="left" w:pos="3402"/>
          <w:tab w:val="left" w:pos="5670"/>
          <w:tab w:val="left" w:pos="6096"/>
          <w:tab w:val="left" w:pos="6804"/>
        </w:tabs>
        <w:spacing w:after="0"/>
        <w:jc w:val="both"/>
        <w:rPr>
          <w:rFonts w:ascii="Times New Roman" w:hAnsi="Times New Roman"/>
          <w:sz w:val="24"/>
          <w:szCs w:val="24"/>
        </w:rPr>
      </w:pPr>
    </w:p>
    <w:p w14:paraId="0EEA6176" w14:textId="77777777" w:rsidR="00894B01" w:rsidRPr="00E34609" w:rsidRDefault="00894B01" w:rsidP="00EB20F1">
      <w:pPr>
        <w:tabs>
          <w:tab w:val="left" w:pos="3402"/>
          <w:tab w:val="left" w:pos="5670"/>
          <w:tab w:val="left" w:pos="6096"/>
          <w:tab w:val="left" w:pos="6804"/>
        </w:tabs>
        <w:spacing w:after="0"/>
        <w:jc w:val="center"/>
        <w:rPr>
          <w:rFonts w:ascii="Times New Roman" w:hAnsi="Times New Roman"/>
          <w:sz w:val="24"/>
          <w:szCs w:val="24"/>
        </w:rPr>
      </w:pPr>
      <w:r w:rsidRPr="00E34609">
        <w:rPr>
          <w:rFonts w:ascii="Times New Roman" w:hAnsi="Times New Roman"/>
          <w:sz w:val="24"/>
          <w:szCs w:val="24"/>
        </w:rPr>
        <w:t>Čl. 3</w:t>
      </w:r>
    </w:p>
    <w:p w14:paraId="50A999CC" w14:textId="77777777" w:rsidR="002A3811" w:rsidRDefault="002A3811" w:rsidP="00EB20F1">
      <w:pPr>
        <w:tabs>
          <w:tab w:val="left" w:pos="3402"/>
          <w:tab w:val="left" w:pos="5670"/>
          <w:tab w:val="left" w:pos="6096"/>
          <w:tab w:val="left" w:pos="6804"/>
        </w:tabs>
        <w:spacing w:after="0"/>
        <w:jc w:val="both"/>
        <w:rPr>
          <w:rFonts w:ascii="Times New Roman" w:hAnsi="Times New Roman"/>
          <w:sz w:val="24"/>
          <w:szCs w:val="24"/>
        </w:rPr>
      </w:pPr>
    </w:p>
    <w:p w14:paraId="157E0E37" w14:textId="2811682E" w:rsidR="00B76BC4" w:rsidRDefault="00B76BC4" w:rsidP="00EB20F1">
      <w:pPr>
        <w:widowControl w:val="0"/>
        <w:tabs>
          <w:tab w:val="left" w:pos="3402"/>
          <w:tab w:val="left" w:pos="5670"/>
          <w:tab w:val="left" w:pos="6096"/>
          <w:tab w:val="left" w:pos="6804"/>
        </w:tabs>
        <w:spacing w:after="0"/>
        <w:jc w:val="both"/>
        <w:rPr>
          <w:rFonts w:ascii="Times New Roman" w:hAnsi="Times New Roman"/>
          <w:sz w:val="24"/>
          <w:szCs w:val="24"/>
        </w:rPr>
      </w:pPr>
      <w:r>
        <w:rPr>
          <w:rFonts w:ascii="Times New Roman" w:hAnsi="Times New Roman"/>
          <w:sz w:val="24"/>
          <w:szCs w:val="24"/>
        </w:rPr>
        <w:t xml:space="preserve">Toto nařízení ÚKZÚZ se v plném rozsahu vztahuje i na všechny další povolené přípravky na ochranu rostlin, které se odkazují na referenční přípravek na ochranu rostlin pod obchodním názvem </w:t>
      </w:r>
      <w:r w:rsidR="005773E6">
        <w:rPr>
          <w:rFonts w:ascii="Times New Roman" w:hAnsi="Times New Roman"/>
          <w:sz w:val="24"/>
          <w:szCs w:val="24"/>
        </w:rPr>
        <w:t>Bandur</w:t>
      </w:r>
      <w:r>
        <w:rPr>
          <w:rFonts w:ascii="Times New Roman" w:hAnsi="Times New Roman"/>
          <w:sz w:val="24"/>
          <w:szCs w:val="24"/>
        </w:rPr>
        <w:t xml:space="preserve"> (viz Informace k vyhledávání menšinových použití v on-line registru přípravků na ochranu rostlin zveřejněná na webových stránkách ÚKZÚZ </w:t>
      </w:r>
      <w:hyperlink r:id="rId8" w:history="1">
        <w:r>
          <w:rPr>
            <w:rStyle w:val="Hypertextovodkaz"/>
            <w:rFonts w:ascii="Times New Roman" w:hAnsi="Times New Roman"/>
            <w:sz w:val="24"/>
            <w:szCs w:val="24"/>
          </w:rPr>
          <w:t>http://eagri.cz/public/app/eagriapp/POR/</w:t>
        </w:r>
      </w:hyperlink>
      <w:r>
        <w:rPr>
          <w:rFonts w:ascii="Times New Roman" w:hAnsi="Times New Roman"/>
          <w:sz w:val="24"/>
          <w:szCs w:val="24"/>
        </w:rPr>
        <w:t>).</w:t>
      </w:r>
    </w:p>
    <w:p w14:paraId="4A2D1E8F" w14:textId="77777777" w:rsidR="0098659C" w:rsidRPr="0098295A" w:rsidRDefault="0098659C" w:rsidP="00EB20F1">
      <w:pPr>
        <w:widowControl w:val="0"/>
        <w:tabs>
          <w:tab w:val="left" w:pos="3402"/>
          <w:tab w:val="left" w:pos="5670"/>
          <w:tab w:val="left" w:pos="6096"/>
          <w:tab w:val="left" w:pos="6804"/>
        </w:tabs>
        <w:spacing w:after="0"/>
        <w:jc w:val="both"/>
        <w:rPr>
          <w:rFonts w:ascii="Times New Roman" w:hAnsi="Times New Roman"/>
          <w:sz w:val="24"/>
          <w:szCs w:val="24"/>
        </w:rPr>
      </w:pPr>
    </w:p>
    <w:p w14:paraId="6F72E950" w14:textId="77777777" w:rsidR="00CF3503" w:rsidRPr="00E34609" w:rsidRDefault="00CF3503" w:rsidP="00EB20F1">
      <w:pPr>
        <w:tabs>
          <w:tab w:val="left" w:pos="3402"/>
          <w:tab w:val="left" w:pos="5670"/>
          <w:tab w:val="left" w:pos="6096"/>
          <w:tab w:val="left" w:pos="6804"/>
        </w:tabs>
        <w:spacing w:after="0"/>
        <w:jc w:val="center"/>
        <w:rPr>
          <w:rFonts w:ascii="Times New Roman" w:hAnsi="Times New Roman"/>
          <w:sz w:val="24"/>
          <w:szCs w:val="24"/>
        </w:rPr>
      </w:pPr>
      <w:r w:rsidRPr="00E34609">
        <w:rPr>
          <w:rFonts w:ascii="Times New Roman" w:hAnsi="Times New Roman"/>
          <w:sz w:val="24"/>
          <w:szCs w:val="24"/>
        </w:rPr>
        <w:t xml:space="preserve">Čl. </w:t>
      </w:r>
      <w:r>
        <w:rPr>
          <w:rFonts w:ascii="Times New Roman" w:hAnsi="Times New Roman"/>
          <w:sz w:val="24"/>
          <w:szCs w:val="24"/>
        </w:rPr>
        <w:t>4</w:t>
      </w:r>
    </w:p>
    <w:p w14:paraId="266D8C3D" w14:textId="77777777" w:rsidR="00CF3503" w:rsidRDefault="00CF3503" w:rsidP="00EB20F1">
      <w:pPr>
        <w:keepNext/>
        <w:tabs>
          <w:tab w:val="left" w:pos="3402"/>
          <w:tab w:val="left" w:pos="5670"/>
          <w:tab w:val="left" w:pos="6096"/>
          <w:tab w:val="left" w:pos="6804"/>
        </w:tabs>
        <w:spacing w:after="0"/>
        <w:jc w:val="both"/>
        <w:rPr>
          <w:rFonts w:ascii="Times New Roman" w:hAnsi="Times New Roman"/>
          <w:sz w:val="24"/>
          <w:szCs w:val="24"/>
        </w:rPr>
      </w:pPr>
    </w:p>
    <w:p w14:paraId="53A9C279" w14:textId="77777777" w:rsidR="00CF3503" w:rsidRPr="00CF3503" w:rsidRDefault="00CF3503" w:rsidP="00EB20F1">
      <w:pPr>
        <w:keepNext/>
        <w:tabs>
          <w:tab w:val="left" w:pos="3402"/>
          <w:tab w:val="left" w:pos="5670"/>
          <w:tab w:val="left" w:pos="6096"/>
          <w:tab w:val="left" w:pos="6804"/>
        </w:tabs>
        <w:spacing w:after="0"/>
        <w:jc w:val="both"/>
        <w:rPr>
          <w:rFonts w:ascii="Times New Roman" w:hAnsi="Times New Roman"/>
          <w:sz w:val="24"/>
          <w:szCs w:val="24"/>
        </w:rPr>
      </w:pPr>
      <w:r w:rsidRPr="00CF3503">
        <w:rPr>
          <w:rFonts w:ascii="Times New Roman" w:hAnsi="Times New Roman"/>
          <w:sz w:val="24"/>
          <w:szCs w:val="24"/>
        </w:rPr>
        <w:t xml:space="preserve">Osoba používající přípravek dle č. 1 tohoto nařízení je povinna se rovněž řídit etiketou k přípravku. </w:t>
      </w:r>
    </w:p>
    <w:p w14:paraId="6D60393E" w14:textId="77777777" w:rsidR="00852516" w:rsidRDefault="00852516" w:rsidP="00EB20F1">
      <w:pPr>
        <w:tabs>
          <w:tab w:val="left" w:pos="3402"/>
          <w:tab w:val="left" w:pos="5670"/>
          <w:tab w:val="left" w:pos="6096"/>
          <w:tab w:val="left" w:pos="6804"/>
        </w:tabs>
        <w:spacing w:after="0"/>
        <w:jc w:val="both"/>
        <w:rPr>
          <w:rFonts w:ascii="Times New Roman" w:hAnsi="Times New Roman"/>
          <w:b/>
          <w:sz w:val="24"/>
          <w:szCs w:val="24"/>
        </w:rPr>
      </w:pPr>
    </w:p>
    <w:p w14:paraId="11C50D16" w14:textId="2D34F186" w:rsidR="005773E6" w:rsidRDefault="005773E6" w:rsidP="005773E6">
      <w:pPr>
        <w:widowControl w:val="0"/>
        <w:tabs>
          <w:tab w:val="left" w:pos="3402"/>
          <w:tab w:val="left" w:pos="5670"/>
          <w:tab w:val="left" w:pos="6096"/>
          <w:tab w:val="left" w:pos="6804"/>
        </w:tabs>
        <w:spacing w:after="0"/>
        <w:jc w:val="center"/>
        <w:rPr>
          <w:rFonts w:ascii="Times New Roman" w:hAnsi="Times New Roman"/>
          <w:sz w:val="24"/>
          <w:szCs w:val="24"/>
        </w:rPr>
      </w:pPr>
      <w:r w:rsidRPr="00455210">
        <w:rPr>
          <w:rFonts w:ascii="Times New Roman" w:hAnsi="Times New Roman"/>
          <w:sz w:val="24"/>
          <w:szCs w:val="24"/>
        </w:rPr>
        <w:t xml:space="preserve">Čl. </w:t>
      </w:r>
      <w:r>
        <w:rPr>
          <w:rFonts w:ascii="Times New Roman" w:hAnsi="Times New Roman"/>
          <w:sz w:val="24"/>
          <w:szCs w:val="24"/>
        </w:rPr>
        <w:t>5</w:t>
      </w:r>
    </w:p>
    <w:p w14:paraId="4F93CCEC" w14:textId="77777777" w:rsidR="005773E6" w:rsidRPr="00211CE4" w:rsidRDefault="005773E6" w:rsidP="005773E6">
      <w:pPr>
        <w:widowControl w:val="0"/>
        <w:tabs>
          <w:tab w:val="left" w:pos="3402"/>
          <w:tab w:val="left" w:pos="5670"/>
          <w:tab w:val="left" w:pos="6096"/>
          <w:tab w:val="left" w:pos="6804"/>
        </w:tabs>
        <w:spacing w:after="0"/>
        <w:jc w:val="both"/>
        <w:rPr>
          <w:rFonts w:ascii="Times New Roman" w:hAnsi="Times New Roman"/>
          <w:sz w:val="24"/>
          <w:szCs w:val="24"/>
        </w:rPr>
      </w:pPr>
    </w:p>
    <w:p w14:paraId="742961F5" w14:textId="23CF4E65" w:rsidR="005773E6" w:rsidRPr="00455210" w:rsidRDefault="005773E6" w:rsidP="005773E6">
      <w:pPr>
        <w:widowControl w:val="0"/>
        <w:tabs>
          <w:tab w:val="left" w:pos="3402"/>
          <w:tab w:val="left" w:pos="5670"/>
          <w:tab w:val="left" w:pos="6096"/>
          <w:tab w:val="left" w:pos="6804"/>
        </w:tabs>
        <w:spacing w:after="0"/>
        <w:jc w:val="both"/>
        <w:rPr>
          <w:rFonts w:ascii="Times New Roman" w:hAnsi="Times New Roman"/>
          <w:sz w:val="24"/>
          <w:szCs w:val="24"/>
        </w:rPr>
      </w:pPr>
      <w:r w:rsidRPr="00211CE4">
        <w:rPr>
          <w:rFonts w:ascii="Times New Roman" w:eastAsia="Times New Roman" w:hAnsi="Times New Roman"/>
          <w:bCs/>
          <w:sz w:val="24"/>
          <w:szCs w:val="24"/>
          <w:lang w:eastAsia="cs-CZ"/>
        </w:rPr>
        <w:t xml:space="preserve">Nařízení </w:t>
      </w:r>
      <w:r w:rsidRPr="00211CE4">
        <w:rPr>
          <w:rFonts w:ascii="Times New Roman" w:eastAsia="Times New Roman" w:hAnsi="Times New Roman"/>
          <w:sz w:val="24"/>
          <w:szCs w:val="24"/>
          <w:lang w:eastAsia="cs-CZ"/>
        </w:rPr>
        <w:t>č</w:t>
      </w:r>
      <w:r>
        <w:rPr>
          <w:rFonts w:ascii="Times New Roman" w:eastAsia="Times New Roman" w:hAnsi="Times New Roman"/>
          <w:sz w:val="24"/>
          <w:szCs w:val="24"/>
          <w:lang w:eastAsia="cs-CZ"/>
        </w:rPr>
        <w:t xml:space="preserve">. </w:t>
      </w:r>
      <w:r w:rsidRPr="00211CE4">
        <w:rPr>
          <w:rFonts w:ascii="Times New Roman" w:eastAsia="Times New Roman" w:hAnsi="Times New Roman"/>
          <w:sz w:val="24"/>
          <w:szCs w:val="24"/>
          <w:lang w:eastAsia="cs-CZ"/>
        </w:rPr>
        <w:t>j.</w:t>
      </w:r>
      <w:r>
        <w:rPr>
          <w:rFonts w:ascii="Times New Roman" w:eastAsia="Times New Roman" w:hAnsi="Times New Roman"/>
          <w:sz w:val="24"/>
          <w:szCs w:val="24"/>
          <w:lang w:eastAsia="cs-CZ"/>
        </w:rPr>
        <w:t>:</w:t>
      </w:r>
      <w:r w:rsidRPr="00211CE4">
        <w:rPr>
          <w:rFonts w:ascii="Times New Roman" w:eastAsia="Times New Roman" w:hAnsi="Times New Roman"/>
          <w:sz w:val="24"/>
          <w:szCs w:val="24"/>
          <w:lang w:eastAsia="cs-CZ"/>
        </w:rPr>
        <w:t> </w:t>
      </w:r>
      <w:r w:rsidRPr="005773E6">
        <w:rPr>
          <w:rFonts w:ascii="Times New Roman" w:hAnsi="Times New Roman"/>
          <w:sz w:val="24"/>
          <w:szCs w:val="24"/>
        </w:rPr>
        <w:t>UKZUZ 085108/2021</w:t>
      </w:r>
      <w:r w:rsidRPr="00D86581">
        <w:rPr>
          <w:rFonts w:ascii="Times New Roman" w:hAnsi="Times New Roman"/>
          <w:sz w:val="24"/>
          <w:szCs w:val="24"/>
        </w:rPr>
        <w:t xml:space="preserve"> ze dne </w:t>
      </w:r>
      <w:r>
        <w:rPr>
          <w:rFonts w:ascii="Times New Roman" w:hAnsi="Times New Roman"/>
          <w:sz w:val="24"/>
          <w:szCs w:val="24"/>
        </w:rPr>
        <w:t xml:space="preserve">17. 5. 2021 </w:t>
      </w:r>
      <w:r w:rsidRPr="00211CE4">
        <w:rPr>
          <w:rFonts w:ascii="Times New Roman" w:eastAsia="Times New Roman" w:hAnsi="Times New Roman"/>
          <w:bCs/>
          <w:sz w:val="24"/>
          <w:szCs w:val="24"/>
          <w:lang w:eastAsia="cs-CZ"/>
        </w:rPr>
        <w:t>se ruší a nahrazuje se tímto nařízením</w:t>
      </w:r>
      <w:r w:rsidRPr="00455210">
        <w:rPr>
          <w:rFonts w:ascii="Times New Roman" w:hAnsi="Times New Roman"/>
          <w:sz w:val="24"/>
          <w:szCs w:val="24"/>
        </w:rPr>
        <w:t>.</w:t>
      </w:r>
    </w:p>
    <w:p w14:paraId="2EDA429E" w14:textId="77777777" w:rsidR="00852516" w:rsidRDefault="00852516" w:rsidP="00EB20F1">
      <w:pPr>
        <w:tabs>
          <w:tab w:val="left" w:pos="3402"/>
          <w:tab w:val="left" w:pos="5670"/>
          <w:tab w:val="left" w:pos="6096"/>
          <w:tab w:val="left" w:pos="6804"/>
        </w:tabs>
        <w:spacing w:after="0"/>
        <w:jc w:val="both"/>
        <w:rPr>
          <w:rFonts w:ascii="Times New Roman" w:hAnsi="Times New Roman"/>
          <w:b/>
          <w:sz w:val="24"/>
          <w:szCs w:val="24"/>
        </w:rPr>
      </w:pPr>
    </w:p>
    <w:p w14:paraId="2315A1C0" w14:textId="77777777" w:rsidR="000D24CE" w:rsidRDefault="000D24CE" w:rsidP="00B36E09">
      <w:pPr>
        <w:widowControl w:val="0"/>
        <w:tabs>
          <w:tab w:val="left" w:pos="3402"/>
          <w:tab w:val="left" w:pos="5670"/>
          <w:tab w:val="left" w:pos="6096"/>
          <w:tab w:val="left" w:pos="6804"/>
        </w:tabs>
        <w:spacing w:after="0"/>
        <w:jc w:val="both"/>
        <w:rPr>
          <w:rFonts w:ascii="Times New Roman" w:hAnsi="Times New Roman"/>
          <w:b/>
          <w:sz w:val="24"/>
          <w:szCs w:val="24"/>
        </w:rPr>
      </w:pPr>
    </w:p>
    <w:p w14:paraId="43DDE1C7" w14:textId="77777777" w:rsidR="00284BFB" w:rsidRDefault="00284BFB" w:rsidP="00B36E09">
      <w:pPr>
        <w:widowControl w:val="0"/>
        <w:tabs>
          <w:tab w:val="left" w:pos="3402"/>
          <w:tab w:val="left" w:pos="5670"/>
          <w:tab w:val="left" w:pos="6096"/>
          <w:tab w:val="left" w:pos="6804"/>
        </w:tabs>
        <w:spacing w:after="0"/>
        <w:jc w:val="both"/>
        <w:rPr>
          <w:rFonts w:ascii="Times New Roman" w:hAnsi="Times New Roman"/>
          <w:b/>
          <w:sz w:val="24"/>
          <w:szCs w:val="24"/>
        </w:rPr>
      </w:pPr>
    </w:p>
    <w:p w14:paraId="5DF7E041" w14:textId="77777777" w:rsidR="002A624C" w:rsidRDefault="002A624C" w:rsidP="00B36E09">
      <w:pPr>
        <w:widowControl w:val="0"/>
        <w:tabs>
          <w:tab w:val="left" w:pos="3402"/>
          <w:tab w:val="left" w:pos="5670"/>
          <w:tab w:val="left" w:pos="6096"/>
          <w:tab w:val="left" w:pos="6804"/>
        </w:tabs>
        <w:spacing w:after="0"/>
        <w:jc w:val="both"/>
        <w:rPr>
          <w:rFonts w:ascii="Times New Roman" w:hAnsi="Times New Roman"/>
          <w:b/>
          <w:sz w:val="24"/>
          <w:szCs w:val="24"/>
        </w:rPr>
      </w:pPr>
    </w:p>
    <w:p w14:paraId="4771EF19" w14:textId="77777777" w:rsidR="000A608F" w:rsidRDefault="000A608F" w:rsidP="00B36E09">
      <w:pPr>
        <w:widowControl w:val="0"/>
        <w:tabs>
          <w:tab w:val="left" w:pos="3402"/>
          <w:tab w:val="left" w:pos="5670"/>
          <w:tab w:val="left" w:pos="6096"/>
          <w:tab w:val="left" w:pos="6804"/>
        </w:tabs>
        <w:spacing w:after="0"/>
        <w:jc w:val="both"/>
        <w:rPr>
          <w:rFonts w:ascii="Times New Roman" w:hAnsi="Times New Roman"/>
          <w:b/>
          <w:sz w:val="24"/>
          <w:szCs w:val="24"/>
        </w:rPr>
      </w:pPr>
    </w:p>
    <w:p w14:paraId="0734A6D7" w14:textId="77777777" w:rsidR="00377647" w:rsidRDefault="00377647" w:rsidP="00B36E09">
      <w:pPr>
        <w:widowControl w:val="0"/>
        <w:tabs>
          <w:tab w:val="left" w:pos="3402"/>
          <w:tab w:val="left" w:pos="5670"/>
          <w:tab w:val="left" w:pos="6096"/>
          <w:tab w:val="left" w:pos="6804"/>
        </w:tabs>
        <w:spacing w:after="0"/>
        <w:jc w:val="both"/>
        <w:rPr>
          <w:rFonts w:ascii="Times New Roman" w:hAnsi="Times New Roman"/>
          <w:b/>
          <w:sz w:val="24"/>
          <w:szCs w:val="24"/>
        </w:rPr>
      </w:pPr>
    </w:p>
    <w:p w14:paraId="04972DB0" w14:textId="77777777" w:rsidR="00377647" w:rsidRDefault="00377647" w:rsidP="00B36E09">
      <w:pPr>
        <w:widowControl w:val="0"/>
        <w:tabs>
          <w:tab w:val="left" w:pos="3402"/>
          <w:tab w:val="left" w:pos="5670"/>
          <w:tab w:val="left" w:pos="6096"/>
          <w:tab w:val="left" w:pos="6804"/>
        </w:tabs>
        <w:spacing w:after="0"/>
        <w:jc w:val="both"/>
        <w:rPr>
          <w:rFonts w:ascii="Times New Roman" w:hAnsi="Times New Roman"/>
          <w:b/>
          <w:sz w:val="24"/>
          <w:szCs w:val="24"/>
        </w:rPr>
      </w:pPr>
    </w:p>
    <w:p w14:paraId="78EE6972" w14:textId="77777777" w:rsidR="00F375DE" w:rsidRDefault="00F375DE" w:rsidP="00B36E09">
      <w:pPr>
        <w:widowControl w:val="0"/>
        <w:tabs>
          <w:tab w:val="left" w:pos="3402"/>
          <w:tab w:val="left" w:pos="5670"/>
          <w:tab w:val="left" w:pos="6096"/>
          <w:tab w:val="left" w:pos="6804"/>
        </w:tabs>
        <w:spacing w:after="0"/>
        <w:jc w:val="both"/>
        <w:rPr>
          <w:rFonts w:ascii="Times New Roman" w:hAnsi="Times New Roman"/>
          <w:b/>
          <w:sz w:val="24"/>
          <w:szCs w:val="24"/>
        </w:rPr>
      </w:pPr>
    </w:p>
    <w:p w14:paraId="6D5032AC" w14:textId="77777777" w:rsidR="002A3811" w:rsidRPr="00E34609" w:rsidRDefault="002A3811" w:rsidP="00B36E09">
      <w:pPr>
        <w:widowControl w:val="0"/>
        <w:tabs>
          <w:tab w:val="left" w:pos="3402"/>
          <w:tab w:val="left" w:pos="5670"/>
          <w:tab w:val="left" w:pos="6096"/>
          <w:tab w:val="left" w:pos="6804"/>
        </w:tabs>
        <w:spacing w:after="0"/>
        <w:jc w:val="both"/>
        <w:rPr>
          <w:rFonts w:ascii="Times New Roman" w:hAnsi="Times New Roman"/>
          <w:b/>
          <w:sz w:val="24"/>
          <w:szCs w:val="24"/>
        </w:rPr>
      </w:pPr>
    </w:p>
    <w:p w14:paraId="38B4DEDB" w14:textId="77777777" w:rsidR="00861476" w:rsidRPr="00E34609" w:rsidRDefault="00187A02" w:rsidP="00B36E09">
      <w:pPr>
        <w:widowControl w:val="0"/>
        <w:tabs>
          <w:tab w:val="left" w:pos="3402"/>
          <w:tab w:val="left" w:pos="5670"/>
          <w:tab w:val="left" w:pos="6096"/>
          <w:tab w:val="left" w:pos="6804"/>
        </w:tabs>
        <w:spacing w:after="0"/>
        <w:jc w:val="both"/>
        <w:rPr>
          <w:rFonts w:ascii="Times New Roman" w:hAnsi="Times New Roman"/>
          <w:sz w:val="24"/>
          <w:szCs w:val="24"/>
        </w:rPr>
      </w:pPr>
      <w:r>
        <w:rPr>
          <w:rFonts w:ascii="Times New Roman" w:hAnsi="Times New Roman"/>
          <w:sz w:val="24"/>
          <w:szCs w:val="24"/>
        </w:rPr>
        <w:t xml:space="preserve"> </w:t>
      </w:r>
      <w:r w:rsidR="00861476" w:rsidRPr="00E34609">
        <w:rPr>
          <w:rFonts w:ascii="Times New Roman" w:hAnsi="Times New Roman"/>
          <w:sz w:val="24"/>
          <w:szCs w:val="24"/>
        </w:rPr>
        <w:t>Ing. Pavel Minář, Ph.D.</w:t>
      </w:r>
    </w:p>
    <w:p w14:paraId="0DD64078" w14:textId="77777777" w:rsidR="00BD52FA" w:rsidRDefault="00187A02" w:rsidP="00B36E09">
      <w:pPr>
        <w:widowControl w:val="0"/>
        <w:tabs>
          <w:tab w:val="left" w:pos="3402"/>
          <w:tab w:val="left" w:pos="5670"/>
          <w:tab w:val="left" w:pos="6096"/>
          <w:tab w:val="left" w:pos="6804"/>
        </w:tabs>
        <w:spacing w:after="0"/>
        <w:jc w:val="both"/>
        <w:rPr>
          <w:rFonts w:ascii="Times New Roman" w:hAnsi="Times New Roman"/>
          <w:sz w:val="24"/>
          <w:szCs w:val="24"/>
        </w:rPr>
      </w:pPr>
      <w:r>
        <w:rPr>
          <w:rFonts w:ascii="Times New Roman" w:hAnsi="Times New Roman"/>
          <w:sz w:val="24"/>
          <w:szCs w:val="24"/>
        </w:rPr>
        <w:t xml:space="preserve"> </w:t>
      </w:r>
      <w:r w:rsidR="00861476" w:rsidRPr="00E34609">
        <w:rPr>
          <w:rFonts w:ascii="Times New Roman" w:hAnsi="Times New Roman"/>
          <w:sz w:val="24"/>
          <w:szCs w:val="24"/>
        </w:rPr>
        <w:t xml:space="preserve">ředitel </w:t>
      </w:r>
      <w:r>
        <w:rPr>
          <w:rFonts w:ascii="Times New Roman" w:hAnsi="Times New Roman"/>
          <w:sz w:val="24"/>
          <w:szCs w:val="24"/>
        </w:rPr>
        <w:t>OPOR</w:t>
      </w:r>
    </w:p>
    <w:sectPr w:rsidR="00BD52FA" w:rsidSect="000A608F">
      <w:footerReference w:type="default" r:id="rId9"/>
      <w:headerReference w:type="first" r:id="rId10"/>
      <w:footerReference w:type="first" r:id="rId11"/>
      <w:type w:val="continuous"/>
      <w:pgSz w:w="11906" w:h="16838"/>
      <w:pgMar w:top="1418" w:right="1418" w:bottom="426" w:left="1134" w:header="709" w:footer="24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F4738" w14:textId="77777777" w:rsidR="005D4AC6" w:rsidRDefault="005D4AC6" w:rsidP="00CE12AE">
      <w:pPr>
        <w:spacing w:after="0" w:line="240" w:lineRule="auto"/>
      </w:pPr>
      <w:r>
        <w:separator/>
      </w:r>
    </w:p>
  </w:endnote>
  <w:endnote w:type="continuationSeparator" w:id="0">
    <w:p w14:paraId="69228874" w14:textId="77777777" w:rsidR="005D4AC6" w:rsidRDefault="005D4AC6" w:rsidP="00CE12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0CF4A" w14:textId="77777777" w:rsidR="00187A02" w:rsidRDefault="00187A02" w:rsidP="00187A02">
    <w:pPr>
      <w:pStyle w:val="Zpat"/>
      <w:jc w:val="center"/>
    </w:pPr>
    <w:r w:rsidRPr="00956E3F">
      <w:rPr>
        <w:rFonts w:ascii="Times New Roman" w:hAnsi="Times New Roman"/>
        <w:bCs/>
      </w:rPr>
      <w:fldChar w:fldCharType="begin"/>
    </w:r>
    <w:r w:rsidRPr="00956E3F">
      <w:rPr>
        <w:rFonts w:ascii="Times New Roman" w:hAnsi="Times New Roman"/>
        <w:bCs/>
      </w:rPr>
      <w:instrText>PAGE</w:instrText>
    </w:r>
    <w:r w:rsidRPr="00956E3F">
      <w:rPr>
        <w:rFonts w:ascii="Times New Roman" w:hAnsi="Times New Roman"/>
        <w:bCs/>
      </w:rPr>
      <w:fldChar w:fldCharType="separate"/>
    </w:r>
    <w:r w:rsidR="007938D2">
      <w:rPr>
        <w:rFonts w:ascii="Times New Roman" w:hAnsi="Times New Roman"/>
        <w:bCs/>
        <w:noProof/>
      </w:rPr>
      <w:t>8</w:t>
    </w:r>
    <w:r w:rsidRPr="00956E3F">
      <w:rPr>
        <w:rFonts w:ascii="Times New Roman" w:hAnsi="Times New Roman"/>
        <w:bCs/>
      </w:rPr>
      <w:fldChar w:fldCharType="end"/>
    </w:r>
    <w:r>
      <w:rPr>
        <w:rFonts w:ascii="Times New Roman" w:hAnsi="Times New Roman"/>
      </w:rPr>
      <w:t>/</w:t>
    </w:r>
    <w:r w:rsidRPr="00956E3F">
      <w:rPr>
        <w:rFonts w:ascii="Times New Roman" w:hAnsi="Times New Roman"/>
        <w:bCs/>
      </w:rPr>
      <w:fldChar w:fldCharType="begin"/>
    </w:r>
    <w:r w:rsidRPr="00956E3F">
      <w:rPr>
        <w:rFonts w:ascii="Times New Roman" w:hAnsi="Times New Roman"/>
        <w:bCs/>
      </w:rPr>
      <w:instrText>NUMPAGES</w:instrText>
    </w:r>
    <w:r w:rsidRPr="00956E3F">
      <w:rPr>
        <w:rFonts w:ascii="Times New Roman" w:hAnsi="Times New Roman"/>
        <w:bCs/>
      </w:rPr>
      <w:fldChar w:fldCharType="separate"/>
    </w:r>
    <w:r w:rsidR="007938D2">
      <w:rPr>
        <w:rFonts w:ascii="Times New Roman" w:hAnsi="Times New Roman"/>
        <w:bCs/>
        <w:noProof/>
      </w:rPr>
      <w:t>8</w:t>
    </w:r>
    <w:r w:rsidRPr="00956E3F">
      <w:rPr>
        <w:rFonts w:ascii="Times New Roman" w:hAnsi="Times New Roman"/>
        <w:bCs/>
      </w:rPr>
      <w:fldChar w:fldCharType="end"/>
    </w:r>
  </w:p>
  <w:p w14:paraId="5D3D3088" w14:textId="77777777" w:rsidR="005251CA" w:rsidRDefault="005251CA">
    <w:pPr>
      <w:pStyle w:val="Zpat"/>
      <w:jc w:val="center"/>
    </w:pPr>
  </w:p>
  <w:p w14:paraId="0F7BCBC4" w14:textId="77777777" w:rsidR="00C6281B" w:rsidRPr="00570876" w:rsidRDefault="00C6281B" w:rsidP="00A5364C">
    <w:pPr>
      <w:pStyle w:val="Zpat"/>
      <w:tabs>
        <w:tab w:val="left" w:pos="2268"/>
        <w:tab w:val="left" w:pos="3119"/>
        <w:tab w:val="left" w:pos="3402"/>
        <w:tab w:val="left" w:pos="5529"/>
        <w:tab w:val="left" w:pos="7797"/>
      </w:tabs>
      <w:spacing w:after="0" w:line="240" w:lineRule="auto"/>
      <w:rPr>
        <w:color w:val="FFFFFF"/>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73D18" w14:textId="77777777" w:rsidR="00187A02" w:rsidRDefault="00187A02" w:rsidP="00187A02">
    <w:pPr>
      <w:pStyle w:val="Zpat"/>
      <w:jc w:val="center"/>
    </w:pPr>
    <w:r w:rsidRPr="00956E3F">
      <w:rPr>
        <w:rFonts w:ascii="Times New Roman" w:hAnsi="Times New Roman"/>
        <w:bCs/>
      </w:rPr>
      <w:fldChar w:fldCharType="begin"/>
    </w:r>
    <w:r w:rsidRPr="00956E3F">
      <w:rPr>
        <w:rFonts w:ascii="Times New Roman" w:hAnsi="Times New Roman"/>
        <w:bCs/>
      </w:rPr>
      <w:instrText>PAGE</w:instrText>
    </w:r>
    <w:r w:rsidRPr="00956E3F">
      <w:rPr>
        <w:rFonts w:ascii="Times New Roman" w:hAnsi="Times New Roman"/>
        <w:bCs/>
      </w:rPr>
      <w:fldChar w:fldCharType="separate"/>
    </w:r>
    <w:r w:rsidR="007938D2">
      <w:rPr>
        <w:rFonts w:ascii="Times New Roman" w:hAnsi="Times New Roman"/>
        <w:bCs/>
        <w:noProof/>
      </w:rPr>
      <w:t>1</w:t>
    </w:r>
    <w:r w:rsidRPr="00956E3F">
      <w:rPr>
        <w:rFonts w:ascii="Times New Roman" w:hAnsi="Times New Roman"/>
        <w:bCs/>
      </w:rPr>
      <w:fldChar w:fldCharType="end"/>
    </w:r>
    <w:r>
      <w:rPr>
        <w:rFonts w:ascii="Times New Roman" w:hAnsi="Times New Roman"/>
      </w:rPr>
      <w:t>/</w:t>
    </w:r>
    <w:r w:rsidRPr="00956E3F">
      <w:rPr>
        <w:rFonts w:ascii="Times New Roman" w:hAnsi="Times New Roman"/>
        <w:bCs/>
      </w:rPr>
      <w:fldChar w:fldCharType="begin"/>
    </w:r>
    <w:r w:rsidRPr="00956E3F">
      <w:rPr>
        <w:rFonts w:ascii="Times New Roman" w:hAnsi="Times New Roman"/>
        <w:bCs/>
      </w:rPr>
      <w:instrText>NUMPAGES</w:instrText>
    </w:r>
    <w:r w:rsidRPr="00956E3F">
      <w:rPr>
        <w:rFonts w:ascii="Times New Roman" w:hAnsi="Times New Roman"/>
        <w:bCs/>
      </w:rPr>
      <w:fldChar w:fldCharType="separate"/>
    </w:r>
    <w:r w:rsidR="007938D2">
      <w:rPr>
        <w:rFonts w:ascii="Times New Roman" w:hAnsi="Times New Roman"/>
        <w:bCs/>
        <w:noProof/>
      </w:rPr>
      <w:t>8</w:t>
    </w:r>
    <w:r w:rsidRPr="00956E3F">
      <w:rPr>
        <w:rFonts w:ascii="Times New Roman" w:hAnsi="Times New Roman"/>
        <w:bCs/>
      </w:rPr>
      <w:fldChar w:fldCharType="end"/>
    </w:r>
  </w:p>
  <w:p w14:paraId="7DFF8394" w14:textId="77777777" w:rsidR="00187A02" w:rsidRDefault="00187A0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F8B80A" w14:textId="77777777" w:rsidR="005D4AC6" w:rsidRDefault="005D4AC6" w:rsidP="00CE12AE">
      <w:pPr>
        <w:spacing w:after="0" w:line="240" w:lineRule="auto"/>
      </w:pPr>
      <w:r>
        <w:separator/>
      </w:r>
    </w:p>
  </w:footnote>
  <w:footnote w:type="continuationSeparator" w:id="0">
    <w:p w14:paraId="69C7A5C9" w14:textId="77777777" w:rsidR="005D4AC6" w:rsidRDefault="005D4AC6" w:rsidP="00CE12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C08E3" w14:textId="77777777" w:rsidR="00394DC7" w:rsidRPr="00FC401D" w:rsidRDefault="00C60ED3" w:rsidP="00394DC7">
    <w:pPr>
      <w:tabs>
        <w:tab w:val="center" w:pos="4962"/>
        <w:tab w:val="right" w:pos="9072"/>
      </w:tabs>
      <w:spacing w:after="0" w:line="240" w:lineRule="auto"/>
      <w:ind w:left="851"/>
      <w:jc w:val="center"/>
      <w:rPr>
        <w:rFonts w:ascii="Times New Roman" w:hAnsi="Times New Roman"/>
        <w:b/>
        <w:color w:val="595959"/>
        <w:sz w:val="24"/>
        <w:szCs w:val="24"/>
      </w:rPr>
    </w:pPr>
    <w:r>
      <w:rPr>
        <w:noProof/>
      </w:rPr>
      <w:drawing>
        <wp:anchor distT="0" distB="0" distL="114300" distR="114300" simplePos="0" relativeHeight="251657728" behindDoc="1" locked="0" layoutInCell="1" allowOverlap="1" wp14:anchorId="49317C40" wp14:editId="0A78754D">
          <wp:simplePos x="0" y="0"/>
          <wp:positionH relativeFrom="column">
            <wp:posOffset>11430</wp:posOffset>
          </wp:positionH>
          <wp:positionV relativeFrom="paragraph">
            <wp:posOffset>-66675</wp:posOffset>
          </wp:positionV>
          <wp:extent cx="685800" cy="819150"/>
          <wp:effectExtent l="0" t="0" r="0" b="0"/>
          <wp:wrapTight wrapText="bothSides">
            <wp:wrapPolygon edited="0">
              <wp:start x="0" y="0"/>
              <wp:lineTo x="0" y="21098"/>
              <wp:lineTo x="21000" y="21098"/>
              <wp:lineTo x="21000" y="0"/>
              <wp:lineTo x="0" y="0"/>
            </wp:wrapPolygon>
          </wp:wrapTight>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819150"/>
                  </a:xfrm>
                  <a:prstGeom prst="rect">
                    <a:avLst/>
                  </a:prstGeom>
                  <a:noFill/>
                  <a:ln>
                    <a:noFill/>
                  </a:ln>
                </pic:spPr>
              </pic:pic>
            </a:graphicData>
          </a:graphic>
          <wp14:sizeRelH relativeFrom="page">
            <wp14:pctWidth>0</wp14:pctWidth>
          </wp14:sizeRelH>
          <wp14:sizeRelV relativeFrom="page">
            <wp14:pctHeight>0</wp14:pctHeight>
          </wp14:sizeRelV>
        </wp:anchor>
      </w:drawing>
    </w:r>
    <w:r w:rsidR="00394DC7" w:rsidRPr="00FC401D">
      <w:rPr>
        <w:rFonts w:ascii="Times New Roman" w:hAnsi="Times New Roman"/>
        <w:b/>
        <w:color w:val="595959"/>
        <w:sz w:val="24"/>
        <w:szCs w:val="24"/>
      </w:rPr>
      <w:t>ÚSTŘEDNÍ KONTROLNÍ A ZKUŠEBNÍ ÚSTAV ZEMĚDĚLSKÝ</w:t>
    </w:r>
  </w:p>
  <w:p w14:paraId="71ADC3D4" w14:textId="727738EA" w:rsidR="00394DC7" w:rsidRPr="00FC401D" w:rsidRDefault="00394DC7" w:rsidP="00394DC7">
    <w:pPr>
      <w:tabs>
        <w:tab w:val="left" w:pos="4253"/>
        <w:tab w:val="center" w:pos="4536"/>
        <w:tab w:val="left" w:pos="5954"/>
        <w:tab w:val="right" w:pos="7088"/>
        <w:tab w:val="right" w:pos="9072"/>
      </w:tabs>
      <w:spacing w:after="0" w:line="240" w:lineRule="auto"/>
      <w:ind w:left="2552"/>
      <w:rPr>
        <w:rFonts w:ascii="Times New Roman" w:hAnsi="Times New Roman"/>
        <w:color w:val="595959"/>
        <w:sz w:val="18"/>
      </w:rPr>
    </w:pPr>
    <w:r w:rsidRPr="00FC401D">
      <w:rPr>
        <w:rFonts w:ascii="Times New Roman" w:hAnsi="Times New Roman"/>
        <w:color w:val="595959"/>
        <w:sz w:val="18"/>
      </w:rPr>
      <w:t xml:space="preserve">Hroznová 2 </w:t>
    </w:r>
    <w:r w:rsidRPr="00FC401D">
      <w:rPr>
        <w:rFonts w:ascii="Times New Roman" w:hAnsi="Times New Roman"/>
        <w:color w:val="595959"/>
        <w:sz w:val="18"/>
      </w:rPr>
      <w:tab/>
      <w:t>www.ukzuz.</w:t>
    </w:r>
    <w:r w:rsidR="00C35A9F">
      <w:rPr>
        <w:rFonts w:ascii="Times New Roman" w:hAnsi="Times New Roman"/>
        <w:color w:val="595959"/>
        <w:sz w:val="18"/>
      </w:rPr>
      <w:t>gov.</w:t>
    </w:r>
    <w:r w:rsidRPr="00FC401D">
      <w:rPr>
        <w:rFonts w:ascii="Times New Roman" w:hAnsi="Times New Roman"/>
        <w:color w:val="595959"/>
        <w:sz w:val="18"/>
      </w:rPr>
      <w:t>cz</w:t>
    </w:r>
    <w:r w:rsidRPr="00FC401D">
      <w:rPr>
        <w:rFonts w:ascii="Times New Roman" w:hAnsi="Times New Roman"/>
        <w:color w:val="595959"/>
        <w:sz w:val="18"/>
      </w:rPr>
      <w:tab/>
      <w:t>IČO: 00020338</w:t>
    </w:r>
  </w:p>
  <w:p w14:paraId="323E9447" w14:textId="6D0AB03D" w:rsidR="00394DC7" w:rsidRPr="00FC401D" w:rsidRDefault="00394DC7" w:rsidP="00394DC7">
    <w:pPr>
      <w:tabs>
        <w:tab w:val="left" w:pos="4253"/>
        <w:tab w:val="center" w:pos="4536"/>
        <w:tab w:val="left" w:pos="5954"/>
        <w:tab w:val="right" w:pos="7230"/>
        <w:tab w:val="right" w:pos="9072"/>
      </w:tabs>
      <w:spacing w:after="0" w:line="240" w:lineRule="auto"/>
      <w:ind w:left="2552"/>
      <w:rPr>
        <w:rFonts w:ascii="Times New Roman" w:hAnsi="Times New Roman"/>
        <w:color w:val="595959"/>
        <w:sz w:val="18"/>
      </w:rPr>
    </w:pPr>
    <w:r w:rsidRPr="00FC401D">
      <w:rPr>
        <w:rFonts w:ascii="Times New Roman" w:hAnsi="Times New Roman"/>
        <w:color w:val="595959"/>
        <w:sz w:val="18"/>
      </w:rPr>
      <w:t>6</w:t>
    </w:r>
    <w:r w:rsidR="00C35A9F">
      <w:rPr>
        <w:rFonts w:ascii="Times New Roman" w:hAnsi="Times New Roman"/>
        <w:color w:val="595959"/>
        <w:sz w:val="18"/>
      </w:rPr>
      <w:t>03</w:t>
    </w:r>
    <w:r w:rsidRPr="00FC401D">
      <w:rPr>
        <w:rFonts w:ascii="Times New Roman" w:hAnsi="Times New Roman"/>
        <w:color w:val="595959"/>
        <w:sz w:val="18"/>
      </w:rPr>
      <w:t xml:space="preserve"> 0</w:t>
    </w:r>
    <w:r w:rsidR="00C35A9F">
      <w:rPr>
        <w:rFonts w:ascii="Times New Roman" w:hAnsi="Times New Roman"/>
        <w:color w:val="595959"/>
        <w:sz w:val="18"/>
      </w:rPr>
      <w:t>0</w:t>
    </w:r>
    <w:r w:rsidRPr="00FC401D">
      <w:rPr>
        <w:rFonts w:ascii="Times New Roman" w:hAnsi="Times New Roman"/>
        <w:color w:val="595959"/>
        <w:sz w:val="18"/>
      </w:rPr>
      <w:t xml:space="preserve"> Brno</w:t>
    </w:r>
    <w:r w:rsidRPr="00FC401D">
      <w:rPr>
        <w:rFonts w:ascii="Times New Roman" w:hAnsi="Times New Roman"/>
        <w:color w:val="595959"/>
        <w:sz w:val="18"/>
      </w:rPr>
      <w:tab/>
      <w:t>ID DS: ugbaiq7</w:t>
    </w:r>
    <w:r w:rsidRPr="00FC401D">
      <w:rPr>
        <w:rFonts w:ascii="Times New Roman" w:hAnsi="Times New Roman"/>
        <w:color w:val="595959"/>
        <w:sz w:val="18"/>
      </w:rPr>
      <w:tab/>
      <w:t>DIČ: CZ00020338</w:t>
    </w:r>
  </w:p>
  <w:p w14:paraId="25CB2FCD" w14:textId="77777777" w:rsidR="00394DC7" w:rsidRDefault="00394DC7">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04608"/>
    <w:multiLevelType w:val="hybridMultilevel"/>
    <w:tmpl w:val="9D82095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76B1F9B"/>
    <w:multiLevelType w:val="hybridMultilevel"/>
    <w:tmpl w:val="7F02F834"/>
    <w:lvl w:ilvl="0" w:tplc="3286BD4E">
      <w:start w:val="1"/>
      <w:numFmt w:val="lowerRoman"/>
      <w:lvlText w:val="%1."/>
      <w:lvlJc w:val="right"/>
      <w:pPr>
        <w:ind w:left="1146" w:hanging="360"/>
      </w:pPr>
    </w:lvl>
    <w:lvl w:ilvl="1" w:tplc="04050019" w:tentative="1">
      <w:start w:val="1"/>
      <w:numFmt w:val="lowerLetter"/>
      <w:lvlText w:val="%2."/>
      <w:lvlJc w:val="left"/>
      <w:pPr>
        <w:ind w:left="1866" w:hanging="360"/>
      </w:pPr>
    </w:lvl>
    <w:lvl w:ilvl="2" w:tplc="0405001B">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2" w15:restartNumberingAfterBreak="0">
    <w:nsid w:val="1968589C"/>
    <w:multiLevelType w:val="multilevel"/>
    <w:tmpl w:val="0405001D"/>
    <w:lvl w:ilvl="0">
      <w:start w:val="1"/>
      <w:numFmt w:val="decimal"/>
      <w:lvlText w:val="%1)"/>
      <w:lvlJc w:val="left"/>
      <w:pPr>
        <w:ind w:left="785"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E502AD3"/>
    <w:multiLevelType w:val="hybridMultilevel"/>
    <w:tmpl w:val="BD3E85C4"/>
    <w:lvl w:ilvl="0" w:tplc="0405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74A48E5"/>
    <w:multiLevelType w:val="hybridMultilevel"/>
    <w:tmpl w:val="5B4852A8"/>
    <w:lvl w:ilvl="0" w:tplc="829C02E6">
      <w:start w:val="1"/>
      <w:numFmt w:val="lowerLetter"/>
      <w:lvlText w:val="%1)"/>
      <w:lvlJc w:val="left"/>
      <w:pPr>
        <w:ind w:left="644" w:hanging="360"/>
      </w:pPr>
      <w:rPr>
        <w:b w:val="0"/>
        <w:i w:val="0"/>
      </w:rPr>
    </w:lvl>
    <w:lvl w:ilvl="1" w:tplc="04050019">
      <w:start w:val="1"/>
      <w:numFmt w:val="lowerLetter"/>
      <w:lvlText w:val="%2."/>
      <w:lvlJc w:val="left"/>
      <w:pPr>
        <w:ind w:left="6240" w:hanging="360"/>
      </w:pPr>
    </w:lvl>
    <w:lvl w:ilvl="2" w:tplc="0405001B">
      <w:start w:val="1"/>
      <w:numFmt w:val="lowerRoman"/>
      <w:lvlText w:val="%3."/>
      <w:lvlJc w:val="right"/>
      <w:pPr>
        <w:ind w:left="6960" w:hanging="180"/>
      </w:pPr>
    </w:lvl>
    <w:lvl w:ilvl="3" w:tplc="0405000F">
      <w:start w:val="1"/>
      <w:numFmt w:val="decimal"/>
      <w:lvlText w:val="%4."/>
      <w:lvlJc w:val="left"/>
      <w:pPr>
        <w:ind w:left="7680" w:hanging="360"/>
      </w:pPr>
    </w:lvl>
    <w:lvl w:ilvl="4" w:tplc="04050019">
      <w:start w:val="1"/>
      <w:numFmt w:val="lowerLetter"/>
      <w:lvlText w:val="%5."/>
      <w:lvlJc w:val="left"/>
      <w:pPr>
        <w:ind w:left="8400" w:hanging="360"/>
      </w:pPr>
    </w:lvl>
    <w:lvl w:ilvl="5" w:tplc="0405001B">
      <w:start w:val="1"/>
      <w:numFmt w:val="lowerRoman"/>
      <w:lvlText w:val="%6."/>
      <w:lvlJc w:val="right"/>
      <w:pPr>
        <w:ind w:left="9120" w:hanging="180"/>
      </w:pPr>
    </w:lvl>
    <w:lvl w:ilvl="6" w:tplc="0405000F">
      <w:start w:val="1"/>
      <w:numFmt w:val="decimal"/>
      <w:lvlText w:val="%7."/>
      <w:lvlJc w:val="left"/>
      <w:pPr>
        <w:ind w:left="9840" w:hanging="360"/>
      </w:pPr>
    </w:lvl>
    <w:lvl w:ilvl="7" w:tplc="04050019">
      <w:start w:val="1"/>
      <w:numFmt w:val="lowerLetter"/>
      <w:lvlText w:val="%8."/>
      <w:lvlJc w:val="left"/>
      <w:pPr>
        <w:ind w:left="10560" w:hanging="360"/>
      </w:pPr>
    </w:lvl>
    <w:lvl w:ilvl="8" w:tplc="0405001B">
      <w:start w:val="1"/>
      <w:numFmt w:val="lowerRoman"/>
      <w:lvlText w:val="%9."/>
      <w:lvlJc w:val="right"/>
      <w:pPr>
        <w:ind w:left="11280" w:hanging="180"/>
      </w:pPr>
    </w:lvl>
  </w:abstractNum>
  <w:abstractNum w:abstractNumId="5" w15:restartNumberingAfterBreak="0">
    <w:nsid w:val="37ED4EC8"/>
    <w:multiLevelType w:val="hybridMultilevel"/>
    <w:tmpl w:val="9D94E822"/>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4C326B13"/>
    <w:multiLevelType w:val="multilevel"/>
    <w:tmpl w:val="0DF249C6"/>
    <w:lvl w:ilvl="0">
      <w:start w:val="1"/>
      <w:numFmt w:val="decimal"/>
      <w:lvlText w:val="%1)"/>
      <w:lvlJc w:val="left"/>
      <w:pPr>
        <w:ind w:left="360" w:hanging="360"/>
      </w:pPr>
      <w:rPr>
        <w:i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61781543"/>
    <w:multiLevelType w:val="hybridMultilevel"/>
    <w:tmpl w:val="5F5828CE"/>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6A550706"/>
    <w:multiLevelType w:val="hybridMultilevel"/>
    <w:tmpl w:val="5DFC1B8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708905BB"/>
    <w:multiLevelType w:val="hybridMultilevel"/>
    <w:tmpl w:val="3D1CD0D6"/>
    <w:lvl w:ilvl="0" w:tplc="3286BD4E">
      <w:start w:val="1"/>
      <w:numFmt w:val="lowerRoman"/>
      <w:lvlText w:val="%1."/>
      <w:lvlJc w:val="right"/>
      <w:pPr>
        <w:ind w:left="927" w:hanging="360"/>
      </w:pPr>
    </w:lvl>
    <w:lvl w:ilvl="1" w:tplc="147652D6">
      <w:start w:val="1"/>
      <w:numFmt w:val="lowerLetter"/>
      <w:lvlText w:val="%2."/>
      <w:lvlJc w:val="left"/>
      <w:pPr>
        <w:ind w:left="1647" w:hanging="360"/>
      </w:pPr>
    </w:lvl>
    <w:lvl w:ilvl="2" w:tplc="439C3B36">
      <w:start w:val="1"/>
      <w:numFmt w:val="lowerRoman"/>
      <w:lvlText w:val="%3."/>
      <w:lvlJc w:val="right"/>
      <w:pPr>
        <w:ind w:left="2367" w:hanging="180"/>
      </w:pPr>
    </w:lvl>
    <w:lvl w:ilvl="3" w:tplc="E56C09EA">
      <w:start w:val="1"/>
      <w:numFmt w:val="decimal"/>
      <w:lvlText w:val="%4."/>
      <w:lvlJc w:val="left"/>
      <w:pPr>
        <w:ind w:left="3087" w:hanging="360"/>
      </w:pPr>
    </w:lvl>
    <w:lvl w:ilvl="4" w:tplc="B8644CFC">
      <w:start w:val="1"/>
      <w:numFmt w:val="lowerLetter"/>
      <w:lvlText w:val="%5."/>
      <w:lvlJc w:val="left"/>
      <w:pPr>
        <w:ind w:left="3807" w:hanging="360"/>
      </w:pPr>
    </w:lvl>
    <w:lvl w:ilvl="5" w:tplc="C95E902C">
      <w:start w:val="1"/>
      <w:numFmt w:val="lowerRoman"/>
      <w:lvlText w:val="%6."/>
      <w:lvlJc w:val="right"/>
      <w:pPr>
        <w:ind w:left="4527" w:hanging="180"/>
      </w:pPr>
    </w:lvl>
    <w:lvl w:ilvl="6" w:tplc="864A45F8">
      <w:start w:val="1"/>
      <w:numFmt w:val="decimal"/>
      <w:lvlText w:val="%7."/>
      <w:lvlJc w:val="left"/>
      <w:pPr>
        <w:ind w:left="5247" w:hanging="360"/>
      </w:pPr>
    </w:lvl>
    <w:lvl w:ilvl="7" w:tplc="9F42315A">
      <w:start w:val="1"/>
      <w:numFmt w:val="lowerLetter"/>
      <w:lvlText w:val="%8."/>
      <w:lvlJc w:val="left"/>
      <w:pPr>
        <w:ind w:left="5967" w:hanging="360"/>
      </w:pPr>
    </w:lvl>
    <w:lvl w:ilvl="8" w:tplc="CC6830FE">
      <w:start w:val="1"/>
      <w:numFmt w:val="lowerRoman"/>
      <w:lvlText w:val="%9."/>
      <w:lvlJc w:val="right"/>
      <w:pPr>
        <w:ind w:left="6687" w:hanging="180"/>
      </w:pPr>
    </w:lvl>
  </w:abstractNum>
  <w:num w:numId="1" w16cid:durableId="2085758224">
    <w:abstractNumId w:val="9"/>
  </w:num>
  <w:num w:numId="2" w16cid:durableId="127087704">
    <w:abstractNumId w:val="6"/>
  </w:num>
  <w:num w:numId="3" w16cid:durableId="1252736338">
    <w:abstractNumId w:val="0"/>
  </w:num>
  <w:num w:numId="4" w16cid:durableId="760880137">
    <w:abstractNumId w:val="7"/>
  </w:num>
  <w:num w:numId="5" w16cid:durableId="12250227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3492964">
    <w:abstractNumId w:val="8"/>
  </w:num>
  <w:num w:numId="7" w16cid:durableId="1349985296">
    <w:abstractNumId w:val="5"/>
  </w:num>
  <w:num w:numId="8" w16cid:durableId="1097561426">
    <w:abstractNumId w:val="3"/>
  </w:num>
  <w:num w:numId="9" w16cid:durableId="560335271">
    <w:abstractNumId w:val="4"/>
  </w:num>
  <w:num w:numId="10" w16cid:durableId="449518225">
    <w:abstractNumId w:val="1"/>
  </w:num>
  <w:num w:numId="11" w16cid:durableId="20638213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trackedChanges" w:enforcement="0"/>
  <w:defaultTabStop w:val="708"/>
  <w:hyphenationZone w:val="425"/>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2AE"/>
    <w:rsid w:val="00001C04"/>
    <w:rsid w:val="00005309"/>
    <w:rsid w:val="00014878"/>
    <w:rsid w:val="00016783"/>
    <w:rsid w:val="00017D4A"/>
    <w:rsid w:val="00021972"/>
    <w:rsid w:val="000219CF"/>
    <w:rsid w:val="00022810"/>
    <w:rsid w:val="00026918"/>
    <w:rsid w:val="000444B7"/>
    <w:rsid w:val="00047C7E"/>
    <w:rsid w:val="00053AA8"/>
    <w:rsid w:val="00065520"/>
    <w:rsid w:val="0006634E"/>
    <w:rsid w:val="00067B9B"/>
    <w:rsid w:val="000748FC"/>
    <w:rsid w:val="00093864"/>
    <w:rsid w:val="00096456"/>
    <w:rsid w:val="000A2C64"/>
    <w:rsid w:val="000A608F"/>
    <w:rsid w:val="000B4579"/>
    <w:rsid w:val="000C6C8C"/>
    <w:rsid w:val="000D24CE"/>
    <w:rsid w:val="000D51A6"/>
    <w:rsid w:val="000E0E5E"/>
    <w:rsid w:val="000E41A9"/>
    <w:rsid w:val="000F18E2"/>
    <w:rsid w:val="000F344F"/>
    <w:rsid w:val="000F3685"/>
    <w:rsid w:val="000F72D8"/>
    <w:rsid w:val="0010681E"/>
    <w:rsid w:val="00107A84"/>
    <w:rsid w:val="00107EC4"/>
    <w:rsid w:val="0012074E"/>
    <w:rsid w:val="00122131"/>
    <w:rsid w:val="00130932"/>
    <w:rsid w:val="001361AC"/>
    <w:rsid w:val="00154F0E"/>
    <w:rsid w:val="00162CB2"/>
    <w:rsid w:val="001651D2"/>
    <w:rsid w:val="00170053"/>
    <w:rsid w:val="00176ECA"/>
    <w:rsid w:val="00187A02"/>
    <w:rsid w:val="001935B4"/>
    <w:rsid w:val="00196DB0"/>
    <w:rsid w:val="001A4EB6"/>
    <w:rsid w:val="001A564B"/>
    <w:rsid w:val="001B2E7C"/>
    <w:rsid w:val="001C19A5"/>
    <w:rsid w:val="001C6A4E"/>
    <w:rsid w:val="001D6095"/>
    <w:rsid w:val="001E28FD"/>
    <w:rsid w:val="001E5FCE"/>
    <w:rsid w:val="001F0358"/>
    <w:rsid w:val="001F3573"/>
    <w:rsid w:val="001F54E4"/>
    <w:rsid w:val="002115E3"/>
    <w:rsid w:val="00216CAC"/>
    <w:rsid w:val="002237EC"/>
    <w:rsid w:val="0022672E"/>
    <w:rsid w:val="00226AAC"/>
    <w:rsid w:val="002272CD"/>
    <w:rsid w:val="00232BE2"/>
    <w:rsid w:val="002331AF"/>
    <w:rsid w:val="00244A22"/>
    <w:rsid w:val="00251812"/>
    <w:rsid w:val="00255EDE"/>
    <w:rsid w:val="00260FFC"/>
    <w:rsid w:val="00271024"/>
    <w:rsid w:val="002739B2"/>
    <w:rsid w:val="00281645"/>
    <w:rsid w:val="002824E3"/>
    <w:rsid w:val="002826F6"/>
    <w:rsid w:val="00284BFB"/>
    <w:rsid w:val="002900BA"/>
    <w:rsid w:val="002A2373"/>
    <w:rsid w:val="002A3811"/>
    <w:rsid w:val="002A624C"/>
    <w:rsid w:val="002A6401"/>
    <w:rsid w:val="002A642C"/>
    <w:rsid w:val="002A7F60"/>
    <w:rsid w:val="002B360A"/>
    <w:rsid w:val="002B62A6"/>
    <w:rsid w:val="002C3001"/>
    <w:rsid w:val="002D1505"/>
    <w:rsid w:val="002D59C0"/>
    <w:rsid w:val="002F6A86"/>
    <w:rsid w:val="002F7781"/>
    <w:rsid w:val="003107E6"/>
    <w:rsid w:val="00331D22"/>
    <w:rsid w:val="00340EB6"/>
    <w:rsid w:val="003530E9"/>
    <w:rsid w:val="003552E5"/>
    <w:rsid w:val="00355DD5"/>
    <w:rsid w:val="003624A8"/>
    <w:rsid w:val="0036432F"/>
    <w:rsid w:val="0036507D"/>
    <w:rsid w:val="0036543A"/>
    <w:rsid w:val="00365C57"/>
    <w:rsid w:val="00371691"/>
    <w:rsid w:val="00377647"/>
    <w:rsid w:val="0038285B"/>
    <w:rsid w:val="00386938"/>
    <w:rsid w:val="00394DC7"/>
    <w:rsid w:val="00397B54"/>
    <w:rsid w:val="003A0795"/>
    <w:rsid w:val="003A598A"/>
    <w:rsid w:val="003B6D7F"/>
    <w:rsid w:val="003B77CC"/>
    <w:rsid w:val="003C736E"/>
    <w:rsid w:val="003D180F"/>
    <w:rsid w:val="003E3C8F"/>
    <w:rsid w:val="003E40C2"/>
    <w:rsid w:val="003E50E3"/>
    <w:rsid w:val="003F581F"/>
    <w:rsid w:val="003F61CE"/>
    <w:rsid w:val="004029B0"/>
    <w:rsid w:val="0040563C"/>
    <w:rsid w:val="00407E73"/>
    <w:rsid w:val="0041470F"/>
    <w:rsid w:val="004153BD"/>
    <w:rsid w:val="00415D6D"/>
    <w:rsid w:val="004168B3"/>
    <w:rsid w:val="00421095"/>
    <w:rsid w:val="00422385"/>
    <w:rsid w:val="00431F9A"/>
    <w:rsid w:val="004330F1"/>
    <w:rsid w:val="00435DB0"/>
    <w:rsid w:val="004453BF"/>
    <w:rsid w:val="00447C02"/>
    <w:rsid w:val="00460E07"/>
    <w:rsid w:val="004617C3"/>
    <w:rsid w:val="00463C37"/>
    <w:rsid w:val="00465120"/>
    <w:rsid w:val="00466FF4"/>
    <w:rsid w:val="00471211"/>
    <w:rsid w:val="00475359"/>
    <w:rsid w:val="0048376B"/>
    <w:rsid w:val="004876D3"/>
    <w:rsid w:val="00490866"/>
    <w:rsid w:val="00493FE2"/>
    <w:rsid w:val="004A27DB"/>
    <w:rsid w:val="004A4E7F"/>
    <w:rsid w:val="004A6DF7"/>
    <w:rsid w:val="004A701B"/>
    <w:rsid w:val="004B31A0"/>
    <w:rsid w:val="004B5201"/>
    <w:rsid w:val="004B53B0"/>
    <w:rsid w:val="004C39D1"/>
    <w:rsid w:val="004C695D"/>
    <w:rsid w:val="004D19E1"/>
    <w:rsid w:val="004D1CF3"/>
    <w:rsid w:val="004D2FA1"/>
    <w:rsid w:val="004E021F"/>
    <w:rsid w:val="004E6320"/>
    <w:rsid w:val="004F374D"/>
    <w:rsid w:val="00501F7D"/>
    <w:rsid w:val="00504141"/>
    <w:rsid w:val="0051455A"/>
    <w:rsid w:val="005251CA"/>
    <w:rsid w:val="0052551A"/>
    <w:rsid w:val="00526371"/>
    <w:rsid w:val="00527EA5"/>
    <w:rsid w:val="00533979"/>
    <w:rsid w:val="00535822"/>
    <w:rsid w:val="00543FEE"/>
    <w:rsid w:val="005467B8"/>
    <w:rsid w:val="00547D4A"/>
    <w:rsid w:val="00550EAE"/>
    <w:rsid w:val="00552179"/>
    <w:rsid w:val="00554E99"/>
    <w:rsid w:val="00555EDC"/>
    <w:rsid w:val="005624A7"/>
    <w:rsid w:val="00564030"/>
    <w:rsid w:val="00570876"/>
    <w:rsid w:val="0057420E"/>
    <w:rsid w:val="005773E6"/>
    <w:rsid w:val="005856D3"/>
    <w:rsid w:val="005A4C6C"/>
    <w:rsid w:val="005B6145"/>
    <w:rsid w:val="005B7000"/>
    <w:rsid w:val="005B7610"/>
    <w:rsid w:val="005C54BB"/>
    <w:rsid w:val="005D0F79"/>
    <w:rsid w:val="005D34B2"/>
    <w:rsid w:val="005D4AC6"/>
    <w:rsid w:val="005E0DEB"/>
    <w:rsid w:val="005E1FFF"/>
    <w:rsid w:val="005F4682"/>
    <w:rsid w:val="005F4E74"/>
    <w:rsid w:val="005F5675"/>
    <w:rsid w:val="00600AE8"/>
    <w:rsid w:val="006012F8"/>
    <w:rsid w:val="00601B90"/>
    <w:rsid w:val="00601E97"/>
    <w:rsid w:val="006034FE"/>
    <w:rsid w:val="006103AF"/>
    <w:rsid w:val="00612394"/>
    <w:rsid w:val="00621944"/>
    <w:rsid w:val="00625E3F"/>
    <w:rsid w:val="006353C3"/>
    <w:rsid w:val="00646029"/>
    <w:rsid w:val="006475EA"/>
    <w:rsid w:val="00660EF5"/>
    <w:rsid w:val="006649A6"/>
    <w:rsid w:val="00664C5E"/>
    <w:rsid w:val="00673A30"/>
    <w:rsid w:val="00676ABD"/>
    <w:rsid w:val="00680BF5"/>
    <w:rsid w:val="006811A1"/>
    <w:rsid w:val="00691D78"/>
    <w:rsid w:val="0069432F"/>
    <w:rsid w:val="00695EAB"/>
    <w:rsid w:val="0069773C"/>
    <w:rsid w:val="006A3BBF"/>
    <w:rsid w:val="006A63CE"/>
    <w:rsid w:val="006B3F90"/>
    <w:rsid w:val="006B499B"/>
    <w:rsid w:val="006B6606"/>
    <w:rsid w:val="006B7046"/>
    <w:rsid w:val="006C0B1C"/>
    <w:rsid w:val="006C4944"/>
    <w:rsid w:val="006C7873"/>
    <w:rsid w:val="006D395F"/>
    <w:rsid w:val="006D5F1B"/>
    <w:rsid w:val="006E0EC5"/>
    <w:rsid w:val="006F391B"/>
    <w:rsid w:val="006F40D7"/>
    <w:rsid w:val="006F42BA"/>
    <w:rsid w:val="006F6D7B"/>
    <w:rsid w:val="006F7683"/>
    <w:rsid w:val="007017F6"/>
    <w:rsid w:val="00703CC0"/>
    <w:rsid w:val="00706488"/>
    <w:rsid w:val="0070736C"/>
    <w:rsid w:val="00707783"/>
    <w:rsid w:val="00710450"/>
    <w:rsid w:val="007121F9"/>
    <w:rsid w:val="00716B06"/>
    <w:rsid w:val="007224CF"/>
    <w:rsid w:val="0072722B"/>
    <w:rsid w:val="00727995"/>
    <w:rsid w:val="00727DCD"/>
    <w:rsid w:val="007329F9"/>
    <w:rsid w:val="007342F3"/>
    <w:rsid w:val="007464DE"/>
    <w:rsid w:val="00757065"/>
    <w:rsid w:val="00767125"/>
    <w:rsid w:val="00767D6D"/>
    <w:rsid w:val="00771C8B"/>
    <w:rsid w:val="00772D5B"/>
    <w:rsid w:val="00783A73"/>
    <w:rsid w:val="007853B8"/>
    <w:rsid w:val="007938D2"/>
    <w:rsid w:val="0079540F"/>
    <w:rsid w:val="007A0701"/>
    <w:rsid w:val="007B0FEF"/>
    <w:rsid w:val="007B2521"/>
    <w:rsid w:val="007B46E9"/>
    <w:rsid w:val="007B4702"/>
    <w:rsid w:val="007C06AD"/>
    <w:rsid w:val="007D0235"/>
    <w:rsid w:val="007D1043"/>
    <w:rsid w:val="007D3010"/>
    <w:rsid w:val="007D4385"/>
    <w:rsid w:val="007D5ADD"/>
    <w:rsid w:val="007E1DC1"/>
    <w:rsid w:val="007E3547"/>
    <w:rsid w:val="007F5FBC"/>
    <w:rsid w:val="00805259"/>
    <w:rsid w:val="008123DF"/>
    <w:rsid w:val="00813C61"/>
    <w:rsid w:val="00815958"/>
    <w:rsid w:val="00815E12"/>
    <w:rsid w:val="0081622F"/>
    <w:rsid w:val="00817C4D"/>
    <w:rsid w:val="00824981"/>
    <w:rsid w:val="00826430"/>
    <w:rsid w:val="00826550"/>
    <w:rsid w:val="008402EF"/>
    <w:rsid w:val="008411FE"/>
    <w:rsid w:val="00845BAD"/>
    <w:rsid w:val="00852516"/>
    <w:rsid w:val="0085361B"/>
    <w:rsid w:val="00855BC1"/>
    <w:rsid w:val="00857A87"/>
    <w:rsid w:val="00861476"/>
    <w:rsid w:val="00861EE5"/>
    <w:rsid w:val="00866BCA"/>
    <w:rsid w:val="008679E9"/>
    <w:rsid w:val="0087092F"/>
    <w:rsid w:val="0087104A"/>
    <w:rsid w:val="008711B3"/>
    <w:rsid w:val="00871DEF"/>
    <w:rsid w:val="00880582"/>
    <w:rsid w:val="0088673E"/>
    <w:rsid w:val="008876D7"/>
    <w:rsid w:val="00887CF7"/>
    <w:rsid w:val="00894B01"/>
    <w:rsid w:val="00895173"/>
    <w:rsid w:val="008A3C19"/>
    <w:rsid w:val="008A5C9C"/>
    <w:rsid w:val="008B41AD"/>
    <w:rsid w:val="008B57FB"/>
    <w:rsid w:val="008C14CE"/>
    <w:rsid w:val="008C693D"/>
    <w:rsid w:val="008D0CCB"/>
    <w:rsid w:val="008D49A3"/>
    <w:rsid w:val="008D78C8"/>
    <w:rsid w:val="008D7DE9"/>
    <w:rsid w:val="008E21AC"/>
    <w:rsid w:val="008E62F5"/>
    <w:rsid w:val="008E74D6"/>
    <w:rsid w:val="008E759D"/>
    <w:rsid w:val="008F334E"/>
    <w:rsid w:val="008F5162"/>
    <w:rsid w:val="008F5820"/>
    <w:rsid w:val="00903FE0"/>
    <w:rsid w:val="00913704"/>
    <w:rsid w:val="00914790"/>
    <w:rsid w:val="009176F5"/>
    <w:rsid w:val="00921479"/>
    <w:rsid w:val="0092634E"/>
    <w:rsid w:val="00931165"/>
    <w:rsid w:val="00934311"/>
    <w:rsid w:val="00935B37"/>
    <w:rsid w:val="0093765F"/>
    <w:rsid w:val="00940529"/>
    <w:rsid w:val="00957802"/>
    <w:rsid w:val="009615A4"/>
    <w:rsid w:val="0097588F"/>
    <w:rsid w:val="009772CA"/>
    <w:rsid w:val="009778CC"/>
    <w:rsid w:val="0098086D"/>
    <w:rsid w:val="009856A2"/>
    <w:rsid w:val="0098659C"/>
    <w:rsid w:val="0098737C"/>
    <w:rsid w:val="00991087"/>
    <w:rsid w:val="00994D85"/>
    <w:rsid w:val="009A2E6E"/>
    <w:rsid w:val="009A7871"/>
    <w:rsid w:val="009A7EC8"/>
    <w:rsid w:val="009B235A"/>
    <w:rsid w:val="009B6050"/>
    <w:rsid w:val="009C0F91"/>
    <w:rsid w:val="009C106C"/>
    <w:rsid w:val="009D19E0"/>
    <w:rsid w:val="009D46CD"/>
    <w:rsid w:val="009D6F6B"/>
    <w:rsid w:val="009E7FEF"/>
    <w:rsid w:val="009F3EB7"/>
    <w:rsid w:val="009F79D0"/>
    <w:rsid w:val="009F7E83"/>
    <w:rsid w:val="00A00066"/>
    <w:rsid w:val="00A04EB8"/>
    <w:rsid w:val="00A07215"/>
    <w:rsid w:val="00A10301"/>
    <w:rsid w:val="00A111FC"/>
    <w:rsid w:val="00A1479B"/>
    <w:rsid w:val="00A40425"/>
    <w:rsid w:val="00A5044F"/>
    <w:rsid w:val="00A51311"/>
    <w:rsid w:val="00A5364C"/>
    <w:rsid w:val="00A54558"/>
    <w:rsid w:val="00A65FA2"/>
    <w:rsid w:val="00A66F6D"/>
    <w:rsid w:val="00A76952"/>
    <w:rsid w:val="00A8546F"/>
    <w:rsid w:val="00A8660E"/>
    <w:rsid w:val="00A97558"/>
    <w:rsid w:val="00AA5374"/>
    <w:rsid w:val="00AA6660"/>
    <w:rsid w:val="00AB0FB3"/>
    <w:rsid w:val="00AD7579"/>
    <w:rsid w:val="00AD75BF"/>
    <w:rsid w:val="00AE323B"/>
    <w:rsid w:val="00AE3A77"/>
    <w:rsid w:val="00AE3C56"/>
    <w:rsid w:val="00AF4FB6"/>
    <w:rsid w:val="00B131B2"/>
    <w:rsid w:val="00B142B3"/>
    <w:rsid w:val="00B168E2"/>
    <w:rsid w:val="00B274D8"/>
    <w:rsid w:val="00B353EE"/>
    <w:rsid w:val="00B36E09"/>
    <w:rsid w:val="00B40835"/>
    <w:rsid w:val="00B44C23"/>
    <w:rsid w:val="00B463F3"/>
    <w:rsid w:val="00B639D7"/>
    <w:rsid w:val="00B675CA"/>
    <w:rsid w:val="00B7058C"/>
    <w:rsid w:val="00B71739"/>
    <w:rsid w:val="00B724D1"/>
    <w:rsid w:val="00B72608"/>
    <w:rsid w:val="00B728AA"/>
    <w:rsid w:val="00B73828"/>
    <w:rsid w:val="00B76BC4"/>
    <w:rsid w:val="00B829F9"/>
    <w:rsid w:val="00B82B5D"/>
    <w:rsid w:val="00B92B61"/>
    <w:rsid w:val="00B9326C"/>
    <w:rsid w:val="00BA1AA8"/>
    <w:rsid w:val="00BB5201"/>
    <w:rsid w:val="00BB7393"/>
    <w:rsid w:val="00BC1ECC"/>
    <w:rsid w:val="00BC647F"/>
    <w:rsid w:val="00BC6A52"/>
    <w:rsid w:val="00BC798F"/>
    <w:rsid w:val="00BD2B89"/>
    <w:rsid w:val="00BD3FCF"/>
    <w:rsid w:val="00BD52FA"/>
    <w:rsid w:val="00BE2612"/>
    <w:rsid w:val="00BE3CC0"/>
    <w:rsid w:val="00BE5CDF"/>
    <w:rsid w:val="00BE7F6B"/>
    <w:rsid w:val="00BF1993"/>
    <w:rsid w:val="00BF27FF"/>
    <w:rsid w:val="00BF5E00"/>
    <w:rsid w:val="00C00B30"/>
    <w:rsid w:val="00C02790"/>
    <w:rsid w:val="00C05540"/>
    <w:rsid w:val="00C12045"/>
    <w:rsid w:val="00C12BCE"/>
    <w:rsid w:val="00C15323"/>
    <w:rsid w:val="00C172DF"/>
    <w:rsid w:val="00C2163A"/>
    <w:rsid w:val="00C25D9A"/>
    <w:rsid w:val="00C35A9F"/>
    <w:rsid w:val="00C37224"/>
    <w:rsid w:val="00C4081A"/>
    <w:rsid w:val="00C4409A"/>
    <w:rsid w:val="00C474D2"/>
    <w:rsid w:val="00C60ED3"/>
    <w:rsid w:val="00C6281B"/>
    <w:rsid w:val="00C633B8"/>
    <w:rsid w:val="00C64CC5"/>
    <w:rsid w:val="00C67D0C"/>
    <w:rsid w:val="00C70321"/>
    <w:rsid w:val="00C713C2"/>
    <w:rsid w:val="00C718A3"/>
    <w:rsid w:val="00C72691"/>
    <w:rsid w:val="00C815E8"/>
    <w:rsid w:val="00C82902"/>
    <w:rsid w:val="00C870FF"/>
    <w:rsid w:val="00C915E3"/>
    <w:rsid w:val="00C943A1"/>
    <w:rsid w:val="00C94F36"/>
    <w:rsid w:val="00C9672D"/>
    <w:rsid w:val="00C97092"/>
    <w:rsid w:val="00CA13FA"/>
    <w:rsid w:val="00CA2993"/>
    <w:rsid w:val="00CA7EB3"/>
    <w:rsid w:val="00CB44D5"/>
    <w:rsid w:val="00CB6D3D"/>
    <w:rsid w:val="00CC258C"/>
    <w:rsid w:val="00CC2F22"/>
    <w:rsid w:val="00CC7B65"/>
    <w:rsid w:val="00CD316E"/>
    <w:rsid w:val="00CE0A71"/>
    <w:rsid w:val="00CE12AE"/>
    <w:rsid w:val="00CF1775"/>
    <w:rsid w:val="00CF22DA"/>
    <w:rsid w:val="00CF3503"/>
    <w:rsid w:val="00D00916"/>
    <w:rsid w:val="00D06555"/>
    <w:rsid w:val="00D10276"/>
    <w:rsid w:val="00D11F81"/>
    <w:rsid w:val="00D26765"/>
    <w:rsid w:val="00D3631E"/>
    <w:rsid w:val="00D37277"/>
    <w:rsid w:val="00D4263E"/>
    <w:rsid w:val="00D43513"/>
    <w:rsid w:val="00D43837"/>
    <w:rsid w:val="00D464A8"/>
    <w:rsid w:val="00D46FD3"/>
    <w:rsid w:val="00D5088E"/>
    <w:rsid w:val="00D50B0E"/>
    <w:rsid w:val="00D5526B"/>
    <w:rsid w:val="00D57634"/>
    <w:rsid w:val="00D7361A"/>
    <w:rsid w:val="00D75B4F"/>
    <w:rsid w:val="00D81AF4"/>
    <w:rsid w:val="00D81BA2"/>
    <w:rsid w:val="00D842FC"/>
    <w:rsid w:val="00D912FF"/>
    <w:rsid w:val="00D91CF1"/>
    <w:rsid w:val="00D94CAD"/>
    <w:rsid w:val="00DA1B7C"/>
    <w:rsid w:val="00DA3E61"/>
    <w:rsid w:val="00DB1CCF"/>
    <w:rsid w:val="00DD427B"/>
    <w:rsid w:val="00DD5B03"/>
    <w:rsid w:val="00DE73B9"/>
    <w:rsid w:val="00DE7AB1"/>
    <w:rsid w:val="00DF4B2C"/>
    <w:rsid w:val="00DF6B43"/>
    <w:rsid w:val="00DF7DE0"/>
    <w:rsid w:val="00E0350E"/>
    <w:rsid w:val="00E03B6C"/>
    <w:rsid w:val="00E04300"/>
    <w:rsid w:val="00E10686"/>
    <w:rsid w:val="00E11087"/>
    <w:rsid w:val="00E13803"/>
    <w:rsid w:val="00E175BD"/>
    <w:rsid w:val="00E26A84"/>
    <w:rsid w:val="00E33D9B"/>
    <w:rsid w:val="00E34609"/>
    <w:rsid w:val="00E35664"/>
    <w:rsid w:val="00E4026D"/>
    <w:rsid w:val="00E419C0"/>
    <w:rsid w:val="00E426F4"/>
    <w:rsid w:val="00E463F9"/>
    <w:rsid w:val="00E47568"/>
    <w:rsid w:val="00E54146"/>
    <w:rsid w:val="00E576A9"/>
    <w:rsid w:val="00E60364"/>
    <w:rsid w:val="00E61336"/>
    <w:rsid w:val="00E6168E"/>
    <w:rsid w:val="00E63A86"/>
    <w:rsid w:val="00E658A4"/>
    <w:rsid w:val="00E65D50"/>
    <w:rsid w:val="00E66C50"/>
    <w:rsid w:val="00E74369"/>
    <w:rsid w:val="00E77999"/>
    <w:rsid w:val="00E77CF9"/>
    <w:rsid w:val="00E8281E"/>
    <w:rsid w:val="00E92B90"/>
    <w:rsid w:val="00E94F7E"/>
    <w:rsid w:val="00E95CA6"/>
    <w:rsid w:val="00E9788D"/>
    <w:rsid w:val="00EB20F1"/>
    <w:rsid w:val="00EB2D36"/>
    <w:rsid w:val="00EC3C7A"/>
    <w:rsid w:val="00EC784E"/>
    <w:rsid w:val="00EE0EEC"/>
    <w:rsid w:val="00EE4346"/>
    <w:rsid w:val="00EE4481"/>
    <w:rsid w:val="00EE6074"/>
    <w:rsid w:val="00EF227D"/>
    <w:rsid w:val="00EF74B5"/>
    <w:rsid w:val="00F1185F"/>
    <w:rsid w:val="00F15872"/>
    <w:rsid w:val="00F15F7F"/>
    <w:rsid w:val="00F20565"/>
    <w:rsid w:val="00F21CAC"/>
    <w:rsid w:val="00F22431"/>
    <w:rsid w:val="00F375DE"/>
    <w:rsid w:val="00F41404"/>
    <w:rsid w:val="00F43AC0"/>
    <w:rsid w:val="00F441F2"/>
    <w:rsid w:val="00F453CE"/>
    <w:rsid w:val="00F4701E"/>
    <w:rsid w:val="00F50717"/>
    <w:rsid w:val="00F52F4E"/>
    <w:rsid w:val="00F5387A"/>
    <w:rsid w:val="00F5773F"/>
    <w:rsid w:val="00F629AB"/>
    <w:rsid w:val="00F65A58"/>
    <w:rsid w:val="00F734C8"/>
    <w:rsid w:val="00F75D07"/>
    <w:rsid w:val="00F80132"/>
    <w:rsid w:val="00F810B8"/>
    <w:rsid w:val="00F84EA8"/>
    <w:rsid w:val="00F86612"/>
    <w:rsid w:val="00F872D8"/>
    <w:rsid w:val="00F90532"/>
    <w:rsid w:val="00FA5DB7"/>
    <w:rsid w:val="00FA7709"/>
    <w:rsid w:val="00FA7BBF"/>
    <w:rsid w:val="00FC2BCF"/>
    <w:rsid w:val="00FD2B1B"/>
    <w:rsid w:val="00FE4A6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f">
      <v:fill color="white" on="f"/>
      <v:stroke on="f"/>
    </o:shapedefaults>
    <o:shapelayout v:ext="edit">
      <o:idmap v:ext="edit" data="2"/>
    </o:shapelayout>
  </w:shapeDefaults>
  <w:decimalSymbol w:val=","/>
  <w:listSeparator w:val=";"/>
  <w14:docId w14:val="7D56BA4D"/>
  <w15:chartTrackingRefBased/>
  <w15:docId w15:val="{C8EA7141-73A1-454A-9C18-607A496E3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200" w:line="276" w:lineRule="auto"/>
    </w:pPr>
    <w:rPr>
      <w:sz w:val="22"/>
      <w:szCs w:val="22"/>
      <w:lang w:eastAsia="en-US"/>
    </w:rPr>
  </w:style>
  <w:style w:type="paragraph" w:styleId="Nadpis1">
    <w:name w:val="heading 1"/>
    <w:basedOn w:val="Normln"/>
    <w:next w:val="Normln"/>
    <w:link w:val="Nadpis1Char"/>
    <w:uiPriority w:val="99"/>
    <w:qFormat/>
    <w:rsid w:val="00772D5B"/>
    <w:pPr>
      <w:keepNext/>
      <w:pBdr>
        <w:bottom w:val="single" w:sz="6" w:space="1" w:color="auto"/>
      </w:pBdr>
      <w:tabs>
        <w:tab w:val="left" w:pos="1701"/>
      </w:tabs>
      <w:autoSpaceDE w:val="0"/>
      <w:autoSpaceDN w:val="0"/>
      <w:adjustRightInd w:val="0"/>
      <w:spacing w:before="240" w:after="480" w:line="240" w:lineRule="auto"/>
      <w:ind w:left="1701" w:hanging="1701"/>
      <w:jc w:val="both"/>
      <w:outlineLvl w:val="0"/>
    </w:pPr>
    <w:rPr>
      <w:rFonts w:ascii="Arial" w:eastAsia="Times New Roman" w:hAnsi="Arial" w:cs="Arial"/>
      <w:b/>
      <w:bCs/>
      <w:kern w:val="28"/>
      <w:sz w:val="36"/>
      <w:szCs w:val="36"/>
      <w:lang w:eastAsia="cs-CZ"/>
    </w:rPr>
  </w:style>
  <w:style w:type="paragraph" w:styleId="Nadpis2">
    <w:name w:val="heading 2"/>
    <w:basedOn w:val="Normln"/>
    <w:next w:val="Normln"/>
    <w:link w:val="Nadpis2Char"/>
    <w:uiPriority w:val="9"/>
    <w:unhideWhenUsed/>
    <w:qFormat/>
    <w:rsid w:val="006012F8"/>
    <w:pPr>
      <w:keepNext/>
      <w:spacing w:before="240" w:after="60"/>
      <w:outlineLvl w:val="1"/>
    </w:pPr>
    <w:rPr>
      <w:rFonts w:ascii="Cambria" w:eastAsia="Times New Roman" w:hAnsi="Cambria"/>
      <w:b/>
      <w:bCs/>
      <w:i/>
      <w:iCs/>
      <w:sz w:val="28"/>
      <w:szCs w:val="28"/>
    </w:rPr>
  </w:style>
  <w:style w:type="paragraph" w:styleId="Nadpis5">
    <w:name w:val="heading 5"/>
    <w:basedOn w:val="Normln"/>
    <w:next w:val="Normln"/>
    <w:link w:val="Nadpis5Char"/>
    <w:uiPriority w:val="9"/>
    <w:semiHidden/>
    <w:unhideWhenUsed/>
    <w:qFormat/>
    <w:rsid w:val="00861476"/>
    <w:pPr>
      <w:keepNext/>
      <w:keepLines/>
      <w:spacing w:before="40" w:after="0"/>
      <w:outlineLvl w:val="4"/>
    </w:pPr>
    <w:rPr>
      <w:rFonts w:ascii="Cambria" w:eastAsia="Times New Roman" w:hAnsi="Cambria"/>
      <w:color w:val="365F9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CE12AE"/>
    <w:pPr>
      <w:tabs>
        <w:tab w:val="center" w:pos="4536"/>
        <w:tab w:val="right" w:pos="9072"/>
      </w:tabs>
    </w:pPr>
  </w:style>
  <w:style w:type="character" w:customStyle="1" w:styleId="ZhlavChar">
    <w:name w:val="Záhlaví Char"/>
    <w:link w:val="Zhlav"/>
    <w:uiPriority w:val="99"/>
    <w:rsid w:val="00CE12AE"/>
    <w:rPr>
      <w:sz w:val="22"/>
      <w:szCs w:val="22"/>
      <w:lang w:eastAsia="en-US"/>
    </w:rPr>
  </w:style>
  <w:style w:type="paragraph" w:styleId="Zpat">
    <w:name w:val="footer"/>
    <w:basedOn w:val="Normln"/>
    <w:link w:val="ZpatChar"/>
    <w:uiPriority w:val="99"/>
    <w:unhideWhenUsed/>
    <w:rsid w:val="00CE12AE"/>
    <w:pPr>
      <w:tabs>
        <w:tab w:val="center" w:pos="4536"/>
        <w:tab w:val="right" w:pos="9072"/>
      </w:tabs>
    </w:pPr>
  </w:style>
  <w:style w:type="character" w:customStyle="1" w:styleId="ZpatChar">
    <w:name w:val="Zápatí Char"/>
    <w:link w:val="Zpat"/>
    <w:uiPriority w:val="99"/>
    <w:rsid w:val="00CE12AE"/>
    <w:rPr>
      <w:sz w:val="22"/>
      <w:szCs w:val="22"/>
      <w:lang w:eastAsia="en-US"/>
    </w:rPr>
  </w:style>
  <w:style w:type="paragraph" w:styleId="Textbubliny">
    <w:name w:val="Balloon Text"/>
    <w:basedOn w:val="Normln"/>
    <w:link w:val="TextbublinyChar"/>
    <w:uiPriority w:val="99"/>
    <w:semiHidden/>
    <w:unhideWhenUsed/>
    <w:rsid w:val="00C6281B"/>
    <w:pPr>
      <w:spacing w:after="0" w:line="240" w:lineRule="auto"/>
    </w:pPr>
    <w:rPr>
      <w:rFonts w:ascii="Tahoma" w:hAnsi="Tahoma" w:cs="Tahoma"/>
      <w:sz w:val="16"/>
      <w:szCs w:val="16"/>
    </w:rPr>
  </w:style>
  <w:style w:type="character" w:customStyle="1" w:styleId="TextbublinyChar">
    <w:name w:val="Text bubliny Char"/>
    <w:link w:val="Textbubliny"/>
    <w:uiPriority w:val="99"/>
    <w:semiHidden/>
    <w:rsid w:val="00C6281B"/>
    <w:rPr>
      <w:rFonts w:ascii="Tahoma" w:hAnsi="Tahoma" w:cs="Tahoma"/>
      <w:sz w:val="16"/>
      <w:szCs w:val="16"/>
      <w:lang w:eastAsia="en-US"/>
    </w:rPr>
  </w:style>
  <w:style w:type="character" w:customStyle="1" w:styleId="Nadpis2Char">
    <w:name w:val="Nadpis 2 Char"/>
    <w:link w:val="Nadpis2"/>
    <w:uiPriority w:val="9"/>
    <w:rsid w:val="006012F8"/>
    <w:rPr>
      <w:rFonts w:ascii="Cambria" w:eastAsia="Times New Roman" w:hAnsi="Cambria" w:cs="Times New Roman"/>
      <w:b/>
      <w:bCs/>
      <w:i/>
      <w:iCs/>
      <w:sz w:val="28"/>
      <w:szCs w:val="28"/>
      <w:lang w:eastAsia="en-US"/>
    </w:rPr>
  </w:style>
  <w:style w:type="character" w:styleId="Hypertextovodkaz">
    <w:name w:val="Hyperlink"/>
    <w:uiPriority w:val="99"/>
    <w:semiHidden/>
    <w:unhideWhenUsed/>
    <w:rsid w:val="00C12BCE"/>
    <w:rPr>
      <w:color w:val="0000FF"/>
      <w:u w:val="single"/>
    </w:rPr>
  </w:style>
  <w:style w:type="character" w:customStyle="1" w:styleId="Nadpis5Char">
    <w:name w:val="Nadpis 5 Char"/>
    <w:link w:val="Nadpis5"/>
    <w:uiPriority w:val="9"/>
    <w:semiHidden/>
    <w:rsid w:val="00861476"/>
    <w:rPr>
      <w:rFonts w:ascii="Cambria" w:eastAsia="Times New Roman" w:hAnsi="Cambria" w:cs="Times New Roman"/>
      <w:color w:val="365F91"/>
      <w:sz w:val="22"/>
      <w:szCs w:val="22"/>
      <w:lang w:eastAsia="en-US"/>
    </w:rPr>
  </w:style>
  <w:style w:type="table" w:styleId="Mkatabulky">
    <w:name w:val="Table Grid"/>
    <w:basedOn w:val="Normlntabulka"/>
    <w:uiPriority w:val="99"/>
    <w:rsid w:val="00FC2B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vbloku">
    <w:name w:val="Block Text"/>
    <w:basedOn w:val="Normln"/>
    <w:uiPriority w:val="99"/>
    <w:rsid w:val="00625E3F"/>
    <w:pPr>
      <w:spacing w:after="0" w:line="240" w:lineRule="auto"/>
      <w:ind w:left="142" w:right="-141"/>
    </w:pPr>
    <w:rPr>
      <w:rFonts w:ascii="Times New Roman" w:eastAsia="Times New Roman" w:hAnsi="Times New Roman"/>
      <w:sz w:val="20"/>
      <w:szCs w:val="20"/>
      <w:lang w:eastAsia="cs-CZ"/>
    </w:rPr>
  </w:style>
  <w:style w:type="paragraph" w:styleId="Bezmezer">
    <w:name w:val="No Spacing"/>
    <w:uiPriority w:val="1"/>
    <w:qFormat/>
    <w:rsid w:val="00934311"/>
    <w:rPr>
      <w:sz w:val="22"/>
      <w:szCs w:val="22"/>
      <w:lang w:eastAsia="en-US"/>
    </w:rPr>
  </w:style>
  <w:style w:type="character" w:styleId="Odkaznakoment">
    <w:name w:val="annotation reference"/>
    <w:uiPriority w:val="99"/>
    <w:semiHidden/>
    <w:unhideWhenUsed/>
    <w:rsid w:val="00187A02"/>
    <w:rPr>
      <w:sz w:val="16"/>
      <w:szCs w:val="16"/>
    </w:rPr>
  </w:style>
  <w:style w:type="paragraph" w:styleId="Textkomente">
    <w:name w:val="annotation text"/>
    <w:basedOn w:val="Normln"/>
    <w:link w:val="TextkomenteChar"/>
    <w:uiPriority w:val="99"/>
    <w:semiHidden/>
    <w:unhideWhenUsed/>
    <w:rsid w:val="00187A02"/>
    <w:rPr>
      <w:sz w:val="20"/>
      <w:szCs w:val="20"/>
    </w:rPr>
  </w:style>
  <w:style w:type="character" w:customStyle="1" w:styleId="TextkomenteChar">
    <w:name w:val="Text komentáře Char"/>
    <w:link w:val="Textkomente"/>
    <w:uiPriority w:val="99"/>
    <w:semiHidden/>
    <w:rsid w:val="00187A02"/>
    <w:rPr>
      <w:lang w:eastAsia="en-US"/>
    </w:rPr>
  </w:style>
  <w:style w:type="paragraph" w:styleId="Pedmtkomente">
    <w:name w:val="annotation subject"/>
    <w:basedOn w:val="Textkomente"/>
    <w:next w:val="Textkomente"/>
    <w:link w:val="PedmtkomenteChar"/>
    <w:uiPriority w:val="99"/>
    <w:semiHidden/>
    <w:unhideWhenUsed/>
    <w:rsid w:val="00187A02"/>
    <w:rPr>
      <w:b/>
      <w:bCs/>
    </w:rPr>
  </w:style>
  <w:style w:type="character" w:customStyle="1" w:styleId="PedmtkomenteChar">
    <w:name w:val="Předmět komentáře Char"/>
    <w:link w:val="Pedmtkomente"/>
    <w:uiPriority w:val="99"/>
    <w:semiHidden/>
    <w:rsid w:val="00187A02"/>
    <w:rPr>
      <w:b/>
      <w:bCs/>
      <w:lang w:eastAsia="en-US"/>
    </w:rPr>
  </w:style>
  <w:style w:type="paragraph" w:styleId="Revize">
    <w:name w:val="Revision"/>
    <w:hidden/>
    <w:uiPriority w:val="99"/>
    <w:semiHidden/>
    <w:rsid w:val="00710450"/>
    <w:rPr>
      <w:sz w:val="22"/>
      <w:szCs w:val="22"/>
      <w:lang w:eastAsia="en-US"/>
    </w:rPr>
  </w:style>
  <w:style w:type="paragraph" w:customStyle="1" w:styleId="Default">
    <w:name w:val="Default"/>
    <w:rsid w:val="004D1CF3"/>
    <w:pPr>
      <w:autoSpaceDE w:val="0"/>
      <w:autoSpaceDN w:val="0"/>
      <w:adjustRightInd w:val="0"/>
    </w:pPr>
    <w:rPr>
      <w:rFonts w:ascii="Times New Roman" w:hAnsi="Times New Roman"/>
      <w:color w:val="000000"/>
      <w:sz w:val="24"/>
      <w:szCs w:val="24"/>
    </w:rPr>
  </w:style>
  <w:style w:type="character" w:styleId="Sledovanodkaz">
    <w:name w:val="FollowedHyperlink"/>
    <w:basedOn w:val="Standardnpsmoodstavce"/>
    <w:uiPriority w:val="99"/>
    <w:semiHidden/>
    <w:unhideWhenUsed/>
    <w:rsid w:val="000F3685"/>
    <w:rPr>
      <w:color w:val="954F72" w:themeColor="followedHyperlink"/>
      <w:u w:val="single"/>
    </w:rPr>
  </w:style>
  <w:style w:type="paragraph" w:styleId="Odstavecseseznamem">
    <w:name w:val="List Paragraph"/>
    <w:basedOn w:val="Normln"/>
    <w:uiPriority w:val="34"/>
    <w:qFormat/>
    <w:rsid w:val="003F61CE"/>
    <w:pPr>
      <w:ind w:left="720"/>
      <w:contextualSpacing/>
    </w:pPr>
  </w:style>
  <w:style w:type="character" w:customStyle="1" w:styleId="Nadpis1Char">
    <w:name w:val="Nadpis 1 Char"/>
    <w:basedOn w:val="Standardnpsmoodstavce"/>
    <w:link w:val="Nadpis1"/>
    <w:uiPriority w:val="9"/>
    <w:rsid w:val="00772D5B"/>
    <w:rPr>
      <w:rFonts w:ascii="Arial" w:eastAsia="Times New Roman" w:hAnsi="Arial" w:cs="Arial"/>
      <w:b/>
      <w:bCs/>
      <w:kern w:val="28"/>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8997630">
      <w:bodyDiv w:val="1"/>
      <w:marLeft w:val="0"/>
      <w:marRight w:val="0"/>
      <w:marTop w:val="0"/>
      <w:marBottom w:val="0"/>
      <w:divBdr>
        <w:top w:val="none" w:sz="0" w:space="0" w:color="auto"/>
        <w:left w:val="none" w:sz="0" w:space="0" w:color="auto"/>
        <w:bottom w:val="none" w:sz="0" w:space="0" w:color="auto"/>
        <w:right w:val="none" w:sz="0" w:space="0" w:color="auto"/>
      </w:divBdr>
    </w:div>
    <w:div w:id="764227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agri.cz/public/app/eagriapp/PO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8BF86E-6166-432E-8540-D3F3BCC5D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6</Pages>
  <Words>1399</Words>
  <Characters>8258</Characters>
  <Application>Microsoft Office Word</Application>
  <DocSecurity>0</DocSecurity>
  <Lines>68</Lines>
  <Paragraphs>19</Paragraphs>
  <ScaleCrop>false</ScaleCrop>
  <HeadingPairs>
    <vt:vector size="2" baseType="variant">
      <vt:variant>
        <vt:lpstr>Název</vt:lpstr>
      </vt:variant>
      <vt:variant>
        <vt:i4>1</vt:i4>
      </vt:variant>
    </vt:vector>
  </HeadingPairs>
  <TitlesOfParts>
    <vt:vector size="1" baseType="lpstr">
      <vt:lpstr/>
    </vt:vector>
  </TitlesOfParts>
  <Company>ÚKZÚZ</Company>
  <LinksUpToDate>false</LinksUpToDate>
  <CharactersWithSpaces>9638</CharactersWithSpaces>
  <SharedDoc>false</SharedDoc>
  <HLinks>
    <vt:vector size="6" baseType="variant">
      <vt:variant>
        <vt:i4>1245253</vt:i4>
      </vt:variant>
      <vt:variant>
        <vt:i4>2</vt:i4>
      </vt:variant>
      <vt:variant>
        <vt:i4>0</vt:i4>
      </vt:variant>
      <vt:variant>
        <vt:i4>5</vt:i4>
      </vt:variant>
      <vt:variant>
        <vt:lpwstr>http://eagri.cz/public/app/eagriapp/POR/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60208</dc:creator>
  <cp:keywords/>
  <cp:lastModifiedBy>Minářová Ivana</cp:lastModifiedBy>
  <cp:revision>9</cp:revision>
  <cp:lastPrinted>2024-09-25T06:16:00Z</cp:lastPrinted>
  <dcterms:created xsi:type="dcterms:W3CDTF">2026-09-17T06:34:00Z</dcterms:created>
  <dcterms:modified xsi:type="dcterms:W3CDTF">2026-10-15T06:11:00Z</dcterms:modified>
</cp:coreProperties>
</file>