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BFD2D5" w14:textId="6640B5C6" w:rsidR="00D235CA" w:rsidRDefault="009849C4" w:rsidP="00A5020B">
      <w:pPr>
        <w:pStyle w:val="Odstavecseseznamem"/>
        <w:ind w:left="360"/>
        <w:rPr>
          <w:rFonts w:ascii="Arial" w:hAnsi="Arial" w:cs="Arial"/>
          <w:b/>
          <w:bCs/>
          <w:i/>
          <w:iCs/>
          <w:color w:val="FF000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352EAB6" wp14:editId="324A95E6">
            <wp:simplePos x="0" y="0"/>
            <wp:positionH relativeFrom="column">
              <wp:posOffset>0</wp:posOffset>
            </wp:positionH>
            <wp:positionV relativeFrom="paragraph">
              <wp:posOffset>-68700</wp:posOffset>
            </wp:positionV>
            <wp:extent cx="6127507" cy="1100952"/>
            <wp:effectExtent l="0" t="0" r="0" b="4445"/>
            <wp:wrapNone/>
            <wp:docPr id="11292011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201179" name="Obrázek 11292011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507" cy="1100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0833DC" w14:textId="13D6C3BD" w:rsidR="00D235CA" w:rsidRDefault="00D235CA" w:rsidP="00D235CA"/>
    <w:p w14:paraId="56D688E8" w14:textId="2220FAC2" w:rsidR="009849C4" w:rsidRDefault="009849C4" w:rsidP="00D235CA"/>
    <w:p w14:paraId="196AB9BE" w14:textId="77777777" w:rsidR="009849C4" w:rsidRPr="00FE5827" w:rsidRDefault="009849C4" w:rsidP="00D235CA"/>
    <w:p w14:paraId="633F9FEF" w14:textId="77777777" w:rsidR="009849C4" w:rsidRDefault="009849C4" w:rsidP="00D235C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3AD1C61" w14:textId="5B8A49D7" w:rsidR="00D235CA" w:rsidRPr="0062486B" w:rsidRDefault="00D235CA" w:rsidP="00D235C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>
        <w:rPr>
          <w:rFonts w:ascii="Arial" w:hAnsi="Arial" w:cs="Arial"/>
          <w:b/>
          <w:sz w:val="24"/>
          <w:szCs w:val="24"/>
        </w:rPr>
        <w:t>města Pyšely</w:t>
      </w:r>
    </w:p>
    <w:p w14:paraId="73267AD8" w14:textId="5DA71FB0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9849C4">
        <w:rPr>
          <w:rFonts w:ascii="Arial" w:hAnsi="Arial" w:cs="Arial"/>
          <w:b/>
          <w:sz w:val="32"/>
          <w:szCs w:val="32"/>
        </w:rPr>
        <w:t>Obecně závazná vyhláška města Pyšely,</w:t>
      </w:r>
    </w:p>
    <w:p w14:paraId="2643A6DB" w14:textId="77777777" w:rsidR="00D235CA" w:rsidRPr="009849C4" w:rsidRDefault="00D235CA" w:rsidP="00D235C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849C4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0C64F91A" w14:textId="77777777" w:rsidR="00D235CA" w:rsidRPr="0062486B" w:rsidRDefault="00D235CA" w:rsidP="00D235CA">
      <w:pPr>
        <w:spacing w:line="276" w:lineRule="auto"/>
        <w:jc w:val="center"/>
        <w:rPr>
          <w:rFonts w:ascii="Arial" w:hAnsi="Arial" w:cs="Arial"/>
        </w:rPr>
      </w:pPr>
    </w:p>
    <w:p w14:paraId="18B5103F" w14:textId="586EB23C" w:rsidR="00D235CA" w:rsidRPr="009849C4" w:rsidRDefault="00D235CA" w:rsidP="00D235CA">
      <w:pPr>
        <w:spacing w:line="276" w:lineRule="auto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 xml:space="preserve">Zastupitelstvo města Pyšely se na svém zasedání dne </w:t>
      </w:r>
      <w:r w:rsidR="009849C4" w:rsidRPr="009849C4">
        <w:rPr>
          <w:rFonts w:ascii="Arial" w:hAnsi="Arial" w:cs="Arial"/>
          <w:sz w:val="24"/>
          <w:szCs w:val="24"/>
        </w:rPr>
        <w:t>7.9.2026</w:t>
      </w:r>
      <w:r w:rsidRPr="009849C4">
        <w:rPr>
          <w:rFonts w:ascii="Arial" w:hAnsi="Arial" w:cs="Arial"/>
          <w:sz w:val="24"/>
          <w:szCs w:val="24"/>
        </w:rPr>
        <w:t xml:space="preserve"> usnesením č. </w:t>
      </w:r>
      <w:r w:rsidR="009849C4" w:rsidRPr="009849C4">
        <w:rPr>
          <w:rFonts w:ascii="Arial" w:hAnsi="Arial" w:cs="Arial"/>
          <w:sz w:val="24"/>
          <w:szCs w:val="24"/>
        </w:rPr>
        <w:t>1</w:t>
      </w:r>
      <w:r w:rsidR="004A3BC1">
        <w:rPr>
          <w:rFonts w:ascii="Arial" w:hAnsi="Arial" w:cs="Arial"/>
          <w:sz w:val="24"/>
          <w:szCs w:val="24"/>
        </w:rPr>
        <w:t>5</w:t>
      </w:r>
      <w:r w:rsidR="009849C4" w:rsidRPr="009849C4">
        <w:rPr>
          <w:rFonts w:ascii="Arial" w:hAnsi="Arial" w:cs="Arial"/>
          <w:sz w:val="24"/>
          <w:szCs w:val="24"/>
        </w:rPr>
        <w:t>-7-2026</w:t>
      </w:r>
      <w:r w:rsidRPr="009849C4">
        <w:rPr>
          <w:rFonts w:ascii="Arial" w:hAnsi="Arial" w:cs="Arial"/>
          <w:sz w:val="24"/>
          <w:szCs w:val="24"/>
        </w:rPr>
        <w:t xml:space="preserve"> usneslo vydat na základě ustanovení § 178 odst. 2 písm. c) zákona č. 561/2004 Sb., o předškolním, základním, středním, vyšším odborném a jiném vzdělávání (školský zákon), ve znění pozdějších předpisů, a v souladu s § 10 písm. d) a § 84 odst. 2 písm. h) zákona č. 128/2000 Sb., o obcích (obecní zřízení), ve znění pozdějších předpisů, tuto obecně závaznou vyhlášku:</w:t>
      </w:r>
    </w:p>
    <w:p w14:paraId="753D0465" w14:textId="77777777" w:rsidR="00D235CA" w:rsidRPr="009849C4" w:rsidRDefault="00D235CA" w:rsidP="00D235CA">
      <w:pPr>
        <w:spacing w:line="276" w:lineRule="auto"/>
        <w:rPr>
          <w:rFonts w:ascii="Arial" w:hAnsi="Arial" w:cs="Arial"/>
          <w:sz w:val="24"/>
          <w:szCs w:val="24"/>
        </w:rPr>
      </w:pPr>
    </w:p>
    <w:p w14:paraId="40DE89C8" w14:textId="77777777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b/>
          <w:sz w:val="24"/>
          <w:szCs w:val="28"/>
        </w:rPr>
      </w:pPr>
      <w:r w:rsidRPr="009849C4">
        <w:rPr>
          <w:rFonts w:ascii="Arial" w:hAnsi="Arial" w:cs="Arial"/>
          <w:b/>
          <w:sz w:val="24"/>
          <w:szCs w:val="28"/>
        </w:rPr>
        <w:t>Čl. 1</w:t>
      </w:r>
    </w:p>
    <w:p w14:paraId="3458977F" w14:textId="77777777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b/>
          <w:sz w:val="24"/>
          <w:szCs w:val="28"/>
        </w:rPr>
      </w:pPr>
      <w:r w:rsidRPr="009849C4">
        <w:rPr>
          <w:rFonts w:ascii="Arial" w:hAnsi="Arial" w:cs="Arial"/>
          <w:b/>
          <w:sz w:val="24"/>
          <w:szCs w:val="28"/>
        </w:rPr>
        <w:t xml:space="preserve">Stanovení školských obvodů </w:t>
      </w:r>
    </w:p>
    <w:p w14:paraId="45B8B4CF" w14:textId="2FBCD02A" w:rsidR="00D235CA" w:rsidRPr="009849C4" w:rsidRDefault="00D235CA" w:rsidP="00D235CA">
      <w:pPr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>Na základě uzavřené dohody měst</w:t>
      </w:r>
      <w:r w:rsidR="00845E0E">
        <w:rPr>
          <w:rFonts w:ascii="Arial" w:hAnsi="Arial" w:cs="Arial"/>
          <w:sz w:val="24"/>
          <w:szCs w:val="24"/>
        </w:rPr>
        <w:t>a</w:t>
      </w:r>
      <w:r w:rsidRPr="009849C4">
        <w:rPr>
          <w:rFonts w:ascii="Arial" w:hAnsi="Arial" w:cs="Arial"/>
          <w:sz w:val="24"/>
          <w:szCs w:val="24"/>
        </w:rPr>
        <w:t xml:space="preserve"> Pyšely a obc</w:t>
      </w:r>
      <w:r w:rsidR="00845E0E">
        <w:rPr>
          <w:rFonts w:ascii="Arial" w:hAnsi="Arial" w:cs="Arial"/>
          <w:sz w:val="24"/>
          <w:szCs w:val="24"/>
        </w:rPr>
        <w:t>e</w:t>
      </w:r>
      <w:r w:rsidRPr="009849C4">
        <w:rPr>
          <w:rFonts w:ascii="Arial" w:hAnsi="Arial" w:cs="Arial"/>
          <w:sz w:val="24"/>
          <w:szCs w:val="24"/>
        </w:rPr>
        <w:t xml:space="preserve"> Pětihosty o vytvoření společného školského obvodu základní školy je území </w:t>
      </w:r>
      <w:r w:rsidR="00845E0E">
        <w:rPr>
          <w:rFonts w:ascii="Arial" w:hAnsi="Arial" w:cs="Arial"/>
          <w:sz w:val="24"/>
          <w:szCs w:val="24"/>
        </w:rPr>
        <w:t>města Pyšely</w:t>
      </w:r>
      <w:r w:rsidRPr="009849C4">
        <w:rPr>
          <w:rFonts w:ascii="Arial" w:hAnsi="Arial" w:cs="Arial"/>
          <w:sz w:val="24"/>
          <w:szCs w:val="24"/>
        </w:rPr>
        <w:t xml:space="preserve"> částí školského obvodu Základní školy T. G. Masaryka Pyšely</w:t>
      </w:r>
      <w:r w:rsidR="003A5374">
        <w:rPr>
          <w:rFonts w:ascii="Arial" w:hAnsi="Arial" w:cs="Arial"/>
          <w:sz w:val="24"/>
          <w:szCs w:val="24"/>
        </w:rPr>
        <w:t xml:space="preserve">, </w:t>
      </w:r>
      <w:r w:rsidR="003A5374" w:rsidRPr="003A5374">
        <w:rPr>
          <w:rFonts w:ascii="Arial" w:hAnsi="Arial" w:cs="Arial"/>
          <w:sz w:val="24"/>
          <w:szCs w:val="24"/>
        </w:rPr>
        <w:t>Pražská 168, 251 67 Pyšely</w:t>
      </w:r>
      <w:r w:rsidR="003A5374">
        <w:rPr>
          <w:rFonts w:ascii="Arial" w:hAnsi="Arial" w:cs="Arial"/>
          <w:sz w:val="24"/>
          <w:szCs w:val="24"/>
        </w:rPr>
        <w:t xml:space="preserve">, IČO: </w:t>
      </w:r>
      <w:r w:rsidR="003A5374" w:rsidRPr="003A5374">
        <w:rPr>
          <w:rFonts w:ascii="Arial" w:hAnsi="Arial" w:cs="Arial"/>
          <w:sz w:val="24"/>
          <w:szCs w:val="24"/>
        </w:rPr>
        <w:t>43750699</w:t>
      </w:r>
      <w:r w:rsidR="003A5374">
        <w:rPr>
          <w:rFonts w:ascii="Arial" w:hAnsi="Arial" w:cs="Arial"/>
          <w:sz w:val="24"/>
          <w:szCs w:val="24"/>
        </w:rPr>
        <w:t>,</w:t>
      </w:r>
      <w:r w:rsidRPr="009849C4">
        <w:rPr>
          <w:rFonts w:ascii="Arial" w:hAnsi="Arial" w:cs="Arial"/>
          <w:sz w:val="24"/>
          <w:szCs w:val="24"/>
        </w:rPr>
        <w:t xml:space="preserve"> zřízené městem Pyšely.</w:t>
      </w:r>
    </w:p>
    <w:p w14:paraId="2C8C03A6" w14:textId="77777777" w:rsidR="00D235CA" w:rsidRPr="009849C4" w:rsidRDefault="00D235CA" w:rsidP="00D235CA">
      <w:pPr>
        <w:spacing w:line="276" w:lineRule="auto"/>
        <w:rPr>
          <w:rFonts w:ascii="Arial" w:hAnsi="Arial" w:cs="Arial"/>
          <w:sz w:val="24"/>
          <w:szCs w:val="24"/>
        </w:rPr>
      </w:pPr>
    </w:p>
    <w:p w14:paraId="1274CBD4" w14:textId="46056B78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849C4">
        <w:rPr>
          <w:rFonts w:ascii="Arial" w:hAnsi="Arial" w:cs="Arial"/>
          <w:b/>
          <w:sz w:val="24"/>
          <w:szCs w:val="24"/>
        </w:rPr>
        <w:t xml:space="preserve">Čl. </w:t>
      </w:r>
      <w:r w:rsidR="009849C4" w:rsidRPr="009849C4">
        <w:rPr>
          <w:rFonts w:ascii="Arial" w:hAnsi="Arial" w:cs="Arial"/>
          <w:b/>
          <w:sz w:val="24"/>
          <w:szCs w:val="24"/>
        </w:rPr>
        <w:t>2</w:t>
      </w:r>
    </w:p>
    <w:p w14:paraId="25BC334C" w14:textId="77777777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849C4">
        <w:rPr>
          <w:rFonts w:ascii="Arial" w:hAnsi="Arial" w:cs="Arial"/>
          <w:b/>
          <w:sz w:val="24"/>
          <w:szCs w:val="24"/>
        </w:rPr>
        <w:t>Účinnost</w:t>
      </w:r>
    </w:p>
    <w:p w14:paraId="34E231E7" w14:textId="77777777" w:rsidR="00D235CA" w:rsidRPr="009849C4" w:rsidRDefault="00D235CA" w:rsidP="00D235CA">
      <w:pPr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>Tato obecně závazná vyhláška nabývá účinnosti počátkem patnáctého dne následujícího po dni jejího vyhlášení.</w:t>
      </w:r>
    </w:p>
    <w:p w14:paraId="5C9E35EE" w14:textId="77777777" w:rsidR="009849C4" w:rsidRDefault="009849C4" w:rsidP="00D235CA">
      <w:pPr>
        <w:spacing w:line="276" w:lineRule="auto"/>
        <w:rPr>
          <w:rFonts w:ascii="Arial" w:hAnsi="Arial" w:cs="Arial"/>
          <w:sz w:val="24"/>
          <w:szCs w:val="24"/>
        </w:rPr>
      </w:pPr>
    </w:p>
    <w:p w14:paraId="75B3A843" w14:textId="77777777" w:rsidR="00FD7A67" w:rsidRDefault="00FD7A67" w:rsidP="00D235CA">
      <w:pPr>
        <w:spacing w:line="276" w:lineRule="auto"/>
        <w:rPr>
          <w:rFonts w:ascii="Arial" w:hAnsi="Arial" w:cs="Arial"/>
          <w:sz w:val="24"/>
          <w:szCs w:val="24"/>
        </w:rPr>
      </w:pPr>
    </w:p>
    <w:p w14:paraId="4244398E" w14:textId="77777777" w:rsidR="00FD7A67" w:rsidRPr="009849C4" w:rsidRDefault="00FD7A67" w:rsidP="00D235CA">
      <w:pPr>
        <w:spacing w:line="276" w:lineRule="auto"/>
        <w:rPr>
          <w:rFonts w:ascii="Arial" w:hAnsi="Arial" w:cs="Arial"/>
          <w:sz w:val="24"/>
          <w:szCs w:val="24"/>
        </w:rPr>
      </w:pPr>
    </w:p>
    <w:p w14:paraId="30B7B5FD" w14:textId="77777777" w:rsidR="00D235CA" w:rsidRPr="009849C4" w:rsidRDefault="00D235CA" w:rsidP="00D235CA">
      <w:pPr>
        <w:spacing w:line="276" w:lineRule="auto"/>
        <w:rPr>
          <w:rFonts w:ascii="Arial" w:hAnsi="Arial" w:cs="Arial"/>
          <w:sz w:val="24"/>
          <w:szCs w:val="24"/>
        </w:rPr>
      </w:pPr>
    </w:p>
    <w:p w14:paraId="12CD8294" w14:textId="77777777" w:rsidR="00D235CA" w:rsidRPr="009849C4" w:rsidRDefault="00D235CA" w:rsidP="00D235CA">
      <w:pPr>
        <w:spacing w:line="276" w:lineRule="auto"/>
        <w:rPr>
          <w:rFonts w:ascii="Arial" w:hAnsi="Arial" w:cs="Arial"/>
          <w:sz w:val="24"/>
          <w:szCs w:val="24"/>
        </w:rPr>
        <w:sectPr w:rsidR="00D235CA" w:rsidRPr="009849C4" w:rsidSect="009849C4">
          <w:footerReference w:type="default" r:id="rId8"/>
          <w:footnotePr>
            <w:numRestart w:val="eachSect"/>
          </w:footnotePr>
          <w:pgSz w:w="11906" w:h="16838"/>
          <w:pgMar w:top="851" w:right="1304" w:bottom="1247" w:left="1304" w:header="709" w:footer="709" w:gutter="0"/>
          <w:cols w:space="708"/>
          <w:docGrid w:linePitch="360"/>
        </w:sectPr>
      </w:pPr>
    </w:p>
    <w:p w14:paraId="71172F2B" w14:textId="77777777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>………………………………</w:t>
      </w:r>
    </w:p>
    <w:p w14:paraId="217988CC" w14:textId="4C31D612" w:rsidR="00D235CA" w:rsidRPr="009849C4" w:rsidRDefault="009849C4" w:rsidP="00D235CA">
      <w:pPr>
        <w:keepNext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>Ing. Štěpánka Bednářová</w:t>
      </w:r>
    </w:p>
    <w:p w14:paraId="4E81BD78" w14:textId="2EEE5877" w:rsidR="00D235CA" w:rsidRPr="009849C4" w:rsidRDefault="00D235CA" w:rsidP="00D235CA">
      <w:pPr>
        <w:keepNext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>starost</w:t>
      </w:r>
      <w:r w:rsidR="009849C4" w:rsidRPr="009849C4">
        <w:rPr>
          <w:rFonts w:ascii="Arial" w:hAnsi="Arial" w:cs="Arial"/>
          <w:sz w:val="24"/>
          <w:szCs w:val="24"/>
        </w:rPr>
        <w:t>k</w:t>
      </w:r>
      <w:r w:rsidRPr="009849C4">
        <w:rPr>
          <w:rFonts w:ascii="Arial" w:hAnsi="Arial" w:cs="Arial"/>
          <w:sz w:val="24"/>
          <w:szCs w:val="24"/>
        </w:rPr>
        <w:t>a</w:t>
      </w:r>
      <w:r w:rsidRPr="009849C4">
        <w:rPr>
          <w:rFonts w:ascii="Arial" w:hAnsi="Arial" w:cs="Arial"/>
          <w:sz w:val="24"/>
          <w:szCs w:val="24"/>
        </w:rPr>
        <w:br w:type="column"/>
      </w:r>
      <w:r w:rsidRPr="009849C4">
        <w:rPr>
          <w:rFonts w:ascii="Arial" w:hAnsi="Arial" w:cs="Arial"/>
          <w:sz w:val="24"/>
          <w:szCs w:val="24"/>
        </w:rPr>
        <w:t>………………………………</w:t>
      </w:r>
    </w:p>
    <w:p w14:paraId="624E89BF" w14:textId="1CDD292C" w:rsidR="00D235CA" w:rsidRPr="009849C4" w:rsidRDefault="009849C4" w:rsidP="00D235CA">
      <w:pPr>
        <w:keepNext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849C4">
        <w:rPr>
          <w:rFonts w:ascii="Arial" w:hAnsi="Arial" w:cs="Arial"/>
          <w:sz w:val="24"/>
          <w:szCs w:val="24"/>
        </w:rPr>
        <w:t>Jan Kostrhoun</w:t>
      </w:r>
    </w:p>
    <w:p w14:paraId="7A074677" w14:textId="115C2EDB" w:rsidR="009849C4" w:rsidRPr="009849C4" w:rsidRDefault="00D235CA" w:rsidP="009849C4">
      <w:pPr>
        <w:spacing w:line="276" w:lineRule="auto"/>
        <w:jc w:val="center"/>
        <w:rPr>
          <w:rFonts w:ascii="Arial" w:hAnsi="Arial" w:cs="Arial"/>
          <w:sz w:val="24"/>
          <w:szCs w:val="24"/>
        </w:rPr>
        <w:sectPr w:rsidR="009849C4" w:rsidRPr="009849C4" w:rsidSect="00D235CA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9849C4">
        <w:rPr>
          <w:rFonts w:ascii="Arial" w:hAnsi="Arial" w:cs="Arial"/>
          <w:sz w:val="24"/>
          <w:szCs w:val="24"/>
        </w:rPr>
        <w:t>místostarost</w:t>
      </w:r>
      <w:r w:rsidR="009849C4">
        <w:rPr>
          <w:rFonts w:ascii="Arial" w:hAnsi="Arial" w:cs="Arial"/>
          <w:sz w:val="24"/>
          <w:szCs w:val="24"/>
        </w:rPr>
        <w:t>a</w:t>
      </w:r>
    </w:p>
    <w:p w14:paraId="487C8580" w14:textId="66A0E33D" w:rsidR="00D235CA" w:rsidRDefault="00D235CA" w:rsidP="009849C4"/>
    <w:sectPr w:rsidR="00D23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4C7AC6" w14:textId="77777777" w:rsidR="00057BD3" w:rsidRDefault="00057BD3">
      <w:pPr>
        <w:spacing w:after="0"/>
      </w:pPr>
      <w:r>
        <w:separator/>
      </w:r>
    </w:p>
  </w:endnote>
  <w:endnote w:type="continuationSeparator" w:id="0">
    <w:p w14:paraId="3F0E4289" w14:textId="77777777" w:rsidR="00057BD3" w:rsidRDefault="00057B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ebdings">
    <w:panose1 w:val="05030102010509060703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Arial" w:hAnsi="Arial" w:cs="Arial"/>
      </w:rPr>
      <w:id w:val="1504862478"/>
      <w:docPartObj>
        <w:docPartGallery w:val="Page Numbers (Bottom of Page)"/>
        <w:docPartUnique/>
      </w:docPartObj>
    </w:sdtPr>
    <w:sdtContent>
      <w:p w14:paraId="6823CCE6" w14:textId="77777777" w:rsidR="00D235CA" w:rsidRPr="00456B24" w:rsidRDefault="00D235CA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8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40787BB5" w14:textId="77777777" w:rsidR="00D235CA" w:rsidRDefault="00D235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49547F" w14:textId="77777777" w:rsidR="00057BD3" w:rsidRDefault="00057BD3">
      <w:pPr>
        <w:spacing w:after="0"/>
      </w:pPr>
      <w:r>
        <w:separator/>
      </w:r>
    </w:p>
  </w:footnote>
  <w:footnote w:type="continuationSeparator" w:id="0">
    <w:p w14:paraId="67A2801A" w14:textId="77777777" w:rsidR="00057BD3" w:rsidRDefault="00057BD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72497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5CA"/>
    <w:rsid w:val="00057BD3"/>
    <w:rsid w:val="00077130"/>
    <w:rsid w:val="003A5374"/>
    <w:rsid w:val="004A3BC1"/>
    <w:rsid w:val="00515A08"/>
    <w:rsid w:val="007B29AB"/>
    <w:rsid w:val="00837422"/>
    <w:rsid w:val="00845E0E"/>
    <w:rsid w:val="008F0DF8"/>
    <w:rsid w:val="009849C4"/>
    <w:rsid w:val="00A5020B"/>
    <w:rsid w:val="00A71868"/>
    <w:rsid w:val="00B13713"/>
    <w:rsid w:val="00B51B4F"/>
    <w:rsid w:val="00D235CA"/>
    <w:rsid w:val="00D91677"/>
    <w:rsid w:val="00E351E1"/>
    <w:rsid w:val="00E830F9"/>
    <w:rsid w:val="00FD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A23F5"/>
  <w15:chartTrackingRefBased/>
  <w15:docId w15:val="{4CBAEE4F-6B6F-424C-B761-33141C4E4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35CA"/>
    <w:pPr>
      <w:spacing w:after="120" w:line="240" w:lineRule="auto"/>
      <w:jc w:val="both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23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23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3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23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3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3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3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3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23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23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D23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3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235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35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35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35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35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235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235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23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23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23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23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235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235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235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23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235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235CA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D235CA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D235CA"/>
    <w:rPr>
      <w:kern w:val="0"/>
      <w:sz w:val="22"/>
      <w:szCs w:val="22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9849C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9849C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Stepanka Bednarova</dc:creator>
  <cp:keywords/>
  <dc:description/>
  <cp:lastModifiedBy>Stepanka Bednarova</cp:lastModifiedBy>
  <cp:revision>2</cp:revision>
  <cp:lastPrinted>2026-09-15T12:46:00Z</cp:lastPrinted>
  <dcterms:created xsi:type="dcterms:W3CDTF">2026-09-18T09:33:00Z</dcterms:created>
  <dcterms:modified xsi:type="dcterms:W3CDTF">2026-09-18T09:33:00Z</dcterms:modified>
</cp:coreProperties>
</file>