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B2AC" w14:textId="445275BA" w:rsidR="001E695F" w:rsidRPr="00E66CA3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color w:val="2E74B5" w:themeColor="accent1" w:themeShade="BF"/>
          <w:sz w:val="56"/>
          <w:szCs w:val="56"/>
        </w:rPr>
      </w:pPr>
      <w:r w:rsidRPr="00E66CA3">
        <w:rPr>
          <w:rFonts w:asciiTheme="minorHAnsi" w:hAnsiTheme="minorHAnsi" w:cstheme="minorHAnsi"/>
          <w:b/>
          <w:color w:val="2E74B5" w:themeColor="accent1" w:themeShade="BF"/>
          <w:sz w:val="56"/>
          <w:szCs w:val="56"/>
        </w:rPr>
        <w:t>OBEC</w:t>
      </w:r>
      <w:r w:rsidR="001E695F" w:rsidRPr="00E66CA3">
        <w:rPr>
          <w:rFonts w:asciiTheme="minorHAnsi" w:hAnsiTheme="minorHAnsi" w:cstheme="minorHAnsi"/>
          <w:b/>
          <w:color w:val="2E74B5" w:themeColor="accent1" w:themeShade="BF"/>
          <w:sz w:val="56"/>
          <w:szCs w:val="56"/>
        </w:rPr>
        <w:t xml:space="preserve"> Volenice</w:t>
      </w:r>
      <w:r w:rsidR="00980F23" w:rsidRPr="00E66CA3">
        <w:rPr>
          <w:rFonts w:asciiTheme="minorHAnsi" w:hAnsiTheme="minorHAnsi" w:cstheme="minorHAnsi"/>
          <w:b/>
          <w:color w:val="2E74B5" w:themeColor="accent1" w:themeShade="BF"/>
          <w:sz w:val="56"/>
          <w:szCs w:val="56"/>
        </w:rPr>
        <w:t xml:space="preserve">  </w:t>
      </w:r>
    </w:p>
    <w:p w14:paraId="2A7B3744" w14:textId="58F1A1F0" w:rsidR="00980F23" w:rsidRPr="00E66CA3" w:rsidRDefault="00980F23" w:rsidP="008D6906">
      <w:pPr>
        <w:spacing w:line="276" w:lineRule="auto"/>
        <w:jc w:val="center"/>
        <w:rPr>
          <w:rFonts w:asciiTheme="minorHAnsi" w:hAnsiTheme="minorHAnsi" w:cstheme="minorHAnsi"/>
          <w:b/>
          <w:color w:val="2E74B5" w:themeColor="accent1" w:themeShade="BF"/>
          <w:sz w:val="56"/>
          <w:szCs w:val="56"/>
        </w:rPr>
      </w:pPr>
      <w:r w:rsidRPr="00E66CA3">
        <w:rPr>
          <w:rFonts w:asciiTheme="minorHAnsi" w:hAnsiTheme="minorHAnsi" w:cstheme="minorHAnsi"/>
          <w:b/>
          <w:color w:val="2E74B5" w:themeColor="accent1" w:themeShade="BF"/>
          <w:sz w:val="56"/>
          <w:szCs w:val="56"/>
        </w:rPr>
        <w:t>ICO 243515</w:t>
      </w:r>
    </w:p>
    <w:p w14:paraId="48EFB0BA" w14:textId="77777777" w:rsidR="00980F23" w:rsidRPr="00E66CA3" w:rsidRDefault="00980F23" w:rsidP="008D6906">
      <w:pPr>
        <w:spacing w:line="276" w:lineRule="auto"/>
        <w:jc w:val="center"/>
        <w:rPr>
          <w:rFonts w:asciiTheme="minorHAnsi" w:hAnsiTheme="minorHAnsi" w:cstheme="minorHAnsi"/>
          <w:b/>
          <w:color w:val="2E74B5" w:themeColor="accent1" w:themeShade="BF"/>
          <w:sz w:val="28"/>
          <w:szCs w:val="28"/>
        </w:rPr>
      </w:pPr>
    </w:p>
    <w:p w14:paraId="0D1C21CD" w14:textId="2E5B9ABA" w:rsidR="008D6906" w:rsidRPr="00E66CA3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6CA3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1E695F" w:rsidRPr="00E66CA3">
        <w:rPr>
          <w:rFonts w:asciiTheme="minorHAnsi" w:hAnsiTheme="minorHAnsi" w:cstheme="minorHAnsi"/>
          <w:b/>
          <w:sz w:val="28"/>
          <w:szCs w:val="28"/>
        </w:rPr>
        <w:t>Volenice</w:t>
      </w:r>
    </w:p>
    <w:p w14:paraId="0B4B8C2B" w14:textId="77777777" w:rsidR="00980F23" w:rsidRPr="00E66CA3" w:rsidRDefault="00980F23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496D86" w14:textId="136BECDB" w:rsidR="008D6906" w:rsidRPr="00E66CA3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6CA3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proofErr w:type="gramStart"/>
      <w:r w:rsidR="001E695F" w:rsidRPr="00E66CA3">
        <w:rPr>
          <w:rFonts w:asciiTheme="minorHAnsi" w:hAnsiTheme="minorHAnsi" w:cstheme="minorHAnsi"/>
          <w:b/>
          <w:sz w:val="28"/>
          <w:szCs w:val="28"/>
        </w:rPr>
        <w:t xml:space="preserve">Volenice </w:t>
      </w:r>
      <w:r w:rsidRPr="00E66CA3">
        <w:rPr>
          <w:rFonts w:asciiTheme="minorHAnsi" w:hAnsiTheme="minorHAnsi" w:cstheme="minorHAnsi"/>
          <w:b/>
          <w:sz w:val="28"/>
          <w:szCs w:val="28"/>
        </w:rPr>
        <w:t xml:space="preserve"> č.</w:t>
      </w:r>
      <w:r w:rsidR="001E695F" w:rsidRPr="00E66CA3">
        <w:rPr>
          <w:rFonts w:asciiTheme="minorHAnsi" w:hAnsiTheme="minorHAnsi" w:cstheme="minorHAnsi"/>
          <w:b/>
          <w:sz w:val="28"/>
          <w:szCs w:val="28"/>
        </w:rPr>
        <w:t>2</w:t>
      </w:r>
      <w:proofErr w:type="gramEnd"/>
      <w:r w:rsidR="001E695F" w:rsidRPr="00E66CA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66CA3">
        <w:rPr>
          <w:rFonts w:asciiTheme="minorHAnsi" w:hAnsiTheme="minorHAnsi" w:cstheme="minorHAnsi"/>
          <w:b/>
          <w:sz w:val="28"/>
          <w:szCs w:val="28"/>
        </w:rPr>
        <w:t>/20</w:t>
      </w:r>
      <w:r w:rsidR="001E695F" w:rsidRPr="00E66CA3">
        <w:rPr>
          <w:rFonts w:asciiTheme="minorHAnsi" w:hAnsiTheme="minorHAnsi" w:cstheme="minorHAnsi"/>
          <w:b/>
          <w:sz w:val="28"/>
          <w:szCs w:val="28"/>
        </w:rPr>
        <w:t>21</w:t>
      </w:r>
      <w:r w:rsidRPr="00E66CA3">
        <w:rPr>
          <w:rFonts w:asciiTheme="minorHAnsi" w:hAnsiTheme="minorHAnsi" w:cstheme="minorHAnsi"/>
          <w:b/>
          <w:sz w:val="28"/>
          <w:szCs w:val="28"/>
        </w:rPr>
        <w:t>,</w:t>
      </w:r>
    </w:p>
    <w:p w14:paraId="1AFB5C10" w14:textId="77777777" w:rsidR="008D6906" w:rsidRPr="00E66CA3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6CA3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E66CA3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E66CA3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E66CA3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38079600" w14:textId="77777777" w:rsidR="008D6906" w:rsidRPr="00980F23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6123CB8" w14:textId="55E50D1E" w:rsidR="00131160" w:rsidRPr="00980F2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80F23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1E695F" w:rsidRPr="00980F23">
        <w:rPr>
          <w:rFonts w:asciiTheme="minorHAnsi" w:hAnsiTheme="minorHAnsi" w:cstheme="minorHAnsi"/>
          <w:b w:val="0"/>
          <w:sz w:val="24"/>
          <w:szCs w:val="24"/>
        </w:rPr>
        <w:t xml:space="preserve">Volenice </w:t>
      </w:r>
      <w:r w:rsidRPr="00980F23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1E695F" w:rsidRPr="00980F23">
        <w:rPr>
          <w:rFonts w:asciiTheme="minorHAnsi" w:hAnsiTheme="minorHAnsi" w:cstheme="minorHAnsi"/>
          <w:b w:val="0"/>
          <w:sz w:val="24"/>
          <w:szCs w:val="24"/>
        </w:rPr>
        <w:t xml:space="preserve">29.11.2021 </w:t>
      </w:r>
      <w:r w:rsidRPr="00980F23">
        <w:rPr>
          <w:rFonts w:asciiTheme="minorHAnsi" w:hAnsiTheme="minorHAnsi" w:cstheme="minorHAnsi"/>
          <w:b w:val="0"/>
          <w:sz w:val="24"/>
          <w:szCs w:val="24"/>
        </w:rPr>
        <w:t xml:space="preserve">usnesením č. </w:t>
      </w:r>
      <w:r w:rsidR="001E695F" w:rsidRPr="00980F23">
        <w:rPr>
          <w:rFonts w:asciiTheme="minorHAnsi" w:hAnsiTheme="minorHAnsi" w:cstheme="minorHAnsi"/>
          <w:b w:val="0"/>
          <w:sz w:val="24"/>
          <w:szCs w:val="24"/>
        </w:rPr>
        <w:t>8/2021</w:t>
      </w:r>
      <w:r w:rsidRPr="00980F23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="007165A1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1E38ED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980F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54B01398" w14:textId="77777777" w:rsidR="00131160" w:rsidRPr="00E66CA3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Čl. 1</w:t>
      </w:r>
    </w:p>
    <w:p w14:paraId="01EC8344" w14:textId="77777777" w:rsidR="00131160" w:rsidRPr="00E66CA3" w:rsidRDefault="00131160" w:rsidP="00B71306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Úvodní ustanovení</w:t>
      </w:r>
    </w:p>
    <w:p w14:paraId="69748165" w14:textId="34AFFFD7" w:rsidR="00131160" w:rsidRPr="00980F23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Obec </w:t>
      </w:r>
      <w:r w:rsidR="001E695F" w:rsidRPr="00980F23">
        <w:rPr>
          <w:rFonts w:asciiTheme="minorHAnsi" w:hAnsiTheme="minorHAnsi" w:cstheme="minorHAnsi"/>
        </w:rPr>
        <w:t>Volenice</w:t>
      </w:r>
      <w:r w:rsidRPr="00980F23">
        <w:rPr>
          <w:rFonts w:asciiTheme="minorHAnsi" w:hAnsiTheme="minorHAnsi" w:cstheme="minorHAnsi"/>
        </w:rPr>
        <w:t xml:space="preserve"> touto vyhláškou zavádí místní poplatek za </w:t>
      </w:r>
      <w:r w:rsidR="00DB0904" w:rsidRPr="00980F23">
        <w:rPr>
          <w:rFonts w:asciiTheme="minorHAnsi" w:hAnsiTheme="minorHAnsi" w:cstheme="minorHAnsi"/>
        </w:rPr>
        <w:t>obecní sy</w:t>
      </w:r>
      <w:r w:rsidR="00720121" w:rsidRPr="00980F23">
        <w:rPr>
          <w:rFonts w:asciiTheme="minorHAnsi" w:hAnsiTheme="minorHAnsi" w:cstheme="minorHAnsi"/>
        </w:rPr>
        <w:t>s</w:t>
      </w:r>
      <w:r w:rsidR="00DB0904" w:rsidRPr="00980F23">
        <w:rPr>
          <w:rFonts w:asciiTheme="minorHAnsi" w:hAnsiTheme="minorHAnsi" w:cstheme="minorHAnsi"/>
        </w:rPr>
        <w:t xml:space="preserve">tém odpadového hospodářství </w:t>
      </w:r>
      <w:r w:rsidRPr="00980F23">
        <w:rPr>
          <w:rFonts w:asciiTheme="minorHAnsi" w:hAnsiTheme="minorHAnsi" w:cstheme="minorHAnsi"/>
        </w:rPr>
        <w:t>(dále jen „poplatek“).</w:t>
      </w:r>
    </w:p>
    <w:p w14:paraId="3594FAA7" w14:textId="424871A8" w:rsidR="009D02DA" w:rsidRPr="00980F23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Správcem poplatku je obecní úřad </w:t>
      </w:r>
      <w:r w:rsidR="001E695F" w:rsidRPr="00980F23">
        <w:rPr>
          <w:rFonts w:asciiTheme="minorHAnsi" w:hAnsiTheme="minorHAnsi" w:cstheme="minorHAnsi"/>
        </w:rPr>
        <w:t>Volenice</w:t>
      </w:r>
      <w:r w:rsidR="009D02DA" w:rsidRPr="00980F23">
        <w:rPr>
          <w:rFonts w:asciiTheme="minorHAnsi" w:hAnsiTheme="minorHAnsi" w:cstheme="minorHAnsi"/>
          <w:vertAlign w:val="superscript"/>
        </w:rPr>
        <w:footnoteReference w:id="1"/>
      </w:r>
    </w:p>
    <w:p w14:paraId="2F60A5EC" w14:textId="77777777" w:rsidR="00131160" w:rsidRPr="00E66CA3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Čl. 2</w:t>
      </w:r>
    </w:p>
    <w:p w14:paraId="29CA0CA0" w14:textId="77777777" w:rsidR="00131160" w:rsidRPr="00E66CA3" w:rsidRDefault="00131160" w:rsidP="00B71306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Poplatník</w:t>
      </w:r>
    </w:p>
    <w:p w14:paraId="47533150" w14:textId="77777777" w:rsidR="004C0427" w:rsidRPr="00980F2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Poplatníkem poplatku je</w:t>
      </w:r>
      <w:r w:rsidR="00131160" w:rsidRPr="00980F23">
        <w:rPr>
          <w:rStyle w:val="Znakapoznpodarou"/>
          <w:rFonts w:asciiTheme="minorHAnsi" w:hAnsiTheme="minorHAnsi" w:cstheme="minorHAnsi"/>
        </w:rPr>
        <w:footnoteReference w:id="2"/>
      </w:r>
      <w:r w:rsidR="00131160" w:rsidRPr="00980F23">
        <w:rPr>
          <w:rFonts w:asciiTheme="minorHAnsi" w:hAnsiTheme="minorHAnsi" w:cstheme="minorHAnsi"/>
        </w:rPr>
        <w:t>:</w:t>
      </w:r>
    </w:p>
    <w:p w14:paraId="5D97A613" w14:textId="77777777" w:rsidR="00650483" w:rsidRPr="00980F23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a) fyzická osoba přihlášená v obci</w:t>
      </w:r>
      <w:r w:rsidR="00F137F9" w:rsidRPr="00980F23">
        <w:rPr>
          <w:rStyle w:val="Znakapoznpodarou"/>
          <w:rFonts w:asciiTheme="minorHAnsi" w:hAnsiTheme="minorHAnsi" w:cstheme="minorHAnsi"/>
        </w:rPr>
        <w:footnoteReference w:id="3"/>
      </w:r>
      <w:r w:rsidRPr="00980F23">
        <w:rPr>
          <w:rFonts w:asciiTheme="minorHAnsi" w:hAnsiTheme="minorHAnsi" w:cstheme="minorHAnsi"/>
        </w:rPr>
        <w:t xml:space="preserve"> nebo </w:t>
      </w:r>
    </w:p>
    <w:p w14:paraId="1DCB02D7" w14:textId="77777777" w:rsidR="00650483" w:rsidRPr="00980F23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9075EEB" w14:textId="4588496B" w:rsidR="00BA73B1" w:rsidRPr="00980F23" w:rsidRDefault="001E695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Za fyzické osoby </w:t>
      </w:r>
      <w:r w:rsidR="006030D5" w:rsidRPr="00980F23">
        <w:rPr>
          <w:rFonts w:asciiTheme="minorHAnsi" w:hAnsiTheme="minorHAnsi" w:cstheme="minorHAnsi"/>
        </w:rPr>
        <w:t xml:space="preserve">tvořící domácnost může poplatek platit jedna osoba. Za fyzické osoby žijící v rodinném nebo bytovém domě může poplatek platit vlastník nebo správce. </w:t>
      </w:r>
      <w:r w:rsidR="006030D5" w:rsidRPr="00980F23">
        <w:rPr>
          <w:rFonts w:asciiTheme="minorHAnsi" w:hAnsiTheme="minorHAnsi" w:cstheme="minorHAnsi"/>
        </w:rPr>
        <w:lastRenderedPageBreak/>
        <w:t>Osoby, které platí í poplatek za více fyzických osob, jsou povinny správci poplatku oznámit jméno, popřípadě jména, příjmení a data narození osob za které poplatek platí.</w:t>
      </w:r>
      <w:r w:rsidR="00BA73B1" w:rsidRPr="00980F23">
        <w:rPr>
          <w:rFonts w:asciiTheme="minorHAnsi" w:hAnsiTheme="minorHAnsi" w:cstheme="minorHAnsi"/>
          <w:vertAlign w:val="superscript"/>
        </w:rPr>
        <w:t>4</w:t>
      </w:r>
    </w:p>
    <w:p w14:paraId="6D39FCFD" w14:textId="77777777" w:rsidR="00CD0C08" w:rsidRPr="00E66CA3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Čl. 3</w:t>
      </w:r>
    </w:p>
    <w:p w14:paraId="64AB74FD" w14:textId="77777777" w:rsidR="00CD0C08" w:rsidRPr="00E66CA3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Poplatkové období</w:t>
      </w:r>
    </w:p>
    <w:p w14:paraId="20B3EA26" w14:textId="6DBDE9EF" w:rsidR="00CD0C08" w:rsidRPr="00980F23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Cs w:val="24"/>
          <w:vertAlign w:val="superscript"/>
        </w:rPr>
      </w:pPr>
      <w:r w:rsidRPr="00980F23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="00484AD1" w:rsidRPr="00980F23">
        <w:rPr>
          <w:rFonts w:asciiTheme="minorHAnsi" w:hAnsiTheme="minorHAnsi" w:cstheme="minorHAnsi"/>
          <w:b w:val="0"/>
          <w:bCs w:val="0"/>
          <w:szCs w:val="24"/>
          <w:vertAlign w:val="superscript"/>
        </w:rPr>
        <w:t>5</w:t>
      </w:r>
    </w:p>
    <w:p w14:paraId="312A7E49" w14:textId="77777777" w:rsidR="00131160" w:rsidRPr="00E66CA3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 xml:space="preserve">Čl. </w:t>
      </w:r>
      <w:r w:rsidR="00CD0C08" w:rsidRPr="00E66CA3">
        <w:rPr>
          <w:rFonts w:asciiTheme="minorHAnsi" w:hAnsiTheme="minorHAnsi" w:cstheme="minorHAnsi"/>
          <w:sz w:val="28"/>
          <w:szCs w:val="28"/>
        </w:rPr>
        <w:t>4</w:t>
      </w:r>
    </w:p>
    <w:p w14:paraId="463B7F20" w14:textId="77777777" w:rsidR="00131160" w:rsidRPr="00E66CA3" w:rsidRDefault="00131160" w:rsidP="00B71306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Ohlašovací povinnost</w:t>
      </w:r>
    </w:p>
    <w:p w14:paraId="7388C8D6" w14:textId="170FA6B8" w:rsidR="003F03CB" w:rsidRPr="00980F2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980F23">
        <w:rPr>
          <w:rFonts w:asciiTheme="minorHAnsi" w:hAnsiTheme="minorHAnsi" w:cstheme="minorHAnsi"/>
        </w:rPr>
        <w:t xml:space="preserve">Poplatník </w:t>
      </w:r>
      <w:r w:rsidR="00087ACD" w:rsidRPr="00980F23">
        <w:rPr>
          <w:rFonts w:asciiTheme="minorHAnsi" w:hAnsiTheme="minorHAnsi" w:cstheme="minorHAnsi"/>
        </w:rPr>
        <w:t xml:space="preserve">je povinen podat správci poplatku ohlášení nejpozději do </w:t>
      </w:r>
      <w:proofErr w:type="gramStart"/>
      <w:r w:rsidR="00484AD1" w:rsidRPr="00980F23">
        <w:rPr>
          <w:rFonts w:asciiTheme="minorHAnsi" w:hAnsiTheme="minorHAnsi" w:cstheme="minorHAnsi"/>
        </w:rPr>
        <w:t>15</w:t>
      </w:r>
      <w:r w:rsidR="00087ACD" w:rsidRPr="00980F23">
        <w:rPr>
          <w:rFonts w:asciiTheme="minorHAnsi" w:hAnsiTheme="minorHAnsi" w:cstheme="minorHAnsi"/>
        </w:rPr>
        <w:t xml:space="preserve">  dnů</w:t>
      </w:r>
      <w:proofErr w:type="gramEnd"/>
      <w:r w:rsidR="00087ACD" w:rsidRPr="00980F23">
        <w:rPr>
          <w:rFonts w:asciiTheme="minorHAnsi" w:hAnsiTheme="minorHAnsi" w:cstheme="minorHAnsi"/>
        </w:rPr>
        <w:t xml:space="preserve"> ode dne</w:t>
      </w:r>
      <w:r w:rsidR="003F03CB" w:rsidRPr="00980F23">
        <w:rPr>
          <w:rFonts w:asciiTheme="minorHAnsi" w:hAnsiTheme="minorHAnsi" w:cstheme="minorHAnsi"/>
        </w:rPr>
        <w:t xml:space="preserve"> vzniku své poplatkové povinnosti. </w:t>
      </w:r>
    </w:p>
    <w:p w14:paraId="1362DED7" w14:textId="4E7B9179" w:rsidR="00087ACD" w:rsidRPr="00980F23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V ohlášení poplatník uvede</w:t>
      </w:r>
      <w:r w:rsidRPr="00980F23">
        <w:rPr>
          <w:rStyle w:val="Znakapoznpodarou"/>
          <w:rFonts w:asciiTheme="minorHAnsi" w:hAnsiTheme="minorHAnsi" w:cstheme="minorHAnsi"/>
        </w:rPr>
        <w:footnoteReference w:id="4"/>
      </w:r>
      <w:r w:rsidRPr="00980F23">
        <w:rPr>
          <w:rFonts w:asciiTheme="minorHAnsi" w:hAnsiTheme="minorHAnsi" w:cstheme="minorHAnsi"/>
        </w:rPr>
        <w:t xml:space="preserve"> </w:t>
      </w:r>
    </w:p>
    <w:p w14:paraId="530B8ECF" w14:textId="21A062D3" w:rsidR="00087ACD" w:rsidRPr="00980F2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jméno, popřípadě jména, a příjmení nebo název, obecný identifikátor, byl-li přidělen, místo pobytu nebo </w:t>
      </w:r>
      <w:proofErr w:type="gramStart"/>
      <w:r w:rsidRPr="00980F23">
        <w:rPr>
          <w:rFonts w:asciiTheme="minorHAnsi" w:hAnsiTheme="minorHAnsi" w:cstheme="minorHAnsi"/>
        </w:rPr>
        <w:t>sídlo,  popřípadě</w:t>
      </w:r>
      <w:proofErr w:type="gramEnd"/>
      <w:r w:rsidRPr="00980F23">
        <w:rPr>
          <w:rFonts w:asciiTheme="minorHAnsi" w:hAnsiTheme="minorHAnsi" w:cstheme="minorHAnsi"/>
        </w:rPr>
        <w:t xml:space="preserve"> další adresu pro doručování</w:t>
      </w:r>
    </w:p>
    <w:p w14:paraId="7D727795" w14:textId="639482FA" w:rsidR="00087ACD" w:rsidRPr="00980F2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čísla </w:t>
      </w:r>
      <w:proofErr w:type="gramStart"/>
      <w:r w:rsidR="006600DB">
        <w:rPr>
          <w:rFonts w:asciiTheme="minorHAnsi" w:hAnsiTheme="minorHAnsi" w:cstheme="minorHAnsi"/>
        </w:rPr>
        <w:t xml:space="preserve">bankovních </w:t>
      </w:r>
      <w:r w:rsidRPr="00980F23">
        <w:rPr>
          <w:rFonts w:asciiTheme="minorHAnsi" w:hAnsiTheme="minorHAnsi" w:cstheme="minorHAnsi"/>
        </w:rPr>
        <w:t xml:space="preserve"> účtů</w:t>
      </w:r>
      <w:proofErr w:type="gramEnd"/>
      <w:r w:rsidRPr="00980F23">
        <w:rPr>
          <w:rFonts w:asciiTheme="minorHAnsi" w:hAnsiTheme="minorHAnsi" w:cstheme="minorHAnsi"/>
        </w:rPr>
        <w:t xml:space="preserve"> </w:t>
      </w:r>
      <w:r w:rsidR="006600DB">
        <w:rPr>
          <w:rFonts w:asciiTheme="minorHAnsi" w:hAnsiTheme="minorHAnsi" w:cstheme="minorHAnsi"/>
        </w:rPr>
        <w:t>v případě platby  převodem</w:t>
      </w:r>
    </w:p>
    <w:p w14:paraId="2B628DE9" w14:textId="77777777" w:rsidR="00087ACD" w:rsidRPr="00980F2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EEAE401" w14:textId="77777777" w:rsidR="008560D9" w:rsidRPr="00980F23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980F23">
        <w:rPr>
          <w:rFonts w:asciiTheme="minorHAnsi" w:hAnsiTheme="minorHAnsi" w:cstheme="minorHAnsi"/>
        </w:rPr>
        <w:t>také</w:t>
      </w:r>
      <w:r w:rsidRPr="00980F23">
        <w:rPr>
          <w:rFonts w:asciiTheme="minorHAnsi" w:hAnsiTheme="minorHAnsi" w:cstheme="minorHAnsi"/>
        </w:rPr>
        <w:t xml:space="preserve"> adresu svého zmocněnce v tuzemsku pro doručování.</w:t>
      </w:r>
      <w:r w:rsidRPr="00980F23">
        <w:rPr>
          <w:rStyle w:val="Znakapoznpodarou"/>
          <w:rFonts w:asciiTheme="minorHAnsi" w:hAnsiTheme="minorHAnsi" w:cstheme="minorHAnsi"/>
        </w:rPr>
        <w:footnoteReference w:id="5"/>
      </w:r>
    </w:p>
    <w:p w14:paraId="1439FBB1" w14:textId="4AAB56AE" w:rsidR="00131160" w:rsidRPr="00980F23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Dojde-li ke změně údajů uvedených v ohlášení, je poplatník povinen tuto změnu oznámit do </w:t>
      </w:r>
      <w:r w:rsidR="007E094D" w:rsidRPr="00980F23">
        <w:rPr>
          <w:rFonts w:asciiTheme="minorHAnsi" w:hAnsiTheme="minorHAnsi" w:cstheme="minorHAnsi"/>
        </w:rPr>
        <w:t xml:space="preserve">30 </w:t>
      </w:r>
      <w:proofErr w:type="gramStart"/>
      <w:r w:rsidR="00362A72" w:rsidRPr="00980F23">
        <w:rPr>
          <w:rFonts w:asciiTheme="minorHAnsi" w:hAnsiTheme="minorHAnsi" w:cstheme="minorHAnsi"/>
        </w:rPr>
        <w:t xml:space="preserve">dnů </w:t>
      </w:r>
      <w:r w:rsidR="00AD79BB" w:rsidRPr="00980F23">
        <w:rPr>
          <w:rFonts w:asciiTheme="minorHAnsi" w:hAnsiTheme="minorHAnsi" w:cstheme="minorHAnsi"/>
        </w:rPr>
        <w:t xml:space="preserve"> </w:t>
      </w:r>
      <w:r w:rsidRPr="00980F23">
        <w:rPr>
          <w:rFonts w:asciiTheme="minorHAnsi" w:hAnsiTheme="minorHAnsi" w:cstheme="minorHAnsi"/>
        </w:rPr>
        <w:t>ode</w:t>
      </w:r>
      <w:proofErr w:type="gramEnd"/>
      <w:r w:rsidRPr="00980F23">
        <w:rPr>
          <w:rFonts w:asciiTheme="minorHAnsi" w:hAnsiTheme="minorHAnsi" w:cstheme="minorHAnsi"/>
        </w:rPr>
        <w:t xml:space="preserve"> dne, kdy nastala.</w:t>
      </w:r>
      <w:r w:rsidRPr="00980F23">
        <w:rPr>
          <w:rStyle w:val="Znakapoznpodarou"/>
          <w:rFonts w:asciiTheme="minorHAnsi" w:hAnsiTheme="minorHAnsi" w:cstheme="minorHAnsi"/>
        </w:rPr>
        <w:footnoteReference w:id="6"/>
      </w:r>
    </w:p>
    <w:p w14:paraId="0F797C90" w14:textId="77777777" w:rsidR="00DD09F5" w:rsidRPr="00980F23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Povinnost oh</w:t>
      </w:r>
      <w:r w:rsidR="00371A61" w:rsidRPr="00980F23">
        <w:rPr>
          <w:rFonts w:asciiTheme="minorHAnsi" w:hAnsiTheme="minorHAnsi" w:cstheme="minorHAnsi"/>
        </w:rPr>
        <w:t>lásit údaj podle odst</w:t>
      </w:r>
      <w:r w:rsidR="004A5FF4" w:rsidRPr="00980F23">
        <w:rPr>
          <w:rFonts w:asciiTheme="minorHAnsi" w:hAnsiTheme="minorHAnsi" w:cstheme="minorHAnsi"/>
        </w:rPr>
        <w:t xml:space="preserve">avce </w:t>
      </w:r>
      <w:r w:rsidR="00371A61" w:rsidRPr="00980F23">
        <w:rPr>
          <w:rFonts w:asciiTheme="minorHAnsi" w:hAnsiTheme="minorHAnsi" w:cstheme="minorHAnsi"/>
        </w:rPr>
        <w:t xml:space="preserve">2 </w:t>
      </w:r>
      <w:r w:rsidRPr="00980F23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80F23">
        <w:rPr>
          <w:rStyle w:val="Znakapoznpodarou"/>
          <w:rFonts w:asciiTheme="minorHAnsi" w:hAnsiTheme="minorHAnsi" w:cstheme="minorHAnsi"/>
        </w:rPr>
        <w:footnoteReference w:id="7"/>
      </w:r>
    </w:p>
    <w:p w14:paraId="42AC49D3" w14:textId="77777777" w:rsidR="00131160" w:rsidRPr="00E66CA3" w:rsidRDefault="00131160" w:rsidP="00956763">
      <w:pPr>
        <w:pStyle w:val="slalnk"/>
        <w:spacing w:before="480"/>
        <w:rPr>
          <w:rFonts w:asciiTheme="minorHAnsi" w:hAnsiTheme="minorHAnsi" w:cstheme="minorHAnsi"/>
          <w:i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 xml:space="preserve">Čl. </w:t>
      </w:r>
      <w:r w:rsidR="00CD0C08" w:rsidRPr="00E66CA3">
        <w:rPr>
          <w:rFonts w:asciiTheme="minorHAnsi" w:hAnsiTheme="minorHAnsi" w:cstheme="minorHAnsi"/>
          <w:sz w:val="28"/>
          <w:szCs w:val="28"/>
        </w:rPr>
        <w:t>5</w:t>
      </w:r>
    </w:p>
    <w:p w14:paraId="6698EF41" w14:textId="77777777" w:rsidR="00131160" w:rsidRPr="00E66CA3" w:rsidRDefault="00131160" w:rsidP="00B71306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Sazba poplatku</w:t>
      </w:r>
    </w:p>
    <w:p w14:paraId="141F7505" w14:textId="077FAB50" w:rsidR="006A4A80" w:rsidRPr="00980F2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980F23">
        <w:rPr>
          <w:rFonts w:asciiTheme="minorHAnsi" w:hAnsiTheme="minorHAnsi" w:cstheme="minorHAnsi"/>
        </w:rPr>
        <w:t xml:space="preserve">Sazba poplatku </w:t>
      </w:r>
      <w:proofErr w:type="gramStart"/>
      <w:r w:rsidRPr="00980F23">
        <w:rPr>
          <w:rFonts w:asciiTheme="minorHAnsi" w:hAnsiTheme="minorHAnsi" w:cstheme="minorHAnsi"/>
        </w:rPr>
        <w:t xml:space="preserve">činí </w:t>
      </w:r>
      <w:r w:rsidR="007E094D" w:rsidRPr="00980F23">
        <w:rPr>
          <w:rFonts w:asciiTheme="minorHAnsi" w:hAnsiTheme="minorHAnsi" w:cstheme="minorHAnsi"/>
        </w:rPr>
        <w:t xml:space="preserve"> 500</w:t>
      </w:r>
      <w:proofErr w:type="gramEnd"/>
      <w:r w:rsidRPr="00980F23">
        <w:rPr>
          <w:rFonts w:asciiTheme="minorHAnsi" w:hAnsiTheme="minorHAnsi" w:cstheme="minorHAnsi"/>
        </w:rPr>
        <w:t xml:space="preserve"> Kč</w:t>
      </w:r>
      <w:r w:rsidR="006A4A80" w:rsidRPr="00980F23">
        <w:rPr>
          <w:rFonts w:asciiTheme="minorHAnsi" w:hAnsiTheme="minorHAnsi" w:cstheme="minorHAnsi"/>
        </w:rPr>
        <w:t>.</w:t>
      </w:r>
    </w:p>
    <w:p w14:paraId="416B1889" w14:textId="77777777" w:rsidR="006A4A80" w:rsidRPr="00980F2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980F23">
        <w:rPr>
          <w:rStyle w:val="Znakapoznpodarou"/>
          <w:rFonts w:asciiTheme="minorHAnsi" w:hAnsiTheme="minorHAnsi" w:cstheme="minorHAnsi"/>
        </w:rPr>
        <w:footnoteReference w:id="8"/>
      </w:r>
    </w:p>
    <w:p w14:paraId="44991C75" w14:textId="77777777" w:rsidR="006A4A80" w:rsidRPr="00980F23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a) není tato fyzická osoba přihlášena v obci, nebo</w:t>
      </w:r>
    </w:p>
    <w:p w14:paraId="40E5826E" w14:textId="77777777" w:rsidR="006A4A80" w:rsidRPr="00980F23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b) je tato fyzická osoba od poplatku osvobozena.</w:t>
      </w:r>
    </w:p>
    <w:p w14:paraId="3FC98C34" w14:textId="77777777" w:rsidR="006A4A80" w:rsidRPr="00980F2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980F23">
        <w:rPr>
          <w:rStyle w:val="Znakapoznpodarou"/>
          <w:rFonts w:asciiTheme="minorHAnsi" w:hAnsiTheme="minorHAnsi" w:cstheme="minorHAnsi"/>
        </w:rPr>
        <w:footnoteReference w:id="9"/>
      </w:r>
    </w:p>
    <w:p w14:paraId="3214835A" w14:textId="77777777" w:rsidR="006A4A80" w:rsidRPr="00980F23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a) je v této nemovité věci přihlášena alespoň 1 fyzická osoba,</w:t>
      </w:r>
    </w:p>
    <w:p w14:paraId="57FFF314" w14:textId="77777777" w:rsidR="006A4A80" w:rsidRPr="00980F23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b) poplatník nevlastní tuto nemovitou věc, nebo</w:t>
      </w:r>
    </w:p>
    <w:p w14:paraId="111D28E0" w14:textId="77777777" w:rsidR="00E44423" w:rsidRPr="00980F23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980F23">
        <w:rPr>
          <w:rFonts w:asciiTheme="minorHAnsi" w:hAnsiTheme="minorHAnsi" w:cstheme="minorHAnsi"/>
        </w:rPr>
        <w:t>c) je poplatník od poplatku osvobozen</w:t>
      </w:r>
      <w:r w:rsidRPr="00980F23">
        <w:rPr>
          <w:rFonts w:asciiTheme="minorHAnsi" w:hAnsiTheme="minorHAnsi" w:cstheme="minorHAnsi"/>
          <w:i/>
          <w:color w:val="0070C0"/>
        </w:rPr>
        <w:t>.</w:t>
      </w:r>
    </w:p>
    <w:p w14:paraId="26B5CE5A" w14:textId="77777777" w:rsidR="00E44423" w:rsidRPr="00980F23" w:rsidRDefault="00E44423" w:rsidP="00915F90">
      <w:pPr>
        <w:spacing w:before="120"/>
        <w:rPr>
          <w:rFonts w:asciiTheme="minorHAnsi" w:hAnsiTheme="minorHAnsi" w:cstheme="minorHAnsi"/>
          <w:i/>
          <w:color w:val="0070C0"/>
        </w:rPr>
      </w:pPr>
    </w:p>
    <w:p w14:paraId="27BA1648" w14:textId="77777777" w:rsidR="00131160" w:rsidRPr="00E66CA3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 xml:space="preserve">Čl. </w:t>
      </w:r>
      <w:r w:rsidR="00CD0C08" w:rsidRPr="00E66CA3">
        <w:rPr>
          <w:rFonts w:asciiTheme="minorHAnsi" w:hAnsiTheme="minorHAnsi" w:cstheme="minorHAnsi"/>
          <w:sz w:val="28"/>
          <w:szCs w:val="28"/>
        </w:rPr>
        <w:t>6</w:t>
      </w:r>
    </w:p>
    <w:p w14:paraId="28F59BDA" w14:textId="77777777" w:rsidR="00131160" w:rsidRPr="00E66CA3" w:rsidRDefault="00131160" w:rsidP="00B71306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Splatnost poplatku</w:t>
      </w:r>
    </w:p>
    <w:p w14:paraId="5CFD160E" w14:textId="16878D3D" w:rsidR="00131160" w:rsidRPr="00980F2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Poplatek je splatný jednorázově</w:t>
      </w:r>
      <w:r w:rsidR="00A904E7" w:rsidRPr="00980F23">
        <w:rPr>
          <w:rFonts w:asciiTheme="minorHAnsi" w:hAnsiTheme="minorHAnsi" w:cstheme="minorHAnsi"/>
        </w:rPr>
        <w:t>,</w:t>
      </w:r>
      <w:r w:rsidRPr="00980F23">
        <w:rPr>
          <w:rFonts w:asciiTheme="minorHAnsi" w:hAnsiTheme="minorHAnsi" w:cstheme="minorHAnsi"/>
        </w:rPr>
        <w:t xml:space="preserve"> a to nejpozději do </w:t>
      </w:r>
      <w:proofErr w:type="gramStart"/>
      <w:r w:rsidR="007E094D" w:rsidRPr="00980F23">
        <w:rPr>
          <w:rFonts w:asciiTheme="minorHAnsi" w:hAnsiTheme="minorHAnsi" w:cstheme="minorHAnsi"/>
        </w:rPr>
        <w:t>30.6.</w:t>
      </w:r>
      <w:r w:rsidRPr="00980F23">
        <w:rPr>
          <w:rFonts w:asciiTheme="minorHAnsi" w:hAnsiTheme="minorHAnsi" w:cstheme="minorHAnsi"/>
        </w:rPr>
        <w:t xml:space="preserve"> </w:t>
      </w:r>
      <w:r w:rsidR="00420943" w:rsidRPr="00980F23">
        <w:rPr>
          <w:rFonts w:asciiTheme="minorHAnsi" w:hAnsiTheme="minorHAnsi" w:cstheme="minorHAnsi"/>
        </w:rPr>
        <w:t xml:space="preserve"> </w:t>
      </w:r>
      <w:r w:rsidRPr="00980F23">
        <w:rPr>
          <w:rFonts w:asciiTheme="minorHAnsi" w:hAnsiTheme="minorHAnsi" w:cstheme="minorHAnsi"/>
        </w:rPr>
        <w:t>příslušného</w:t>
      </w:r>
      <w:proofErr w:type="gramEnd"/>
      <w:r w:rsidRPr="00980F23">
        <w:rPr>
          <w:rFonts w:asciiTheme="minorHAnsi" w:hAnsiTheme="minorHAnsi" w:cstheme="minorHAnsi"/>
        </w:rPr>
        <w:t xml:space="preserve"> kalendářního roku</w:t>
      </w:r>
      <w:r w:rsidR="00420943" w:rsidRPr="00980F23">
        <w:rPr>
          <w:rFonts w:asciiTheme="minorHAnsi" w:hAnsiTheme="minorHAnsi" w:cstheme="minorHAnsi"/>
        </w:rPr>
        <w:t>.</w:t>
      </w:r>
      <w:r w:rsidRPr="00980F23">
        <w:rPr>
          <w:rFonts w:asciiTheme="minorHAnsi" w:hAnsiTheme="minorHAnsi" w:cstheme="minorHAnsi"/>
        </w:rPr>
        <w:t xml:space="preserve"> </w:t>
      </w:r>
    </w:p>
    <w:p w14:paraId="7443ED07" w14:textId="77777777" w:rsidR="00131160" w:rsidRPr="00980F2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Vznikne-li poplatková povinnost po datu splatnosti uvedeném v</w:t>
      </w:r>
      <w:r w:rsidR="004A5FF4" w:rsidRPr="00980F23">
        <w:rPr>
          <w:rFonts w:asciiTheme="minorHAnsi" w:hAnsiTheme="minorHAnsi" w:cstheme="minorHAnsi"/>
        </w:rPr>
        <w:t> </w:t>
      </w:r>
      <w:r w:rsidRPr="00980F23">
        <w:rPr>
          <w:rFonts w:asciiTheme="minorHAnsi" w:hAnsiTheme="minorHAnsi" w:cstheme="minorHAnsi"/>
        </w:rPr>
        <w:t>odst</w:t>
      </w:r>
      <w:r w:rsidR="004A5FF4" w:rsidRPr="00980F23">
        <w:rPr>
          <w:rFonts w:asciiTheme="minorHAnsi" w:hAnsiTheme="minorHAnsi" w:cstheme="minorHAnsi"/>
        </w:rPr>
        <w:t xml:space="preserve">avci </w:t>
      </w:r>
      <w:r w:rsidRPr="00980F23">
        <w:rPr>
          <w:rFonts w:asciiTheme="minorHAnsi" w:hAnsiTheme="minorHAnsi" w:cstheme="minorHAnsi"/>
        </w:rPr>
        <w:t>1, je poplatek splatný nejpozději do 15. dne měsíce, který následuje po měsíci, ve kter</w:t>
      </w:r>
      <w:r w:rsidR="00E907D6" w:rsidRPr="00980F23">
        <w:rPr>
          <w:rFonts w:asciiTheme="minorHAnsi" w:hAnsiTheme="minorHAnsi" w:cstheme="minorHAnsi"/>
        </w:rPr>
        <w:t>ém poplatková povinnost vznikla.</w:t>
      </w:r>
      <w:r w:rsidRPr="00980F23">
        <w:rPr>
          <w:rFonts w:asciiTheme="minorHAnsi" w:hAnsiTheme="minorHAnsi" w:cstheme="minorHAnsi"/>
        </w:rPr>
        <w:t xml:space="preserve"> </w:t>
      </w:r>
    </w:p>
    <w:p w14:paraId="21235735" w14:textId="411D1296" w:rsidR="006E6EB8" w:rsidRPr="00980F23" w:rsidRDefault="003E4DB7" w:rsidP="0004502C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980F23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  <w:r w:rsidR="007E094D" w:rsidRPr="00980F23">
        <w:rPr>
          <w:rFonts w:asciiTheme="minorHAnsi" w:hAnsiTheme="minorHAnsi" w:cstheme="minorHAnsi"/>
          <w:i/>
          <w:color w:val="0070C0"/>
        </w:rPr>
        <w:t xml:space="preserve"> </w:t>
      </w:r>
    </w:p>
    <w:p w14:paraId="63D541AD" w14:textId="77777777" w:rsidR="00131160" w:rsidRPr="00E66CA3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 xml:space="preserve">Čl. </w:t>
      </w:r>
      <w:r w:rsidR="00CD0C08" w:rsidRPr="00E66CA3">
        <w:rPr>
          <w:rFonts w:asciiTheme="minorHAnsi" w:hAnsiTheme="minorHAnsi" w:cstheme="minorHAnsi"/>
          <w:sz w:val="28"/>
          <w:szCs w:val="28"/>
        </w:rPr>
        <w:t>7</w:t>
      </w:r>
    </w:p>
    <w:p w14:paraId="0745773F" w14:textId="77777777" w:rsidR="00131160" w:rsidRPr="00E66CA3" w:rsidRDefault="00131160" w:rsidP="00B71306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E66CA3">
        <w:rPr>
          <w:rFonts w:asciiTheme="minorHAnsi" w:hAnsiTheme="minorHAnsi" w:cstheme="minorHAnsi"/>
          <w:sz w:val="28"/>
          <w:szCs w:val="28"/>
        </w:rPr>
        <w:t>Osvobození a úlevy</w:t>
      </w:r>
    </w:p>
    <w:p w14:paraId="0EFC66DC" w14:textId="77777777" w:rsidR="00A904E7" w:rsidRPr="00980F23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980F23">
        <w:rPr>
          <w:rStyle w:val="Znakapoznpodarou"/>
          <w:rFonts w:asciiTheme="minorHAnsi" w:hAnsiTheme="minorHAnsi" w:cstheme="minorHAnsi"/>
        </w:rPr>
        <w:footnoteReference w:id="10"/>
      </w:r>
      <w:r w:rsidRPr="00980F23">
        <w:rPr>
          <w:rFonts w:asciiTheme="minorHAnsi" w:hAnsiTheme="minorHAnsi" w:cstheme="minorHAnsi"/>
        </w:rPr>
        <w:t xml:space="preserve"> </w:t>
      </w:r>
    </w:p>
    <w:p w14:paraId="0402B787" w14:textId="77777777" w:rsidR="00A904E7" w:rsidRPr="00980F23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980F23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774772F5" w14:textId="77777777" w:rsidR="00A904E7" w:rsidRPr="00980F23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</w:rPr>
      </w:pPr>
      <w:r w:rsidRPr="00980F23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B1214B2" w14:textId="77777777" w:rsidR="00A904E7" w:rsidRPr="00980F23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</w:rPr>
      </w:pPr>
      <w:r w:rsidRPr="00980F23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FB0B586" w14:textId="77777777" w:rsidR="00A904E7" w:rsidRPr="00980F23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</w:rPr>
      </w:pPr>
      <w:r w:rsidRPr="00980F23">
        <w:rPr>
          <w:rFonts w:asciiTheme="minorHAnsi" w:hAnsiTheme="minorHAnsi" w:cstheme="minorHAnsi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4930ACBF" w14:textId="77777777" w:rsidR="00A904E7" w:rsidRPr="00980F23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980F23">
        <w:rPr>
          <w:rFonts w:asciiTheme="minorHAnsi" w:hAnsiTheme="minorHAnsi" w:cstheme="minorHAnsi"/>
          <w:color w:val="auto"/>
        </w:rPr>
        <w:t xml:space="preserve">e) na základě zákona omezena na osobní svobodě s výjimkou osoby vykonávající trest domácího vězení. </w:t>
      </w:r>
    </w:p>
    <w:p w14:paraId="2491288D" w14:textId="77777777" w:rsidR="00F71D1C" w:rsidRPr="00980F23" w:rsidRDefault="00F71D1C" w:rsidP="00F71D1C">
      <w:pPr>
        <w:numPr>
          <w:ilvl w:val="1"/>
          <w:numId w:val="33"/>
        </w:numPr>
        <w:spacing w:line="264" w:lineRule="auto"/>
        <w:jc w:val="both"/>
        <w:rPr>
          <w:rFonts w:asciiTheme="minorHAnsi" w:hAnsiTheme="minorHAnsi" w:cstheme="minorHAnsi"/>
        </w:rPr>
      </w:pPr>
    </w:p>
    <w:p w14:paraId="6FCD7306" w14:textId="77777777" w:rsidR="003E5852" w:rsidRPr="00980F23" w:rsidRDefault="003E5852" w:rsidP="003E5852">
      <w:pPr>
        <w:spacing w:line="264" w:lineRule="auto"/>
        <w:jc w:val="both"/>
        <w:rPr>
          <w:rFonts w:asciiTheme="minorHAnsi" w:hAnsiTheme="minorHAnsi" w:cstheme="minorHAnsi"/>
        </w:rPr>
      </w:pPr>
    </w:p>
    <w:p w14:paraId="37C2AA29" w14:textId="470959BF" w:rsidR="00F71D1C" w:rsidRPr="00980F23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Úleva se poskytuje</w:t>
      </w:r>
      <w:r w:rsidR="00F71D1C" w:rsidRPr="00980F23">
        <w:rPr>
          <w:rFonts w:asciiTheme="minorHAnsi" w:hAnsiTheme="minorHAnsi" w:cstheme="minorHAnsi"/>
        </w:rPr>
        <w:t xml:space="preserve"> osobě, které poplatková povinnost vznikla z důvodu přihlášení v obci a která</w:t>
      </w:r>
      <w:r w:rsidR="006600DB">
        <w:rPr>
          <w:rFonts w:asciiTheme="minorHAnsi" w:hAnsiTheme="minorHAnsi" w:cstheme="minorHAnsi"/>
        </w:rPr>
        <w:t xml:space="preserve">, </w:t>
      </w:r>
    </w:p>
    <w:p w14:paraId="4206BFD6" w14:textId="18BA5F64" w:rsidR="00131160" w:rsidRPr="00980F23" w:rsidRDefault="006600DB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ve </w:t>
      </w:r>
      <w:proofErr w:type="gramStart"/>
      <w:r w:rsidR="00E66CA3">
        <w:rPr>
          <w:rFonts w:asciiTheme="minorHAnsi" w:hAnsiTheme="minorHAnsi" w:cstheme="minorHAnsi"/>
        </w:rPr>
        <w:t>věk</w:t>
      </w:r>
      <w:r>
        <w:rPr>
          <w:rFonts w:asciiTheme="minorHAnsi" w:hAnsiTheme="minorHAnsi" w:cstheme="minorHAnsi"/>
        </w:rPr>
        <w:t>u</w:t>
      </w:r>
      <w:r w:rsidR="00E66CA3">
        <w:rPr>
          <w:rFonts w:asciiTheme="minorHAnsi" w:hAnsiTheme="minorHAnsi" w:cstheme="minorHAnsi"/>
        </w:rPr>
        <w:t xml:space="preserve"> </w:t>
      </w:r>
      <w:r w:rsidR="0073069A" w:rsidRPr="00980F23">
        <w:rPr>
          <w:rFonts w:asciiTheme="minorHAnsi" w:hAnsiTheme="minorHAnsi" w:cstheme="minorHAnsi"/>
        </w:rPr>
        <w:t xml:space="preserve"> 0</w:t>
      </w:r>
      <w:proofErr w:type="gramEnd"/>
      <w:r w:rsidR="0073069A" w:rsidRPr="00980F23">
        <w:rPr>
          <w:rFonts w:asciiTheme="minorHAnsi" w:hAnsiTheme="minorHAnsi" w:cstheme="minorHAnsi"/>
        </w:rPr>
        <w:t>-15 let</w:t>
      </w:r>
      <w:r w:rsidR="00F71D1C" w:rsidRPr="00980F23">
        <w:rPr>
          <w:rFonts w:asciiTheme="minorHAnsi" w:hAnsiTheme="minorHAnsi" w:cstheme="minorHAnsi"/>
        </w:rPr>
        <w:t xml:space="preserve">, </w:t>
      </w:r>
      <w:r w:rsidR="00E66CA3">
        <w:rPr>
          <w:rFonts w:asciiTheme="minorHAnsi" w:hAnsiTheme="minorHAnsi" w:cstheme="minorHAnsi"/>
        </w:rPr>
        <w:t xml:space="preserve">sleva </w:t>
      </w:r>
      <w:r w:rsidR="00131160" w:rsidRPr="00980F23">
        <w:rPr>
          <w:rFonts w:asciiTheme="minorHAnsi" w:hAnsiTheme="minorHAnsi" w:cstheme="minorHAnsi"/>
        </w:rPr>
        <w:t xml:space="preserve"> ve výši </w:t>
      </w:r>
      <w:r w:rsidR="0073069A" w:rsidRPr="00980F23">
        <w:rPr>
          <w:rFonts w:asciiTheme="minorHAnsi" w:hAnsiTheme="minorHAnsi" w:cstheme="minorHAnsi"/>
        </w:rPr>
        <w:t xml:space="preserve">30 % z ceny ročního poplatku </w:t>
      </w:r>
    </w:p>
    <w:p w14:paraId="17FA3F86" w14:textId="3C47A43B" w:rsidR="00131160" w:rsidRPr="00980F23" w:rsidRDefault="006600DB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ve </w:t>
      </w:r>
      <w:r w:rsidR="00E66CA3">
        <w:rPr>
          <w:rFonts w:asciiTheme="minorHAnsi" w:hAnsiTheme="minorHAnsi" w:cstheme="minorHAnsi"/>
        </w:rPr>
        <w:t>věk</w:t>
      </w:r>
      <w:r>
        <w:rPr>
          <w:rFonts w:asciiTheme="minorHAnsi" w:hAnsiTheme="minorHAnsi" w:cstheme="minorHAnsi"/>
        </w:rPr>
        <w:t>u</w:t>
      </w:r>
      <w:r w:rsidR="00E66CA3">
        <w:rPr>
          <w:rFonts w:asciiTheme="minorHAnsi" w:hAnsiTheme="minorHAnsi" w:cstheme="minorHAnsi"/>
        </w:rPr>
        <w:t xml:space="preserve"> </w:t>
      </w:r>
      <w:r w:rsidR="0073069A" w:rsidRPr="00980F23">
        <w:rPr>
          <w:rFonts w:asciiTheme="minorHAnsi" w:hAnsiTheme="minorHAnsi" w:cstheme="minorHAnsi"/>
        </w:rPr>
        <w:t xml:space="preserve">65 a více </w:t>
      </w:r>
      <w:proofErr w:type="gramStart"/>
      <w:r w:rsidR="0073069A" w:rsidRPr="00980F23">
        <w:rPr>
          <w:rFonts w:asciiTheme="minorHAnsi" w:hAnsiTheme="minorHAnsi" w:cstheme="minorHAnsi"/>
        </w:rPr>
        <w:t xml:space="preserve">let </w:t>
      </w:r>
      <w:r w:rsidR="00F71D1C" w:rsidRPr="00980F23">
        <w:rPr>
          <w:rFonts w:asciiTheme="minorHAnsi" w:hAnsiTheme="minorHAnsi" w:cstheme="minorHAnsi"/>
        </w:rPr>
        <w:t>,</w:t>
      </w:r>
      <w:proofErr w:type="gramEnd"/>
      <w:r w:rsidR="00F71D1C" w:rsidRPr="00980F23">
        <w:rPr>
          <w:rFonts w:asciiTheme="minorHAnsi" w:hAnsiTheme="minorHAnsi" w:cstheme="minorHAnsi"/>
        </w:rPr>
        <w:t xml:space="preserve"> </w:t>
      </w:r>
      <w:r w:rsidR="00E66CA3">
        <w:rPr>
          <w:rFonts w:asciiTheme="minorHAnsi" w:hAnsiTheme="minorHAnsi" w:cstheme="minorHAnsi"/>
        </w:rPr>
        <w:t xml:space="preserve">sleva </w:t>
      </w:r>
      <w:r w:rsidR="00131160" w:rsidRPr="00980F23">
        <w:rPr>
          <w:rFonts w:asciiTheme="minorHAnsi" w:hAnsiTheme="minorHAnsi" w:cstheme="minorHAnsi"/>
        </w:rPr>
        <w:t>ve výši</w:t>
      </w:r>
      <w:r w:rsidR="0073069A" w:rsidRPr="00980F23">
        <w:rPr>
          <w:rFonts w:asciiTheme="minorHAnsi" w:hAnsiTheme="minorHAnsi" w:cstheme="minorHAnsi"/>
        </w:rPr>
        <w:t xml:space="preserve"> 30% z ceny ročního pop</w:t>
      </w:r>
      <w:r w:rsidR="00236484" w:rsidRPr="00980F23">
        <w:rPr>
          <w:rFonts w:asciiTheme="minorHAnsi" w:hAnsiTheme="minorHAnsi" w:cstheme="minorHAnsi"/>
        </w:rPr>
        <w:t>l</w:t>
      </w:r>
      <w:r w:rsidR="0073069A" w:rsidRPr="00980F23">
        <w:rPr>
          <w:rFonts w:asciiTheme="minorHAnsi" w:hAnsiTheme="minorHAnsi" w:cstheme="minorHAnsi"/>
        </w:rPr>
        <w:t>atku</w:t>
      </w:r>
    </w:p>
    <w:p w14:paraId="47C798C0" w14:textId="77777777" w:rsidR="00F71D1C" w:rsidRPr="00980F23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Theme="minorHAnsi" w:hAnsiTheme="minorHAnsi" w:cstheme="minorHAnsi"/>
        </w:rPr>
      </w:pPr>
    </w:p>
    <w:p w14:paraId="70A07AC4" w14:textId="6087BB80" w:rsidR="00BA1E8D" w:rsidRPr="00980F23" w:rsidRDefault="00BA1E8D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(</w:t>
      </w:r>
      <w:r w:rsidR="00236484" w:rsidRPr="00980F23">
        <w:rPr>
          <w:rFonts w:asciiTheme="minorHAnsi" w:hAnsiTheme="minorHAnsi" w:cstheme="minorHAnsi"/>
        </w:rPr>
        <w:t>3</w:t>
      </w:r>
      <w:r w:rsidRPr="00980F23">
        <w:rPr>
          <w:rFonts w:asciiTheme="minorHAnsi" w:hAnsiTheme="minorHAnsi" w:cstheme="minorHAnsi"/>
        </w:rPr>
        <w:t>)</w:t>
      </w:r>
      <w:r w:rsidRPr="00980F23">
        <w:rPr>
          <w:rFonts w:asciiTheme="minorHAnsi" w:hAnsiTheme="minorHAnsi" w:cstheme="minorHAnsi"/>
        </w:rPr>
        <w:tab/>
      </w:r>
      <w:r w:rsidR="00F71D1C" w:rsidRPr="00980F23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980F23">
        <w:rPr>
          <w:rStyle w:val="Znakapoznpodarou"/>
          <w:rFonts w:asciiTheme="minorHAnsi" w:hAnsiTheme="minorHAnsi" w:cstheme="minorHAnsi"/>
        </w:rPr>
        <w:footnoteReference w:id="11"/>
      </w:r>
    </w:p>
    <w:p w14:paraId="57929FDF" w14:textId="77777777" w:rsidR="00966286" w:rsidRPr="00980F23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7D39B4FB" w14:textId="77777777" w:rsidR="00131160" w:rsidRPr="00980F23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 xml:space="preserve">Čl. </w:t>
      </w:r>
      <w:r w:rsidR="00CD0C08" w:rsidRPr="00980F23">
        <w:rPr>
          <w:rFonts w:asciiTheme="minorHAnsi" w:hAnsiTheme="minorHAnsi" w:cstheme="minorHAnsi"/>
          <w:szCs w:val="24"/>
        </w:rPr>
        <w:t>8</w:t>
      </w:r>
    </w:p>
    <w:p w14:paraId="29E10D14" w14:textId="77777777" w:rsidR="00131160" w:rsidRPr="00980F23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 xml:space="preserve">Navýšení poplatku </w:t>
      </w:r>
    </w:p>
    <w:p w14:paraId="39BF708A" w14:textId="77777777" w:rsidR="00131160" w:rsidRPr="00980F23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980F23">
        <w:rPr>
          <w:rFonts w:asciiTheme="minorHAnsi" w:hAnsiTheme="minorHAnsi" w:cstheme="minorHAnsi"/>
        </w:rPr>
        <w:t>správce poplatku</w:t>
      </w:r>
      <w:r w:rsidRPr="00980F23">
        <w:rPr>
          <w:rFonts w:asciiTheme="minorHAnsi" w:hAnsiTheme="minorHAnsi" w:cstheme="minorHAnsi"/>
        </w:rPr>
        <w:t xml:space="preserve"> poplatek platebním výměrem</w:t>
      </w:r>
      <w:r w:rsidR="000A2391" w:rsidRPr="00980F23">
        <w:rPr>
          <w:rFonts w:asciiTheme="minorHAnsi" w:hAnsiTheme="minorHAnsi" w:cstheme="minorHAnsi"/>
        </w:rPr>
        <w:t xml:space="preserve"> nebo hromadným předpisným seznamem</w:t>
      </w:r>
      <w:r w:rsidRPr="00980F23">
        <w:rPr>
          <w:rFonts w:asciiTheme="minorHAnsi" w:hAnsiTheme="minorHAnsi" w:cstheme="minorHAnsi"/>
        </w:rPr>
        <w:t>.</w:t>
      </w:r>
      <w:r w:rsidRPr="00980F23">
        <w:rPr>
          <w:rStyle w:val="Znakapoznpodarou"/>
          <w:rFonts w:asciiTheme="minorHAnsi" w:hAnsiTheme="minorHAnsi" w:cstheme="minorHAnsi"/>
        </w:rPr>
        <w:footnoteReference w:id="12"/>
      </w:r>
    </w:p>
    <w:p w14:paraId="004D216C" w14:textId="77777777" w:rsidR="00300CCD" w:rsidRPr="00980F23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980F23">
        <w:rPr>
          <w:rFonts w:asciiTheme="minorHAnsi" w:hAnsiTheme="minorHAnsi" w:cstheme="minorHAnsi"/>
        </w:rPr>
        <w:t>správce poplatku</w:t>
      </w:r>
      <w:r w:rsidRPr="00980F23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980F23">
        <w:rPr>
          <w:rFonts w:asciiTheme="minorHAnsi" w:hAnsiTheme="minorHAnsi" w:cstheme="minorHAnsi"/>
        </w:rPr>
        <w:t xml:space="preserve"> sledujícím jeho osud</w:t>
      </w:r>
      <w:r w:rsidRPr="00980F23">
        <w:rPr>
          <w:rFonts w:asciiTheme="minorHAnsi" w:hAnsiTheme="minorHAnsi" w:cstheme="minorHAnsi"/>
        </w:rPr>
        <w:t>.</w:t>
      </w:r>
      <w:r w:rsidRPr="00980F23">
        <w:rPr>
          <w:rStyle w:val="Znakapoznpodarou"/>
          <w:rFonts w:asciiTheme="minorHAnsi" w:hAnsiTheme="minorHAnsi" w:cstheme="minorHAnsi"/>
        </w:rPr>
        <w:footnoteReference w:id="13"/>
      </w:r>
    </w:p>
    <w:p w14:paraId="2A07E40F" w14:textId="77777777" w:rsidR="007A65BA" w:rsidRPr="00980F23" w:rsidRDefault="007A65BA" w:rsidP="007A65B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 xml:space="preserve">Čl. </w:t>
      </w:r>
      <w:r w:rsidR="00CD0C08" w:rsidRPr="00980F23">
        <w:rPr>
          <w:rFonts w:asciiTheme="minorHAnsi" w:hAnsiTheme="minorHAnsi" w:cstheme="minorHAnsi"/>
          <w:szCs w:val="24"/>
        </w:rPr>
        <w:t>9</w:t>
      </w:r>
    </w:p>
    <w:p w14:paraId="0BC4D34B" w14:textId="77777777" w:rsidR="007A65BA" w:rsidRPr="00980F23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>Odpovědnost za zaplacení poplatku</w:t>
      </w:r>
      <w:r w:rsidR="004F6539" w:rsidRPr="00980F23">
        <w:rPr>
          <w:rStyle w:val="Znakapoznpodarou"/>
          <w:rFonts w:asciiTheme="minorHAnsi" w:hAnsiTheme="minorHAnsi" w:cstheme="minorHAnsi"/>
          <w:szCs w:val="24"/>
        </w:rPr>
        <w:footnoteReference w:id="14"/>
      </w:r>
    </w:p>
    <w:p w14:paraId="18EA9CD2" w14:textId="77777777" w:rsidR="007A65BA" w:rsidRPr="00980F23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980F23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980F23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980F23">
        <w:rPr>
          <w:rFonts w:asciiTheme="minorHAnsi" w:hAnsiTheme="minorHAnsi" w:cstheme="minorHAnsi"/>
        </w:rPr>
        <w:t>.</w:t>
      </w:r>
    </w:p>
    <w:p w14:paraId="7B8EDD15" w14:textId="77777777" w:rsidR="007A65BA" w:rsidRPr="00980F23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V případě podle odstavce 1 vyměří </w:t>
      </w:r>
      <w:r w:rsidR="008A2F12" w:rsidRPr="00980F23">
        <w:rPr>
          <w:rFonts w:asciiTheme="minorHAnsi" w:hAnsiTheme="minorHAnsi" w:cstheme="minorHAnsi"/>
        </w:rPr>
        <w:t>správce poplatku</w:t>
      </w:r>
      <w:r w:rsidRPr="00980F23">
        <w:rPr>
          <w:rFonts w:asciiTheme="minorHAnsi" w:hAnsiTheme="minorHAnsi" w:cstheme="minorHAnsi"/>
        </w:rPr>
        <w:t xml:space="preserve"> poplatek zákon</w:t>
      </w:r>
      <w:r w:rsidR="005D3C5A" w:rsidRPr="00980F23">
        <w:rPr>
          <w:rFonts w:asciiTheme="minorHAnsi" w:hAnsiTheme="minorHAnsi" w:cstheme="minorHAnsi"/>
        </w:rPr>
        <w:t>nému zástupci nebo opatrovníkovi</w:t>
      </w:r>
      <w:r w:rsidRPr="00980F23">
        <w:rPr>
          <w:rFonts w:asciiTheme="minorHAnsi" w:hAnsiTheme="minorHAnsi" w:cstheme="minorHAnsi"/>
        </w:rPr>
        <w:t xml:space="preserve"> poplatníka</w:t>
      </w:r>
      <w:r w:rsidR="007A65BA" w:rsidRPr="00980F23">
        <w:rPr>
          <w:rFonts w:asciiTheme="minorHAnsi" w:hAnsiTheme="minorHAnsi" w:cstheme="minorHAnsi"/>
        </w:rPr>
        <w:t>.</w:t>
      </w:r>
    </w:p>
    <w:p w14:paraId="32C462B2" w14:textId="77777777" w:rsidR="002333C1" w:rsidRPr="00980F23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330B0814" w14:textId="77777777" w:rsidR="006146CA" w:rsidRPr="00980F23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 xml:space="preserve">Čl. </w:t>
      </w:r>
      <w:r w:rsidR="00CD0C08" w:rsidRPr="00980F23">
        <w:rPr>
          <w:rFonts w:asciiTheme="minorHAnsi" w:hAnsiTheme="minorHAnsi" w:cstheme="minorHAnsi"/>
          <w:szCs w:val="24"/>
        </w:rPr>
        <w:t>10</w:t>
      </w:r>
    </w:p>
    <w:p w14:paraId="4941B0B2" w14:textId="77777777" w:rsidR="006146CA" w:rsidRPr="00980F23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>Společná ustanovení</w:t>
      </w:r>
    </w:p>
    <w:p w14:paraId="782476CD" w14:textId="77777777" w:rsidR="00D042DD" w:rsidRPr="00980F23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980F23">
        <w:rPr>
          <w:rFonts w:asciiTheme="minorHAnsi" w:hAnsiTheme="minorHAnsi" w:cstheme="minorHAnsi"/>
        </w:rPr>
        <w:lastRenderedPageBreak/>
        <w:t>částech domu, a pokud je s ní spojeno vlastnictví k pozemku, tak i spolu s podílem na tomto pozemku.</w:t>
      </w:r>
      <w:r w:rsidRPr="00980F23">
        <w:rPr>
          <w:rStyle w:val="Znakapoznpodarou"/>
          <w:rFonts w:asciiTheme="minorHAnsi" w:hAnsiTheme="minorHAnsi" w:cstheme="minorHAnsi"/>
        </w:rPr>
        <w:footnoteReference w:id="15"/>
      </w:r>
    </w:p>
    <w:p w14:paraId="29EE8405" w14:textId="77777777" w:rsidR="00D042DD" w:rsidRPr="00980F23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980F23">
        <w:rPr>
          <w:rStyle w:val="Znakapoznpodarou"/>
          <w:rFonts w:asciiTheme="minorHAnsi" w:hAnsiTheme="minorHAnsi" w:cstheme="minorHAnsi"/>
        </w:rPr>
        <w:footnoteReference w:id="16"/>
      </w:r>
    </w:p>
    <w:p w14:paraId="6850885B" w14:textId="77777777" w:rsidR="00980F23" w:rsidRPr="00980F23" w:rsidRDefault="00D042DD" w:rsidP="00F0001F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>Čl. 1</w:t>
      </w:r>
      <w:r w:rsidR="00CD0C08" w:rsidRPr="00980F23">
        <w:rPr>
          <w:rFonts w:asciiTheme="minorHAnsi" w:hAnsiTheme="minorHAnsi" w:cstheme="minorHAnsi"/>
          <w:szCs w:val="24"/>
        </w:rPr>
        <w:t>1</w:t>
      </w:r>
    </w:p>
    <w:p w14:paraId="43D8760D" w14:textId="3D34A299" w:rsidR="008658CA" w:rsidRPr="00980F23" w:rsidRDefault="00752037" w:rsidP="00E66CA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>Přechodná</w:t>
      </w:r>
      <w:r w:rsidR="00EE07B0" w:rsidRPr="00980F23">
        <w:rPr>
          <w:rFonts w:asciiTheme="minorHAnsi" w:hAnsiTheme="minorHAnsi" w:cstheme="minorHAnsi"/>
          <w:szCs w:val="24"/>
        </w:rPr>
        <w:t xml:space="preserve"> </w:t>
      </w:r>
      <w:r w:rsidR="00131160" w:rsidRPr="00980F23">
        <w:rPr>
          <w:rFonts w:asciiTheme="minorHAnsi" w:hAnsiTheme="minorHAnsi" w:cstheme="minorHAnsi"/>
          <w:szCs w:val="24"/>
        </w:rPr>
        <w:t>ustanovení</w:t>
      </w:r>
      <w:r w:rsidR="004F1F1F" w:rsidRPr="00980F23">
        <w:rPr>
          <w:rFonts w:asciiTheme="minorHAnsi" w:hAnsiTheme="minorHAnsi" w:cstheme="minorHAnsi"/>
          <w:i/>
          <w:color w:val="0070C0"/>
          <w:szCs w:val="24"/>
        </w:rPr>
        <w:t>.</w:t>
      </w:r>
    </w:p>
    <w:p w14:paraId="6235BA72" w14:textId="22085FB9" w:rsidR="006962AD" w:rsidRPr="00980F23" w:rsidRDefault="00F0001F" w:rsidP="006962AD">
      <w:pPr>
        <w:spacing w:before="12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980F23">
        <w:rPr>
          <w:rFonts w:asciiTheme="minorHAnsi" w:hAnsiTheme="minorHAnsi" w:cstheme="minorHAnsi"/>
          <w:i/>
          <w:color w:val="0070C0"/>
        </w:rPr>
        <w:t xml:space="preserve"> </w:t>
      </w:r>
    </w:p>
    <w:p w14:paraId="423E8C91" w14:textId="25316051" w:rsidR="006962AD" w:rsidRPr="00980F23" w:rsidRDefault="006962AD" w:rsidP="006962AD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3F3FA9E8" w14:textId="4870FCA6" w:rsidR="00131160" w:rsidRPr="00980F23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 xml:space="preserve">Čl. </w:t>
      </w:r>
      <w:r w:rsidR="005523AF" w:rsidRPr="00980F23">
        <w:rPr>
          <w:rFonts w:asciiTheme="minorHAnsi" w:hAnsiTheme="minorHAnsi" w:cstheme="minorHAnsi"/>
          <w:szCs w:val="24"/>
        </w:rPr>
        <w:t>1</w:t>
      </w:r>
      <w:r w:rsidR="0014729E" w:rsidRPr="00980F23">
        <w:rPr>
          <w:rFonts w:asciiTheme="minorHAnsi" w:hAnsiTheme="minorHAnsi" w:cstheme="minorHAnsi"/>
          <w:szCs w:val="24"/>
        </w:rPr>
        <w:t>2</w:t>
      </w:r>
    </w:p>
    <w:p w14:paraId="08661242" w14:textId="77777777" w:rsidR="00131160" w:rsidRPr="00980F23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980F23">
        <w:rPr>
          <w:rFonts w:asciiTheme="minorHAnsi" w:hAnsiTheme="minorHAnsi" w:cstheme="minorHAnsi"/>
          <w:szCs w:val="24"/>
        </w:rPr>
        <w:t>Účinnost</w:t>
      </w:r>
    </w:p>
    <w:p w14:paraId="30EB7121" w14:textId="5811B3A4" w:rsidR="008D6906" w:rsidRPr="00980F23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Tato vyhláška nabývá účinnosti dnem </w:t>
      </w:r>
      <w:r w:rsidR="00F0001F" w:rsidRPr="00980F23">
        <w:rPr>
          <w:rFonts w:asciiTheme="minorHAnsi" w:hAnsiTheme="minorHAnsi" w:cstheme="minorHAnsi"/>
        </w:rPr>
        <w:t>1.1.2022</w:t>
      </w:r>
      <w:r w:rsidRPr="00980F23">
        <w:rPr>
          <w:rFonts w:asciiTheme="minorHAnsi" w:hAnsiTheme="minorHAnsi" w:cstheme="minorHAnsi"/>
        </w:rPr>
        <w:t>.</w:t>
      </w:r>
      <w:r w:rsidR="00F0001F" w:rsidRPr="00980F23">
        <w:rPr>
          <w:rFonts w:asciiTheme="minorHAnsi" w:hAnsiTheme="minorHAnsi" w:cstheme="minorHAnsi"/>
        </w:rPr>
        <w:t xml:space="preserve"> </w:t>
      </w:r>
    </w:p>
    <w:p w14:paraId="58E93615" w14:textId="592B636E" w:rsidR="00131160" w:rsidRPr="00980F23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70926A78" w14:textId="3C0B72EF" w:rsidR="00F0001F" w:rsidRPr="00980F23" w:rsidRDefault="00F0001F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1E44FFB0" w14:textId="77777777" w:rsidR="00F0001F" w:rsidRPr="00980F23" w:rsidRDefault="00F0001F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05CC9AD9" w14:textId="04B327A9" w:rsidR="00131160" w:rsidRPr="00980F23" w:rsidRDefault="0014729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  <w:r w:rsidRPr="00980F23">
        <w:rPr>
          <w:rFonts w:asciiTheme="minorHAnsi" w:hAnsiTheme="minorHAnsi" w:cstheme="minorHAnsi"/>
          <w:i/>
        </w:rPr>
        <w:t xml:space="preserve"> </w:t>
      </w:r>
      <w:r w:rsidR="00131160" w:rsidRPr="00980F23">
        <w:rPr>
          <w:rFonts w:asciiTheme="minorHAnsi" w:hAnsiTheme="minorHAnsi" w:cstheme="minorHAnsi"/>
          <w:i/>
        </w:rPr>
        <w:tab/>
      </w:r>
      <w:r w:rsidRPr="00980F23">
        <w:rPr>
          <w:rFonts w:asciiTheme="minorHAnsi" w:hAnsiTheme="minorHAnsi" w:cstheme="minorHAnsi"/>
          <w:i/>
        </w:rPr>
        <w:t xml:space="preserve"> </w:t>
      </w:r>
    </w:p>
    <w:p w14:paraId="155D3ACC" w14:textId="77777777" w:rsidR="00131160" w:rsidRPr="00980F23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980F23">
        <w:rPr>
          <w:rFonts w:asciiTheme="minorHAnsi" w:hAnsiTheme="minorHAnsi" w:cstheme="minorHAnsi"/>
          <w:i/>
        </w:rPr>
        <w:tab/>
        <w:t>...................................</w:t>
      </w:r>
      <w:r w:rsidRPr="00980F23">
        <w:rPr>
          <w:rFonts w:asciiTheme="minorHAnsi" w:hAnsiTheme="minorHAnsi" w:cstheme="minorHAnsi"/>
          <w:i/>
        </w:rPr>
        <w:tab/>
        <w:t>..........................................</w:t>
      </w:r>
    </w:p>
    <w:p w14:paraId="34A54DEC" w14:textId="71F1C18D" w:rsidR="00131160" w:rsidRPr="00980F23" w:rsidRDefault="0014729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 xml:space="preserve">        </w:t>
      </w:r>
      <w:proofErr w:type="spellStart"/>
      <w:r w:rsidRPr="00980F23">
        <w:rPr>
          <w:rFonts w:asciiTheme="minorHAnsi" w:hAnsiTheme="minorHAnsi" w:cstheme="minorHAnsi"/>
        </w:rPr>
        <w:t>Mgr.Marie</w:t>
      </w:r>
      <w:proofErr w:type="spellEnd"/>
      <w:r w:rsidRPr="00980F23">
        <w:rPr>
          <w:rFonts w:asciiTheme="minorHAnsi" w:hAnsiTheme="minorHAnsi" w:cstheme="minorHAnsi"/>
        </w:rPr>
        <w:t xml:space="preserve"> Chramostová</w:t>
      </w:r>
      <w:r w:rsidR="00131160" w:rsidRPr="00980F23">
        <w:rPr>
          <w:rFonts w:asciiTheme="minorHAnsi" w:hAnsiTheme="minorHAnsi" w:cstheme="minorHAnsi"/>
        </w:rPr>
        <w:t xml:space="preserve"> </w:t>
      </w:r>
      <w:r w:rsidR="00131160" w:rsidRPr="00980F23">
        <w:rPr>
          <w:rFonts w:asciiTheme="minorHAnsi" w:hAnsiTheme="minorHAnsi" w:cstheme="minorHAnsi"/>
        </w:rPr>
        <w:tab/>
      </w:r>
      <w:r w:rsidRPr="00980F23">
        <w:rPr>
          <w:rFonts w:asciiTheme="minorHAnsi" w:hAnsiTheme="minorHAnsi" w:cstheme="minorHAnsi"/>
        </w:rPr>
        <w:t>Jaroslav</w:t>
      </w:r>
      <w:r w:rsidR="00980F23" w:rsidRPr="00980F23">
        <w:rPr>
          <w:rFonts w:asciiTheme="minorHAnsi" w:hAnsiTheme="minorHAnsi" w:cstheme="minorHAnsi"/>
        </w:rPr>
        <w:t xml:space="preserve"> Cibulka</w:t>
      </w:r>
    </w:p>
    <w:p w14:paraId="44AB17D9" w14:textId="77777777" w:rsidR="00131160" w:rsidRPr="00980F2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980F23">
        <w:rPr>
          <w:rFonts w:asciiTheme="minorHAnsi" w:hAnsiTheme="minorHAnsi" w:cstheme="minorHAnsi"/>
        </w:rPr>
        <w:tab/>
        <w:t>místostarosta</w:t>
      </w:r>
      <w:r w:rsidRPr="00980F23">
        <w:rPr>
          <w:rFonts w:asciiTheme="minorHAnsi" w:hAnsiTheme="minorHAnsi" w:cstheme="minorHAnsi"/>
        </w:rPr>
        <w:tab/>
        <w:t>starosta</w:t>
      </w:r>
    </w:p>
    <w:p w14:paraId="72BEB3C0" w14:textId="77777777" w:rsidR="00131160" w:rsidRPr="00980F2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1902B760" w14:textId="77777777" w:rsidR="009E0512" w:rsidRPr="00980F23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sectPr w:rsidR="009E0512" w:rsidRPr="00980F2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653F" w14:textId="77777777" w:rsidR="00155E54" w:rsidRDefault="00155E54">
      <w:r>
        <w:separator/>
      </w:r>
    </w:p>
  </w:endnote>
  <w:endnote w:type="continuationSeparator" w:id="0">
    <w:p w14:paraId="6AD009A0" w14:textId="77777777" w:rsidR="00155E54" w:rsidRDefault="0015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2C4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56B64D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BB3C" w14:textId="77777777" w:rsidR="00155E54" w:rsidRDefault="00155E54">
      <w:r>
        <w:separator/>
      </w:r>
    </w:p>
  </w:footnote>
  <w:footnote w:type="continuationSeparator" w:id="0">
    <w:p w14:paraId="2B731E3C" w14:textId="77777777" w:rsidR="00155E54" w:rsidRDefault="00155E54">
      <w:r>
        <w:continuationSeparator/>
      </w:r>
    </w:p>
  </w:footnote>
  <w:footnote w:id="1">
    <w:p w14:paraId="61AADED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332F4C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4E481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D481E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2D1A2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F66B6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8474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8823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D594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D0383C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2AE2BE3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A7E6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F40928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B4253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4A8C5AD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5866F7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16EA49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CABDF9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48AE3F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5FC558E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30F050E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E5BEC6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F710E9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8453">
    <w:abstractNumId w:val="15"/>
  </w:num>
  <w:num w:numId="2" w16cid:durableId="512109845">
    <w:abstractNumId w:val="8"/>
  </w:num>
  <w:num w:numId="3" w16cid:durableId="767582832">
    <w:abstractNumId w:val="20"/>
  </w:num>
  <w:num w:numId="4" w16cid:durableId="1869371795">
    <w:abstractNumId w:val="9"/>
  </w:num>
  <w:num w:numId="5" w16cid:durableId="883323403">
    <w:abstractNumId w:val="6"/>
  </w:num>
  <w:num w:numId="6" w16cid:durableId="1767995052">
    <w:abstractNumId w:val="27"/>
  </w:num>
  <w:num w:numId="7" w16cid:durableId="1086807364">
    <w:abstractNumId w:val="12"/>
  </w:num>
  <w:num w:numId="8" w16cid:durableId="1079672154">
    <w:abstractNumId w:val="14"/>
  </w:num>
  <w:num w:numId="9" w16cid:durableId="768046765">
    <w:abstractNumId w:val="11"/>
  </w:num>
  <w:num w:numId="10" w16cid:durableId="757405215">
    <w:abstractNumId w:val="0"/>
  </w:num>
  <w:num w:numId="11" w16cid:durableId="2055809360">
    <w:abstractNumId w:val="10"/>
  </w:num>
  <w:num w:numId="12" w16cid:durableId="460003319">
    <w:abstractNumId w:val="7"/>
  </w:num>
  <w:num w:numId="13" w16cid:durableId="721368170">
    <w:abstractNumId w:val="18"/>
  </w:num>
  <w:num w:numId="14" w16cid:durableId="903102338">
    <w:abstractNumId w:val="26"/>
  </w:num>
  <w:num w:numId="15" w16cid:durableId="15395886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3509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7061817">
    <w:abstractNumId w:val="23"/>
  </w:num>
  <w:num w:numId="18" w16cid:durableId="1281378377">
    <w:abstractNumId w:val="5"/>
  </w:num>
  <w:num w:numId="19" w16cid:durableId="478301255">
    <w:abstractNumId w:val="24"/>
  </w:num>
  <w:num w:numId="20" w16cid:durableId="915476764">
    <w:abstractNumId w:val="16"/>
  </w:num>
  <w:num w:numId="21" w16cid:durableId="845486707">
    <w:abstractNumId w:val="21"/>
  </w:num>
  <w:num w:numId="22" w16cid:durableId="1045955832">
    <w:abstractNumId w:val="4"/>
  </w:num>
  <w:num w:numId="23" w16cid:durableId="1299845461">
    <w:abstractNumId w:val="28"/>
  </w:num>
  <w:num w:numId="24" w16cid:durableId="17455694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0775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1869099">
    <w:abstractNumId w:val="1"/>
  </w:num>
  <w:num w:numId="27" w16cid:durableId="605046124">
    <w:abstractNumId w:val="19"/>
  </w:num>
  <w:num w:numId="28" w16cid:durableId="1138571911">
    <w:abstractNumId w:val="17"/>
  </w:num>
  <w:num w:numId="29" w16cid:durableId="738409575">
    <w:abstractNumId w:val="2"/>
  </w:num>
  <w:num w:numId="30" w16cid:durableId="1816488751">
    <w:abstractNumId w:val="13"/>
  </w:num>
  <w:num w:numId="31" w16cid:durableId="228614894">
    <w:abstractNumId w:val="13"/>
  </w:num>
  <w:num w:numId="32" w16cid:durableId="973675875">
    <w:abstractNumId w:val="22"/>
  </w:num>
  <w:num w:numId="33" w16cid:durableId="256182298">
    <w:abstractNumId w:val="25"/>
  </w:num>
  <w:num w:numId="34" w16cid:durableId="226890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09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29E"/>
    <w:rsid w:val="00154BC3"/>
    <w:rsid w:val="00155E54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695F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6484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73E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4AD1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0D5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0DB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69A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94D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B4B"/>
    <w:rsid w:val="00980F23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CA7"/>
    <w:rsid w:val="00BA1E8D"/>
    <w:rsid w:val="00BA73B1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7D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268E"/>
    <w:rsid w:val="00E633AD"/>
    <w:rsid w:val="00E639E1"/>
    <w:rsid w:val="00E64A72"/>
    <w:rsid w:val="00E66CA3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01F"/>
    <w:rsid w:val="00F079DC"/>
    <w:rsid w:val="00F137F9"/>
    <w:rsid w:val="00F147E2"/>
    <w:rsid w:val="00F17586"/>
    <w:rsid w:val="00F27A1E"/>
    <w:rsid w:val="00F3178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180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BFE0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Volenice</cp:lastModifiedBy>
  <cp:revision>6</cp:revision>
  <cp:lastPrinted>2021-12-01T09:27:00Z</cp:lastPrinted>
  <dcterms:created xsi:type="dcterms:W3CDTF">2021-11-29T13:30:00Z</dcterms:created>
  <dcterms:modified xsi:type="dcterms:W3CDTF">2022-04-25T12:43:00Z</dcterms:modified>
</cp:coreProperties>
</file>