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271" w:rsidRPr="001B2271" w:rsidRDefault="001B2271" w:rsidP="001B2271">
      <w:pPr>
        <w:rPr>
          <w:rFonts w:ascii="Arial" w:hAnsi="Arial" w:cs="Arial"/>
        </w:rPr>
      </w:pPr>
    </w:p>
    <w:p w:rsidR="001B2271" w:rsidRPr="001B2271" w:rsidRDefault="008B0926" w:rsidP="001B2271">
      <w:pPr>
        <w:jc w:val="center"/>
        <w:rPr>
          <w:rFonts w:ascii="Arial" w:hAnsi="Arial" w:cs="Arial"/>
        </w:rPr>
      </w:pPr>
      <w:r>
        <w:rPr>
          <w:rFonts w:ascii="Arial" w:hAnsi="Arial" w:cs="Arial"/>
          <w:noProof/>
        </w:rPr>
        <w:drawing>
          <wp:inline distT="0" distB="0" distL="0" distR="0">
            <wp:extent cx="609600" cy="695325"/>
            <wp:effectExtent l="19050" t="0" r="0" b="0"/>
            <wp:docPr id="1" name="obrázek 1" descr="X:\ZNAK MĚSTA ŘEVNICE - manuál, soubory\REVNICE_ZNAK+AKCIDENCE_MANUAL\1.1_barva–bez textu\1.1_ZNAK_REVNI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X:\ZNAK MĚSTA ŘEVNICE - manuál, soubory\REVNICE_ZNAK+AKCIDENCE_MANUAL\1.1_barva–bez textu\1.1_ZNAK_REVNICE_RGB.jpg"/>
                    <pic:cNvPicPr>
                      <a:picLocks noChangeAspect="1" noChangeArrowheads="1"/>
                    </pic:cNvPicPr>
                  </pic:nvPicPr>
                  <pic:blipFill>
                    <a:blip r:embed="rId7" cstate="print"/>
                    <a:srcRect/>
                    <a:stretch>
                      <a:fillRect/>
                    </a:stretch>
                  </pic:blipFill>
                  <pic:spPr bwMode="auto">
                    <a:xfrm>
                      <a:off x="0" y="0"/>
                      <a:ext cx="609600" cy="695325"/>
                    </a:xfrm>
                    <a:prstGeom prst="rect">
                      <a:avLst/>
                    </a:prstGeom>
                    <a:noFill/>
                    <a:ln w="9525">
                      <a:noFill/>
                      <a:miter lim="800000"/>
                      <a:headEnd/>
                      <a:tailEnd/>
                    </a:ln>
                  </pic:spPr>
                </pic:pic>
              </a:graphicData>
            </a:graphic>
          </wp:inline>
        </w:drawing>
      </w:r>
    </w:p>
    <w:p w:rsidR="00F64449" w:rsidRPr="002E0EAD" w:rsidRDefault="00F64449" w:rsidP="00F64449">
      <w:pPr>
        <w:pStyle w:val="Zhlav"/>
        <w:tabs>
          <w:tab w:val="clear" w:pos="4536"/>
          <w:tab w:val="clear" w:pos="9072"/>
        </w:tabs>
      </w:pPr>
    </w:p>
    <w:p w:rsidR="00F64449" w:rsidRPr="003535FC" w:rsidRDefault="00F64449" w:rsidP="00F64449">
      <w:pPr>
        <w:spacing w:line="264" w:lineRule="auto"/>
        <w:jc w:val="center"/>
        <w:rPr>
          <w:rFonts w:ascii="Arial" w:hAnsi="Arial" w:cs="Arial"/>
          <w:b/>
        </w:rPr>
      </w:pPr>
      <w:r>
        <w:rPr>
          <w:rFonts w:ascii="Arial" w:hAnsi="Arial" w:cs="Arial"/>
          <w:b/>
        </w:rPr>
        <w:t xml:space="preserve">MĚSTO </w:t>
      </w:r>
      <w:r w:rsidRPr="003535FC">
        <w:rPr>
          <w:rFonts w:ascii="Arial" w:hAnsi="Arial" w:cs="Arial"/>
          <w:b/>
        </w:rPr>
        <w:t>ŘEVNICE</w:t>
      </w:r>
    </w:p>
    <w:p w:rsidR="00F64449" w:rsidRPr="003535FC" w:rsidRDefault="00F64449" w:rsidP="0010231B">
      <w:pPr>
        <w:spacing w:line="264" w:lineRule="auto"/>
        <w:jc w:val="center"/>
        <w:rPr>
          <w:rFonts w:ascii="Arial" w:hAnsi="Arial" w:cs="Arial"/>
          <w:b/>
        </w:rPr>
      </w:pPr>
      <w:r w:rsidRPr="003535FC">
        <w:rPr>
          <w:rFonts w:ascii="Arial" w:hAnsi="Arial" w:cs="Arial"/>
          <w:b/>
        </w:rPr>
        <w:t>Zastupitelstvo města Řevnice</w:t>
      </w:r>
    </w:p>
    <w:p w:rsidR="001B2271" w:rsidRDefault="001B2271" w:rsidP="0010231B">
      <w:pPr>
        <w:jc w:val="center"/>
        <w:rPr>
          <w:rFonts w:ascii="Arial" w:hAnsi="Arial" w:cs="Arial"/>
          <w:b/>
          <w:sz w:val="26"/>
          <w:szCs w:val="26"/>
        </w:rPr>
      </w:pPr>
      <w:r w:rsidRPr="00280707">
        <w:rPr>
          <w:rFonts w:ascii="Arial" w:hAnsi="Arial" w:cs="Arial"/>
          <w:b/>
          <w:sz w:val="26"/>
          <w:szCs w:val="26"/>
        </w:rPr>
        <w:t xml:space="preserve">Obecně </w:t>
      </w:r>
      <w:r w:rsidRPr="00E3054F">
        <w:rPr>
          <w:rFonts w:ascii="Arial" w:hAnsi="Arial" w:cs="Arial"/>
          <w:b/>
          <w:sz w:val="26"/>
          <w:szCs w:val="26"/>
        </w:rPr>
        <w:t>závazná vyhláška města Řevnice</w:t>
      </w:r>
    </w:p>
    <w:p w:rsidR="0010231B" w:rsidRPr="00E3054F" w:rsidRDefault="0010231B" w:rsidP="0010231B">
      <w:pPr>
        <w:jc w:val="center"/>
        <w:rPr>
          <w:rFonts w:ascii="Arial" w:hAnsi="Arial" w:cs="Arial"/>
          <w:b/>
          <w:sz w:val="26"/>
          <w:szCs w:val="26"/>
        </w:rPr>
      </w:pPr>
    </w:p>
    <w:p w:rsidR="005545D7" w:rsidRDefault="001B2271" w:rsidP="0010231B">
      <w:pPr>
        <w:jc w:val="center"/>
        <w:rPr>
          <w:rFonts w:ascii="Arial" w:hAnsi="Arial" w:cs="Arial"/>
          <w:b/>
          <w:sz w:val="26"/>
          <w:szCs w:val="26"/>
        </w:rPr>
      </w:pPr>
      <w:r w:rsidRPr="00280707">
        <w:rPr>
          <w:rFonts w:ascii="Arial" w:hAnsi="Arial" w:cs="Arial"/>
          <w:b/>
          <w:sz w:val="26"/>
          <w:szCs w:val="26"/>
        </w:rPr>
        <w:t xml:space="preserve">o </w:t>
      </w:r>
      <w:r w:rsidR="0002284E">
        <w:rPr>
          <w:rFonts w:ascii="Arial" w:hAnsi="Arial" w:cs="Arial"/>
          <w:b/>
          <w:sz w:val="26"/>
          <w:szCs w:val="26"/>
        </w:rPr>
        <w:t>noční</w:t>
      </w:r>
      <w:r w:rsidR="0061588D">
        <w:rPr>
          <w:rFonts w:ascii="Arial" w:hAnsi="Arial" w:cs="Arial"/>
          <w:b/>
          <w:sz w:val="26"/>
          <w:szCs w:val="26"/>
        </w:rPr>
        <w:t>m</w:t>
      </w:r>
      <w:r w:rsidRPr="00280707">
        <w:rPr>
          <w:rFonts w:ascii="Arial" w:hAnsi="Arial" w:cs="Arial"/>
          <w:b/>
          <w:sz w:val="26"/>
          <w:szCs w:val="26"/>
        </w:rPr>
        <w:t xml:space="preserve"> klidu</w:t>
      </w:r>
      <w:r w:rsidR="0002284E">
        <w:rPr>
          <w:rFonts w:ascii="Arial" w:hAnsi="Arial" w:cs="Arial"/>
          <w:b/>
          <w:sz w:val="26"/>
          <w:szCs w:val="26"/>
        </w:rPr>
        <w:t xml:space="preserve"> </w:t>
      </w:r>
    </w:p>
    <w:p w:rsidR="0010231B" w:rsidRPr="005545D7" w:rsidRDefault="0010231B" w:rsidP="0010231B">
      <w:pPr>
        <w:jc w:val="center"/>
      </w:pPr>
    </w:p>
    <w:p w:rsidR="005545D7" w:rsidRDefault="005545D7" w:rsidP="0010231B">
      <w:pPr>
        <w:rPr>
          <w:rFonts w:ascii="Arial" w:hAnsi="Arial" w:cs="Arial"/>
          <w:b/>
          <w:sz w:val="22"/>
          <w:szCs w:val="22"/>
          <w:u w:val="single"/>
        </w:rPr>
      </w:pPr>
    </w:p>
    <w:p w:rsidR="005545D7" w:rsidRPr="00C90A68" w:rsidRDefault="001B2271" w:rsidP="00B33581">
      <w:pPr>
        <w:jc w:val="both"/>
        <w:rPr>
          <w:rFonts w:ascii="Arial" w:hAnsi="Arial" w:cs="Arial"/>
          <w:sz w:val="22"/>
          <w:szCs w:val="22"/>
          <w:highlight w:val="yellow"/>
        </w:rPr>
      </w:pPr>
      <w:r w:rsidRPr="009A0491">
        <w:rPr>
          <w:rFonts w:ascii="Arial" w:hAnsi="Arial" w:cs="Arial"/>
          <w:sz w:val="22"/>
          <w:szCs w:val="22"/>
        </w:rPr>
        <w:t xml:space="preserve">Zastupitelstvo města Řevnice </w:t>
      </w:r>
      <w:r w:rsidR="005545D7" w:rsidRPr="009A0491">
        <w:rPr>
          <w:rFonts w:ascii="Arial" w:hAnsi="Arial" w:cs="Arial"/>
          <w:sz w:val="22"/>
          <w:szCs w:val="22"/>
        </w:rPr>
        <w:t xml:space="preserve">se </w:t>
      </w:r>
      <w:r w:rsidR="00624983">
        <w:rPr>
          <w:rFonts w:ascii="Arial" w:hAnsi="Arial" w:cs="Arial"/>
          <w:sz w:val="22"/>
          <w:szCs w:val="22"/>
        </w:rPr>
        <w:t xml:space="preserve">se na svém zasedání dne </w:t>
      </w:r>
      <w:r w:rsidR="00D711AB">
        <w:rPr>
          <w:rFonts w:ascii="Arial" w:hAnsi="Arial" w:cs="Arial"/>
          <w:sz w:val="22"/>
          <w:szCs w:val="22"/>
        </w:rPr>
        <w:t>12.6.2023</w:t>
      </w:r>
      <w:r w:rsidR="00624983">
        <w:rPr>
          <w:rFonts w:ascii="Arial" w:hAnsi="Arial" w:cs="Arial"/>
          <w:sz w:val="22"/>
          <w:szCs w:val="22"/>
        </w:rPr>
        <w:t xml:space="preserve"> usnesením </w:t>
      </w:r>
      <w:r w:rsidR="00D711AB">
        <w:rPr>
          <w:rFonts w:ascii="Arial" w:hAnsi="Arial" w:cs="Arial"/>
          <w:sz w:val="22"/>
          <w:szCs w:val="22"/>
        </w:rPr>
        <w:t xml:space="preserve">                    </w:t>
      </w:r>
      <w:r w:rsidR="00624983">
        <w:rPr>
          <w:rFonts w:ascii="Arial" w:hAnsi="Arial" w:cs="Arial"/>
          <w:sz w:val="22"/>
          <w:szCs w:val="22"/>
        </w:rPr>
        <w:t xml:space="preserve">č. </w:t>
      </w:r>
      <w:r w:rsidR="00D711AB" w:rsidRPr="00D711AB">
        <w:rPr>
          <w:rFonts w:ascii="Arial" w:hAnsi="Arial" w:cs="Arial"/>
          <w:sz w:val="22"/>
          <w:szCs w:val="22"/>
        </w:rPr>
        <w:t xml:space="preserve">11/ZM/4/2023 </w:t>
      </w:r>
      <w:r w:rsidR="00624983">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5545D7" w:rsidRPr="00C90A68" w:rsidRDefault="005545D7" w:rsidP="00B33581">
      <w:pPr>
        <w:jc w:val="both"/>
        <w:rPr>
          <w:rFonts w:ascii="Arial" w:hAnsi="Arial" w:cs="Arial"/>
          <w:sz w:val="22"/>
          <w:szCs w:val="22"/>
        </w:rPr>
      </w:pP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Čl</w:t>
      </w:r>
      <w:r w:rsidR="00616506" w:rsidRPr="00C90A68">
        <w:rPr>
          <w:rFonts w:ascii="Arial" w:hAnsi="Arial" w:cs="Arial"/>
          <w:b/>
          <w:sz w:val="22"/>
          <w:szCs w:val="22"/>
        </w:rPr>
        <w:t>ánek</w:t>
      </w:r>
      <w:r w:rsidRPr="00C90A68">
        <w:rPr>
          <w:rFonts w:ascii="Arial" w:hAnsi="Arial" w:cs="Arial"/>
          <w:b/>
          <w:sz w:val="22"/>
          <w:szCs w:val="22"/>
        </w:rPr>
        <w:t xml:space="preserve"> 1</w:t>
      </w: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 xml:space="preserve">Předmět </w:t>
      </w:r>
    </w:p>
    <w:p w:rsidR="00BA33D4" w:rsidRPr="00C90A68" w:rsidRDefault="00BA33D4" w:rsidP="00B33581">
      <w:pPr>
        <w:jc w:val="center"/>
        <w:rPr>
          <w:rFonts w:ascii="Arial" w:hAnsi="Arial" w:cs="Arial"/>
          <w:b/>
          <w:sz w:val="22"/>
          <w:szCs w:val="22"/>
        </w:rPr>
      </w:pPr>
    </w:p>
    <w:p w:rsidR="009A0491" w:rsidRPr="00C90A68" w:rsidRDefault="009A0491" w:rsidP="00B33581">
      <w:pPr>
        <w:jc w:val="both"/>
        <w:rPr>
          <w:rFonts w:ascii="Arial" w:hAnsi="Arial" w:cs="Arial"/>
          <w:sz w:val="22"/>
          <w:szCs w:val="22"/>
        </w:rPr>
      </w:pPr>
      <w:r w:rsidRPr="00C90A68">
        <w:rPr>
          <w:rFonts w:ascii="Arial" w:hAnsi="Arial" w:cs="Arial"/>
          <w:sz w:val="22"/>
          <w:szCs w:val="22"/>
        </w:rPr>
        <w:t>Předmětem této obecně závazné vyhlášky je stanovení výjimečných případů, při nichž je doba nočního klidu vymezena dobou kratší.</w:t>
      </w:r>
    </w:p>
    <w:p w:rsidR="00B22B97" w:rsidRPr="00C90A68" w:rsidRDefault="00B22B97" w:rsidP="00B33581">
      <w:pPr>
        <w:jc w:val="both"/>
        <w:rPr>
          <w:rFonts w:ascii="Arial" w:hAnsi="Arial" w:cs="Arial"/>
          <w:sz w:val="22"/>
          <w:szCs w:val="22"/>
        </w:rPr>
      </w:pPr>
    </w:p>
    <w:p w:rsidR="005545D7" w:rsidRPr="00C90A68" w:rsidRDefault="005545D7" w:rsidP="00B33581">
      <w:pPr>
        <w:jc w:val="both"/>
        <w:rPr>
          <w:rFonts w:ascii="Arial" w:hAnsi="Arial" w:cs="Arial"/>
          <w:sz w:val="22"/>
          <w:szCs w:val="22"/>
        </w:rPr>
      </w:pPr>
    </w:p>
    <w:p w:rsidR="005545D7" w:rsidRPr="00C90A68" w:rsidRDefault="00616506" w:rsidP="00B33581">
      <w:pPr>
        <w:jc w:val="center"/>
        <w:rPr>
          <w:rFonts w:ascii="Arial" w:hAnsi="Arial" w:cs="Arial"/>
          <w:b/>
          <w:sz w:val="22"/>
          <w:szCs w:val="22"/>
        </w:rPr>
      </w:pPr>
      <w:r w:rsidRPr="00C90A68">
        <w:rPr>
          <w:rFonts w:ascii="Arial" w:hAnsi="Arial" w:cs="Arial"/>
          <w:b/>
          <w:sz w:val="22"/>
          <w:szCs w:val="22"/>
        </w:rPr>
        <w:t>Článek</w:t>
      </w:r>
      <w:r w:rsidR="005545D7" w:rsidRPr="00C90A68">
        <w:rPr>
          <w:rFonts w:ascii="Arial" w:hAnsi="Arial" w:cs="Arial"/>
          <w:b/>
          <w:sz w:val="22"/>
          <w:szCs w:val="22"/>
        </w:rPr>
        <w:t xml:space="preserve"> 2</w:t>
      </w: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Doba nočního klidu</w:t>
      </w:r>
    </w:p>
    <w:p w:rsidR="00BA33D4" w:rsidRPr="00C90A68" w:rsidRDefault="00BA33D4" w:rsidP="00B33581">
      <w:pPr>
        <w:jc w:val="center"/>
        <w:rPr>
          <w:rFonts w:ascii="Arial" w:hAnsi="Arial" w:cs="Arial"/>
          <w:b/>
          <w:sz w:val="22"/>
          <w:szCs w:val="22"/>
        </w:rPr>
      </w:pPr>
    </w:p>
    <w:p w:rsidR="009A0491" w:rsidRPr="00C90A68" w:rsidRDefault="009A0491" w:rsidP="00B33581">
      <w:pPr>
        <w:jc w:val="both"/>
        <w:rPr>
          <w:rFonts w:ascii="Arial" w:hAnsi="Arial" w:cs="Arial"/>
          <w:sz w:val="22"/>
          <w:szCs w:val="22"/>
        </w:rPr>
      </w:pPr>
      <w:r w:rsidRPr="00C90A68">
        <w:rPr>
          <w:rFonts w:ascii="Arial" w:hAnsi="Arial" w:cs="Arial"/>
          <w:sz w:val="22"/>
          <w:szCs w:val="22"/>
        </w:rPr>
        <w:t>Dobou nočního klidu se rozumí doba od dvacáté druhé do šesté hodiny.</w:t>
      </w:r>
      <w:r w:rsidRPr="00C90A68">
        <w:rPr>
          <w:rStyle w:val="Znakapoznpodarou"/>
          <w:rFonts w:ascii="Arial" w:hAnsi="Arial" w:cs="Arial"/>
          <w:sz w:val="22"/>
          <w:szCs w:val="22"/>
        </w:rPr>
        <w:footnoteReference w:id="1"/>
      </w:r>
    </w:p>
    <w:p w:rsidR="00290CFE" w:rsidRPr="00C90A68" w:rsidRDefault="00290CFE" w:rsidP="00B33581">
      <w:pPr>
        <w:jc w:val="both"/>
        <w:rPr>
          <w:rFonts w:ascii="Arial" w:hAnsi="Arial" w:cs="Arial"/>
          <w:sz w:val="22"/>
          <w:szCs w:val="22"/>
        </w:rPr>
      </w:pPr>
    </w:p>
    <w:p w:rsidR="005545D7" w:rsidRPr="00C90A68" w:rsidRDefault="005545D7" w:rsidP="00B33581">
      <w:pPr>
        <w:rPr>
          <w:rFonts w:ascii="Arial" w:hAnsi="Arial" w:cs="Arial"/>
          <w:sz w:val="22"/>
          <w:szCs w:val="22"/>
        </w:rPr>
      </w:pPr>
    </w:p>
    <w:p w:rsidR="005545D7" w:rsidRPr="00C90A68" w:rsidRDefault="00616506" w:rsidP="00B33581">
      <w:pPr>
        <w:jc w:val="center"/>
        <w:rPr>
          <w:rFonts w:ascii="Arial" w:hAnsi="Arial" w:cs="Arial"/>
          <w:b/>
          <w:sz w:val="22"/>
          <w:szCs w:val="22"/>
        </w:rPr>
      </w:pPr>
      <w:r w:rsidRPr="00C90A68">
        <w:rPr>
          <w:rFonts w:ascii="Arial" w:hAnsi="Arial" w:cs="Arial"/>
          <w:b/>
          <w:sz w:val="22"/>
          <w:szCs w:val="22"/>
        </w:rPr>
        <w:t>Článek</w:t>
      </w:r>
      <w:r w:rsidR="005545D7" w:rsidRPr="00C90A68">
        <w:rPr>
          <w:rFonts w:ascii="Arial" w:hAnsi="Arial" w:cs="Arial"/>
          <w:b/>
          <w:sz w:val="22"/>
          <w:szCs w:val="22"/>
        </w:rPr>
        <w:t xml:space="preserve"> 3</w:t>
      </w:r>
    </w:p>
    <w:p w:rsidR="009A0491" w:rsidRPr="00C90A68" w:rsidRDefault="009A0491" w:rsidP="00B33581">
      <w:pPr>
        <w:ind w:left="720" w:hanging="720"/>
        <w:jc w:val="center"/>
        <w:rPr>
          <w:rFonts w:ascii="Arial" w:hAnsi="Arial" w:cs="Arial"/>
          <w:b/>
          <w:sz w:val="22"/>
          <w:szCs w:val="22"/>
        </w:rPr>
      </w:pPr>
      <w:r w:rsidRPr="00C90A68">
        <w:rPr>
          <w:rFonts w:ascii="Arial" w:hAnsi="Arial" w:cs="Arial"/>
          <w:b/>
          <w:sz w:val="22"/>
          <w:szCs w:val="22"/>
        </w:rPr>
        <w:t xml:space="preserve">Stanovení výjimečných případů, při nichž je doba nočního klidu vymezena dobou kratší </w:t>
      </w:r>
    </w:p>
    <w:p w:rsidR="00BA33D4" w:rsidRPr="00C90A68" w:rsidRDefault="00BA33D4" w:rsidP="00B33581">
      <w:pPr>
        <w:ind w:left="720" w:hanging="720"/>
        <w:jc w:val="center"/>
        <w:rPr>
          <w:rFonts w:ascii="Arial" w:hAnsi="Arial" w:cs="Arial"/>
          <w:b/>
          <w:sz w:val="22"/>
          <w:szCs w:val="22"/>
        </w:rPr>
      </w:pPr>
    </w:p>
    <w:p w:rsidR="003F21B6" w:rsidRPr="00C90A68" w:rsidRDefault="003F21B6" w:rsidP="00B33581">
      <w:pPr>
        <w:numPr>
          <w:ilvl w:val="0"/>
          <w:numId w:val="19"/>
        </w:numPr>
        <w:ind w:left="426" w:hanging="426"/>
        <w:rPr>
          <w:rFonts w:ascii="Arial" w:hAnsi="Arial" w:cs="Arial"/>
          <w:sz w:val="22"/>
          <w:szCs w:val="22"/>
        </w:rPr>
      </w:pPr>
      <w:r w:rsidRPr="00C90A68">
        <w:rPr>
          <w:rFonts w:ascii="Arial" w:hAnsi="Arial" w:cs="Arial"/>
          <w:sz w:val="22"/>
          <w:szCs w:val="22"/>
        </w:rPr>
        <w:t>Doba nočního klidu se vymezuje od 02:00 hodin do 06:</w:t>
      </w:r>
      <w:r w:rsidR="007D27CD">
        <w:rPr>
          <w:rFonts w:ascii="Arial" w:hAnsi="Arial" w:cs="Arial"/>
          <w:sz w:val="22"/>
          <w:szCs w:val="22"/>
        </w:rPr>
        <w:t xml:space="preserve">00 hodin </w:t>
      </w:r>
      <w:r w:rsidRPr="001B30B5">
        <w:rPr>
          <w:rFonts w:ascii="Arial" w:hAnsi="Arial" w:cs="Arial"/>
          <w:sz w:val="22"/>
          <w:szCs w:val="22"/>
        </w:rPr>
        <w:t>v noci z 31. prosince na 1. ledna z důvodu konání oslav příchodu nového roku.</w:t>
      </w:r>
    </w:p>
    <w:p w:rsidR="00732004" w:rsidRPr="00C90A68" w:rsidRDefault="00732004" w:rsidP="00B33581">
      <w:pPr>
        <w:ind w:left="426" w:hanging="426"/>
        <w:rPr>
          <w:rFonts w:ascii="Arial" w:hAnsi="Arial" w:cs="Arial"/>
          <w:sz w:val="22"/>
          <w:szCs w:val="22"/>
        </w:rPr>
      </w:pPr>
    </w:p>
    <w:p w:rsidR="005545D7" w:rsidRPr="001B30B5" w:rsidRDefault="005545D7" w:rsidP="00B33581">
      <w:pPr>
        <w:numPr>
          <w:ilvl w:val="0"/>
          <w:numId w:val="19"/>
        </w:numPr>
        <w:ind w:left="426" w:hanging="426"/>
        <w:jc w:val="both"/>
        <w:rPr>
          <w:rFonts w:ascii="Arial" w:hAnsi="Arial" w:cs="Arial"/>
          <w:sz w:val="22"/>
          <w:szCs w:val="22"/>
        </w:rPr>
      </w:pPr>
      <w:r w:rsidRPr="00C90A68">
        <w:rPr>
          <w:rFonts w:ascii="Arial" w:hAnsi="Arial" w:cs="Arial"/>
          <w:sz w:val="22"/>
          <w:szCs w:val="22"/>
        </w:rPr>
        <w:t xml:space="preserve">Doba nočního klidu se vymezuje od </w:t>
      </w:r>
      <w:r w:rsidR="00ED23F4" w:rsidRPr="00C90A68">
        <w:rPr>
          <w:rFonts w:ascii="Arial" w:hAnsi="Arial" w:cs="Arial"/>
          <w:sz w:val="22"/>
          <w:szCs w:val="22"/>
        </w:rPr>
        <w:t>0</w:t>
      </w:r>
      <w:r w:rsidR="007D6DD9" w:rsidRPr="00C90A68">
        <w:rPr>
          <w:rFonts w:ascii="Arial" w:hAnsi="Arial" w:cs="Arial"/>
          <w:sz w:val="22"/>
          <w:szCs w:val="22"/>
        </w:rPr>
        <w:t>0</w:t>
      </w:r>
      <w:r w:rsidR="00ED23F4" w:rsidRPr="00C90A68">
        <w:rPr>
          <w:rFonts w:ascii="Arial" w:hAnsi="Arial" w:cs="Arial"/>
          <w:sz w:val="22"/>
          <w:szCs w:val="22"/>
        </w:rPr>
        <w:t xml:space="preserve">:00 </w:t>
      </w:r>
      <w:r w:rsidR="00732004" w:rsidRPr="00C90A68">
        <w:rPr>
          <w:rFonts w:ascii="Arial" w:hAnsi="Arial" w:cs="Arial"/>
          <w:sz w:val="22"/>
          <w:szCs w:val="22"/>
        </w:rPr>
        <w:t>hodin</w:t>
      </w:r>
      <w:r w:rsidR="00D035AC" w:rsidRPr="00C90A68">
        <w:rPr>
          <w:rFonts w:ascii="Arial" w:hAnsi="Arial" w:cs="Arial"/>
          <w:sz w:val="22"/>
          <w:szCs w:val="22"/>
        </w:rPr>
        <w:t xml:space="preserve"> </w:t>
      </w:r>
      <w:r w:rsidRPr="00C90A68">
        <w:rPr>
          <w:rFonts w:ascii="Arial" w:hAnsi="Arial" w:cs="Arial"/>
          <w:sz w:val="22"/>
          <w:szCs w:val="22"/>
        </w:rPr>
        <w:t xml:space="preserve">do </w:t>
      </w:r>
      <w:r w:rsidR="00ED23F4" w:rsidRPr="00C90A68">
        <w:rPr>
          <w:rFonts w:ascii="Arial" w:hAnsi="Arial" w:cs="Arial"/>
          <w:sz w:val="22"/>
          <w:szCs w:val="22"/>
        </w:rPr>
        <w:t>6:00</w:t>
      </w:r>
      <w:r w:rsidR="00732004" w:rsidRPr="00C90A68">
        <w:rPr>
          <w:rFonts w:ascii="Arial" w:hAnsi="Arial" w:cs="Arial"/>
          <w:sz w:val="22"/>
          <w:szCs w:val="22"/>
        </w:rPr>
        <w:t xml:space="preserve"> hodin</w:t>
      </w:r>
      <w:r w:rsidR="00DD2281" w:rsidRPr="00C90A68">
        <w:rPr>
          <w:rFonts w:ascii="Arial" w:hAnsi="Arial" w:cs="Arial"/>
          <w:sz w:val="22"/>
          <w:szCs w:val="22"/>
        </w:rPr>
        <w:t xml:space="preserve">, a to v následujících </w:t>
      </w:r>
      <w:r w:rsidR="00DD2281" w:rsidRPr="001B30B5">
        <w:rPr>
          <w:rFonts w:ascii="Arial" w:hAnsi="Arial" w:cs="Arial"/>
          <w:sz w:val="22"/>
          <w:szCs w:val="22"/>
        </w:rPr>
        <w:t>případech</w:t>
      </w:r>
      <w:r w:rsidR="007D6DD9" w:rsidRPr="001B30B5">
        <w:rPr>
          <w:rFonts w:ascii="Arial" w:hAnsi="Arial" w:cs="Arial"/>
          <w:sz w:val="22"/>
          <w:szCs w:val="22"/>
        </w:rPr>
        <w:t>:</w:t>
      </w:r>
    </w:p>
    <w:p w:rsidR="00C90A68" w:rsidRPr="009B5A28" w:rsidRDefault="00C90A68" w:rsidP="00C90A68">
      <w:pPr>
        <w:numPr>
          <w:ilvl w:val="0"/>
          <w:numId w:val="16"/>
        </w:numPr>
        <w:ind w:left="709" w:hanging="283"/>
        <w:jc w:val="both"/>
        <w:rPr>
          <w:rFonts w:ascii="Arial" w:hAnsi="Arial" w:cs="Arial"/>
          <w:sz w:val="22"/>
          <w:szCs w:val="22"/>
        </w:rPr>
      </w:pPr>
      <w:r w:rsidRPr="001B30B5">
        <w:rPr>
          <w:rFonts w:ascii="Arial" w:hAnsi="Arial" w:cs="Arial"/>
          <w:sz w:val="22"/>
          <w:szCs w:val="22"/>
        </w:rPr>
        <w:t xml:space="preserve">v </w:t>
      </w:r>
      <w:r w:rsidRPr="009B5A28">
        <w:rPr>
          <w:rFonts w:ascii="Arial" w:hAnsi="Arial" w:cs="Arial"/>
          <w:sz w:val="22"/>
          <w:szCs w:val="22"/>
        </w:rPr>
        <w:t xml:space="preserve">noci z 30. dubna na 1. května každého roku z důvodu konání </w:t>
      </w:r>
      <w:r w:rsidR="001B30B5" w:rsidRPr="009B5A28">
        <w:rPr>
          <w:rFonts w:ascii="Arial" w:hAnsi="Arial" w:cs="Arial"/>
          <w:sz w:val="22"/>
          <w:szCs w:val="22"/>
        </w:rPr>
        <w:t xml:space="preserve">tradičního </w:t>
      </w:r>
      <w:r w:rsidRPr="009B5A28">
        <w:rPr>
          <w:rFonts w:ascii="Arial" w:hAnsi="Arial" w:cs="Arial"/>
          <w:sz w:val="22"/>
          <w:szCs w:val="22"/>
        </w:rPr>
        <w:t>pálení čarodějnic;</w:t>
      </w:r>
    </w:p>
    <w:p w:rsidR="00DD2281" w:rsidRPr="009B5A28" w:rsidRDefault="00C90A68" w:rsidP="00B33581">
      <w:pPr>
        <w:numPr>
          <w:ilvl w:val="0"/>
          <w:numId w:val="16"/>
        </w:numPr>
        <w:ind w:left="709" w:hanging="283"/>
        <w:jc w:val="both"/>
        <w:rPr>
          <w:rFonts w:ascii="Arial" w:hAnsi="Arial" w:cs="Arial"/>
          <w:sz w:val="22"/>
          <w:szCs w:val="22"/>
        </w:rPr>
      </w:pPr>
      <w:r w:rsidRPr="009B5A28">
        <w:rPr>
          <w:rFonts w:ascii="Arial" w:hAnsi="Arial" w:cs="Arial"/>
          <w:sz w:val="22"/>
          <w:szCs w:val="22"/>
        </w:rPr>
        <w:t>v noci z pátku na sobotu a v noci ze soboty na neděli jeden víkend v měsíci červnu z důvodu</w:t>
      </w:r>
      <w:r w:rsidR="00B33581" w:rsidRPr="009B5A28">
        <w:rPr>
          <w:rFonts w:ascii="Arial" w:hAnsi="Arial" w:cs="Arial"/>
          <w:sz w:val="22"/>
          <w:szCs w:val="22"/>
        </w:rPr>
        <w:t xml:space="preserve"> konání tradičního hudebního festivalu</w:t>
      </w:r>
      <w:r w:rsidR="00DD2281" w:rsidRPr="009B5A28">
        <w:rPr>
          <w:rFonts w:ascii="Arial" w:hAnsi="Arial" w:cs="Arial"/>
          <w:sz w:val="22"/>
          <w:szCs w:val="22"/>
        </w:rPr>
        <w:t xml:space="preserve"> „Rockový Slunovrat“</w:t>
      </w:r>
      <w:r w:rsidR="00B33581" w:rsidRPr="009B5A28">
        <w:rPr>
          <w:rFonts w:ascii="Arial" w:hAnsi="Arial" w:cs="Arial"/>
          <w:sz w:val="22"/>
          <w:szCs w:val="22"/>
        </w:rPr>
        <w:t>;</w:t>
      </w:r>
    </w:p>
    <w:p w:rsidR="005545D7" w:rsidRPr="009B5A28" w:rsidRDefault="001B30B5" w:rsidP="00B33581">
      <w:pPr>
        <w:numPr>
          <w:ilvl w:val="0"/>
          <w:numId w:val="16"/>
        </w:numPr>
        <w:ind w:left="709" w:hanging="283"/>
        <w:jc w:val="both"/>
        <w:rPr>
          <w:rFonts w:ascii="Arial" w:hAnsi="Arial" w:cs="Arial"/>
          <w:sz w:val="22"/>
          <w:szCs w:val="22"/>
        </w:rPr>
      </w:pPr>
      <w:r w:rsidRPr="009B5A28">
        <w:rPr>
          <w:rFonts w:ascii="Arial" w:hAnsi="Arial" w:cs="Arial"/>
          <w:sz w:val="22"/>
          <w:szCs w:val="22"/>
        </w:rPr>
        <w:t xml:space="preserve">v noci z pátku na sobotu a v noci ze soboty na neděli </w:t>
      </w:r>
      <w:r w:rsidR="006C52F5">
        <w:rPr>
          <w:rFonts w:ascii="Arial" w:hAnsi="Arial" w:cs="Arial"/>
          <w:sz w:val="22"/>
          <w:szCs w:val="22"/>
        </w:rPr>
        <w:t>jeden</w:t>
      </w:r>
      <w:r w:rsidR="009B5A28" w:rsidRPr="009B5A28">
        <w:rPr>
          <w:rFonts w:ascii="Arial" w:hAnsi="Arial" w:cs="Arial"/>
          <w:sz w:val="22"/>
          <w:szCs w:val="22"/>
        </w:rPr>
        <w:t xml:space="preserve"> víkend v měsíci červnu</w:t>
      </w:r>
      <w:r w:rsidR="008068D8">
        <w:rPr>
          <w:rFonts w:ascii="Arial" w:hAnsi="Arial" w:cs="Arial"/>
          <w:sz w:val="22"/>
          <w:szCs w:val="22"/>
        </w:rPr>
        <w:t xml:space="preserve"> nebo v</w:t>
      </w:r>
      <w:r w:rsidR="006C52F5">
        <w:rPr>
          <w:rFonts w:ascii="Arial" w:hAnsi="Arial" w:cs="Arial"/>
          <w:sz w:val="22"/>
          <w:szCs w:val="22"/>
        </w:rPr>
        <w:t> měsíci červenci</w:t>
      </w:r>
      <w:r w:rsidRPr="009B5A28">
        <w:rPr>
          <w:rFonts w:ascii="Arial" w:hAnsi="Arial" w:cs="Arial"/>
          <w:sz w:val="22"/>
          <w:szCs w:val="22"/>
        </w:rPr>
        <w:t xml:space="preserve"> z důvodu</w:t>
      </w:r>
      <w:r w:rsidR="00B33581" w:rsidRPr="009B5A28">
        <w:rPr>
          <w:rFonts w:ascii="Arial" w:hAnsi="Arial" w:cs="Arial"/>
          <w:sz w:val="22"/>
          <w:szCs w:val="22"/>
        </w:rPr>
        <w:t xml:space="preserve"> konání tradičního hudebního festivalu „Porta“;</w:t>
      </w:r>
      <w:r w:rsidR="00036229" w:rsidRPr="009B5A28">
        <w:rPr>
          <w:rFonts w:ascii="Arial" w:hAnsi="Arial" w:cs="Arial"/>
          <w:sz w:val="22"/>
          <w:szCs w:val="22"/>
        </w:rPr>
        <w:tab/>
      </w:r>
    </w:p>
    <w:p w:rsidR="00B33581" w:rsidRPr="001B30B5" w:rsidRDefault="001B30B5" w:rsidP="00B33581">
      <w:pPr>
        <w:numPr>
          <w:ilvl w:val="0"/>
          <w:numId w:val="16"/>
        </w:numPr>
        <w:ind w:left="709" w:hanging="283"/>
        <w:jc w:val="both"/>
        <w:rPr>
          <w:rFonts w:ascii="Arial" w:hAnsi="Arial" w:cs="Arial"/>
          <w:strike/>
          <w:sz w:val="22"/>
          <w:szCs w:val="22"/>
        </w:rPr>
      </w:pPr>
      <w:r w:rsidRPr="001B30B5">
        <w:rPr>
          <w:rFonts w:ascii="Arial" w:hAnsi="Arial" w:cs="Arial"/>
          <w:sz w:val="22"/>
          <w:szCs w:val="22"/>
        </w:rPr>
        <w:t xml:space="preserve">v noci ze soboty na neděli jeden víkend na </w:t>
      </w:r>
      <w:r w:rsidR="00AB76D5">
        <w:rPr>
          <w:rFonts w:ascii="Arial" w:hAnsi="Arial" w:cs="Arial"/>
          <w:sz w:val="22"/>
          <w:szCs w:val="22"/>
        </w:rPr>
        <w:t>přelomu měsíce července a srpna</w:t>
      </w:r>
      <w:r w:rsidRPr="001B30B5">
        <w:rPr>
          <w:rFonts w:ascii="Arial" w:hAnsi="Arial" w:cs="Arial"/>
          <w:sz w:val="22"/>
          <w:szCs w:val="22"/>
        </w:rPr>
        <w:t xml:space="preserve"> z důvodu </w:t>
      </w:r>
      <w:r w:rsidR="00B33581" w:rsidRPr="001B30B5">
        <w:rPr>
          <w:rFonts w:ascii="Arial" w:hAnsi="Arial" w:cs="Arial"/>
          <w:sz w:val="22"/>
          <w:szCs w:val="22"/>
        </w:rPr>
        <w:t>konání tradičního hudebního festivalu „Rockabilly.cz“</w:t>
      </w:r>
      <w:r w:rsidRPr="001B30B5">
        <w:rPr>
          <w:rFonts w:ascii="Arial" w:hAnsi="Arial" w:cs="Arial"/>
          <w:sz w:val="22"/>
          <w:szCs w:val="22"/>
        </w:rPr>
        <w:t>.</w:t>
      </w:r>
    </w:p>
    <w:p w:rsidR="00BA33D4" w:rsidRDefault="00BA33D4" w:rsidP="00B33581">
      <w:pPr>
        <w:rPr>
          <w:rFonts w:ascii="Arial" w:hAnsi="Arial" w:cs="Arial"/>
          <w:sz w:val="22"/>
          <w:szCs w:val="22"/>
        </w:rPr>
      </w:pPr>
    </w:p>
    <w:p w:rsidR="0010231B" w:rsidRPr="00C90A68" w:rsidRDefault="0010231B" w:rsidP="00B33581">
      <w:pPr>
        <w:rPr>
          <w:rFonts w:ascii="Arial" w:hAnsi="Arial" w:cs="Arial"/>
          <w:sz w:val="22"/>
          <w:szCs w:val="22"/>
        </w:rPr>
      </w:pPr>
    </w:p>
    <w:p w:rsidR="00BA33D4" w:rsidRPr="00C90A68" w:rsidRDefault="007D6DD9" w:rsidP="00B33581">
      <w:pPr>
        <w:numPr>
          <w:ilvl w:val="0"/>
          <w:numId w:val="19"/>
        </w:numPr>
        <w:ind w:left="426" w:hanging="426"/>
        <w:jc w:val="both"/>
        <w:rPr>
          <w:rFonts w:ascii="Arial" w:hAnsi="Arial" w:cs="Arial"/>
          <w:sz w:val="22"/>
          <w:szCs w:val="22"/>
        </w:rPr>
      </w:pPr>
      <w:r w:rsidRPr="00C90A68">
        <w:rPr>
          <w:rFonts w:ascii="Arial" w:hAnsi="Arial" w:cs="Arial"/>
          <w:sz w:val="22"/>
          <w:szCs w:val="22"/>
        </w:rPr>
        <w:t>Informace o konkrétním termínu</w:t>
      </w:r>
      <w:r w:rsidR="00375A1F" w:rsidRPr="00C90A68">
        <w:rPr>
          <w:rFonts w:ascii="Arial" w:hAnsi="Arial" w:cs="Arial"/>
          <w:sz w:val="22"/>
          <w:szCs w:val="22"/>
        </w:rPr>
        <w:t xml:space="preserve"> kon</w:t>
      </w:r>
      <w:r w:rsidR="001B30B5">
        <w:rPr>
          <w:rFonts w:ascii="Arial" w:hAnsi="Arial" w:cs="Arial"/>
          <w:sz w:val="22"/>
          <w:szCs w:val="22"/>
        </w:rPr>
        <w:t>ání akcí uvedených v odst. 2</w:t>
      </w:r>
      <w:r w:rsidR="00BA33D4" w:rsidRPr="00C90A68">
        <w:rPr>
          <w:rFonts w:ascii="Arial" w:hAnsi="Arial" w:cs="Arial"/>
          <w:sz w:val="22"/>
          <w:szCs w:val="22"/>
        </w:rPr>
        <w:t xml:space="preserve"> tohoto článku obecně závazné vyhlášky bude zveřejněna městským úřadem na úřední desce minimálně 5 dnů před datem konání. </w:t>
      </w:r>
    </w:p>
    <w:p w:rsidR="00C90A68" w:rsidRPr="00C90A68" w:rsidRDefault="00C90A68" w:rsidP="00C90A68">
      <w:pPr>
        <w:jc w:val="both"/>
        <w:rPr>
          <w:rFonts w:ascii="Arial" w:hAnsi="Arial" w:cs="Arial"/>
          <w:sz w:val="22"/>
          <w:szCs w:val="22"/>
        </w:rPr>
      </w:pPr>
    </w:p>
    <w:p w:rsidR="00BA33D4" w:rsidRPr="00C90A68" w:rsidRDefault="00BA33D4" w:rsidP="00B33581">
      <w:pPr>
        <w:jc w:val="both"/>
        <w:rPr>
          <w:rFonts w:ascii="Arial" w:hAnsi="Arial" w:cs="Arial"/>
          <w:sz w:val="22"/>
          <w:szCs w:val="22"/>
        </w:rPr>
      </w:pPr>
    </w:p>
    <w:p w:rsidR="005545D7" w:rsidRPr="00C90A68" w:rsidRDefault="007926B1" w:rsidP="00B33581">
      <w:pPr>
        <w:jc w:val="center"/>
        <w:rPr>
          <w:rFonts w:ascii="Arial" w:hAnsi="Arial" w:cs="Arial"/>
          <w:b/>
          <w:sz w:val="22"/>
          <w:szCs w:val="22"/>
        </w:rPr>
      </w:pPr>
      <w:r w:rsidRPr="00C90A68">
        <w:rPr>
          <w:rFonts w:ascii="Arial" w:hAnsi="Arial" w:cs="Arial"/>
          <w:b/>
          <w:sz w:val="22"/>
          <w:szCs w:val="22"/>
        </w:rPr>
        <w:t>Č</w:t>
      </w:r>
      <w:r w:rsidR="00616506" w:rsidRPr="00C90A68">
        <w:rPr>
          <w:rFonts w:ascii="Arial" w:hAnsi="Arial" w:cs="Arial"/>
          <w:b/>
          <w:sz w:val="22"/>
          <w:szCs w:val="22"/>
        </w:rPr>
        <w:t>lánek</w:t>
      </w:r>
      <w:r w:rsidR="005545D7" w:rsidRPr="00C90A68">
        <w:rPr>
          <w:rFonts w:ascii="Arial" w:hAnsi="Arial" w:cs="Arial"/>
          <w:b/>
          <w:sz w:val="22"/>
          <w:szCs w:val="22"/>
        </w:rPr>
        <w:t xml:space="preserve"> 4</w:t>
      </w:r>
    </w:p>
    <w:p w:rsidR="00F37FBF" w:rsidRPr="00C90A68" w:rsidRDefault="00F37FBF" w:rsidP="00B33581">
      <w:pPr>
        <w:jc w:val="center"/>
        <w:rPr>
          <w:rFonts w:ascii="Arial" w:hAnsi="Arial" w:cs="Arial"/>
          <w:b/>
          <w:sz w:val="22"/>
          <w:szCs w:val="22"/>
        </w:rPr>
      </w:pPr>
      <w:r w:rsidRPr="00C90A68">
        <w:rPr>
          <w:rFonts w:ascii="Arial" w:hAnsi="Arial" w:cs="Arial"/>
          <w:b/>
          <w:sz w:val="22"/>
          <w:szCs w:val="22"/>
        </w:rPr>
        <w:t>Zrušovací ustanovení</w:t>
      </w:r>
    </w:p>
    <w:p w:rsidR="00BA33D4" w:rsidRPr="00C90A68" w:rsidRDefault="00BA33D4" w:rsidP="00B33581">
      <w:pPr>
        <w:jc w:val="center"/>
        <w:rPr>
          <w:rFonts w:ascii="Arial" w:hAnsi="Arial" w:cs="Arial"/>
          <w:b/>
          <w:sz w:val="22"/>
          <w:szCs w:val="22"/>
        </w:rPr>
      </w:pPr>
    </w:p>
    <w:p w:rsidR="00F37FBF" w:rsidRPr="00C90A68" w:rsidRDefault="00F37FBF" w:rsidP="00B33581">
      <w:pPr>
        <w:jc w:val="both"/>
        <w:rPr>
          <w:rFonts w:ascii="Arial" w:hAnsi="Arial" w:cs="Arial"/>
          <w:sz w:val="22"/>
          <w:szCs w:val="22"/>
        </w:rPr>
      </w:pPr>
      <w:r w:rsidRPr="00C90A68">
        <w:rPr>
          <w:rFonts w:ascii="Arial" w:hAnsi="Arial" w:cs="Arial"/>
          <w:sz w:val="22"/>
          <w:szCs w:val="22"/>
        </w:rPr>
        <w:t xml:space="preserve">Zrušuje se obecně závazná vyhláška č. </w:t>
      </w:r>
      <w:r w:rsidR="00EB03A5">
        <w:rPr>
          <w:rFonts w:ascii="Arial" w:hAnsi="Arial" w:cs="Arial"/>
          <w:sz w:val="22"/>
          <w:szCs w:val="22"/>
        </w:rPr>
        <w:t>1</w:t>
      </w:r>
      <w:r w:rsidRPr="00C90A68">
        <w:rPr>
          <w:rFonts w:ascii="Arial" w:hAnsi="Arial" w:cs="Arial"/>
          <w:sz w:val="22"/>
          <w:szCs w:val="22"/>
        </w:rPr>
        <w:t>/</w:t>
      </w:r>
      <w:r w:rsidR="009C76E7" w:rsidRPr="00C90A68">
        <w:rPr>
          <w:rFonts w:ascii="Arial" w:hAnsi="Arial" w:cs="Arial"/>
          <w:sz w:val="22"/>
          <w:szCs w:val="22"/>
        </w:rPr>
        <w:t>202</w:t>
      </w:r>
      <w:r w:rsidR="005E0B77">
        <w:rPr>
          <w:rFonts w:ascii="Arial" w:hAnsi="Arial" w:cs="Arial"/>
          <w:sz w:val="22"/>
          <w:szCs w:val="22"/>
        </w:rPr>
        <w:t>2</w:t>
      </w:r>
      <w:r w:rsidRPr="00C90A68">
        <w:rPr>
          <w:rFonts w:ascii="Arial" w:hAnsi="Arial" w:cs="Arial"/>
          <w:sz w:val="22"/>
          <w:szCs w:val="22"/>
        </w:rPr>
        <w:t xml:space="preserve">, o </w:t>
      </w:r>
      <w:r w:rsidR="00F341A1" w:rsidRPr="00C90A68">
        <w:rPr>
          <w:rFonts w:ascii="Arial" w:hAnsi="Arial" w:cs="Arial"/>
          <w:sz w:val="22"/>
          <w:szCs w:val="22"/>
        </w:rPr>
        <w:t>nočním klidu z</w:t>
      </w:r>
      <w:r w:rsidR="00624983">
        <w:rPr>
          <w:rFonts w:ascii="Arial" w:hAnsi="Arial" w:cs="Arial"/>
          <w:sz w:val="22"/>
          <w:szCs w:val="22"/>
        </w:rPr>
        <w:t>e</w:t>
      </w:r>
      <w:r w:rsidR="00EB03A5">
        <w:rPr>
          <w:rFonts w:ascii="Arial" w:hAnsi="Arial" w:cs="Arial"/>
          <w:sz w:val="22"/>
          <w:szCs w:val="22"/>
        </w:rPr>
        <w:t> 7.3.2022.</w:t>
      </w:r>
    </w:p>
    <w:p w:rsidR="00AF3E68" w:rsidRPr="00C90A68" w:rsidRDefault="00AF3E68" w:rsidP="00B33581">
      <w:pPr>
        <w:jc w:val="both"/>
        <w:rPr>
          <w:rFonts w:ascii="Arial" w:hAnsi="Arial" w:cs="Arial"/>
          <w:sz w:val="22"/>
          <w:szCs w:val="22"/>
        </w:rPr>
      </w:pPr>
    </w:p>
    <w:p w:rsidR="00F341A1" w:rsidRPr="00C90A68" w:rsidRDefault="00F341A1" w:rsidP="00B33581">
      <w:pPr>
        <w:jc w:val="both"/>
        <w:rPr>
          <w:rFonts w:ascii="Arial" w:hAnsi="Arial" w:cs="Arial"/>
          <w:sz w:val="22"/>
          <w:szCs w:val="22"/>
        </w:rPr>
      </w:pPr>
    </w:p>
    <w:p w:rsidR="00F37FBF" w:rsidRPr="00C90A68" w:rsidRDefault="00F37FBF" w:rsidP="00B33581">
      <w:pPr>
        <w:jc w:val="center"/>
        <w:rPr>
          <w:rFonts w:ascii="Arial" w:hAnsi="Arial" w:cs="Arial"/>
          <w:b/>
          <w:sz w:val="22"/>
          <w:szCs w:val="22"/>
        </w:rPr>
      </w:pPr>
    </w:p>
    <w:p w:rsidR="00F37FBF" w:rsidRPr="00C90A68" w:rsidRDefault="00F37FBF" w:rsidP="00B33581">
      <w:pPr>
        <w:jc w:val="center"/>
        <w:rPr>
          <w:rFonts w:ascii="Arial" w:hAnsi="Arial" w:cs="Arial"/>
          <w:b/>
          <w:sz w:val="22"/>
          <w:szCs w:val="22"/>
        </w:rPr>
      </w:pPr>
      <w:r w:rsidRPr="00C90A68">
        <w:rPr>
          <w:rFonts w:ascii="Arial" w:hAnsi="Arial" w:cs="Arial"/>
          <w:b/>
          <w:sz w:val="22"/>
          <w:szCs w:val="22"/>
        </w:rPr>
        <w:t>Člá</w:t>
      </w:r>
      <w:r w:rsidR="00C90A68">
        <w:rPr>
          <w:rFonts w:ascii="Arial" w:hAnsi="Arial" w:cs="Arial"/>
          <w:b/>
          <w:sz w:val="22"/>
          <w:szCs w:val="22"/>
        </w:rPr>
        <w:t>nek 5</w:t>
      </w: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Účinnost</w:t>
      </w:r>
    </w:p>
    <w:p w:rsidR="00BA33D4" w:rsidRPr="00C90A68" w:rsidRDefault="00BA33D4" w:rsidP="00B33581">
      <w:pPr>
        <w:jc w:val="center"/>
        <w:rPr>
          <w:rFonts w:ascii="Arial" w:hAnsi="Arial" w:cs="Arial"/>
          <w:b/>
          <w:sz w:val="22"/>
          <w:szCs w:val="22"/>
        </w:rPr>
      </w:pPr>
    </w:p>
    <w:p w:rsidR="00BA33D4" w:rsidRPr="00C90A68" w:rsidRDefault="00BA33D4" w:rsidP="00B33581">
      <w:pPr>
        <w:jc w:val="both"/>
        <w:rPr>
          <w:rFonts w:ascii="Arial" w:hAnsi="Arial" w:cs="Arial"/>
          <w:sz w:val="22"/>
          <w:szCs w:val="22"/>
        </w:rPr>
      </w:pPr>
      <w:r w:rsidRPr="00C90A68">
        <w:rPr>
          <w:rFonts w:ascii="Arial" w:hAnsi="Arial" w:cs="Arial"/>
          <w:sz w:val="22"/>
          <w:szCs w:val="22"/>
        </w:rPr>
        <w:t>Tato obecně závazná vyhláška nabývá účinnosti počátkem patnáctého dne následujícího po dni jejího vyhlášení.</w:t>
      </w:r>
    </w:p>
    <w:p w:rsidR="005545D7" w:rsidRPr="00C90A68" w:rsidRDefault="005545D7" w:rsidP="00B33581">
      <w:pPr>
        <w:rPr>
          <w:rFonts w:ascii="Arial" w:hAnsi="Arial" w:cs="Arial"/>
          <w:sz w:val="22"/>
          <w:szCs w:val="22"/>
        </w:rPr>
      </w:pPr>
    </w:p>
    <w:p w:rsidR="00557C94" w:rsidRPr="00C90A68" w:rsidRDefault="00557C94" w:rsidP="00B33581">
      <w:pPr>
        <w:rPr>
          <w:rFonts w:ascii="Arial" w:hAnsi="Arial" w:cs="Arial"/>
          <w:sz w:val="22"/>
          <w:szCs w:val="22"/>
        </w:rPr>
      </w:pPr>
    </w:p>
    <w:p w:rsidR="00AF3E68" w:rsidRDefault="00AF3E68" w:rsidP="00B33581">
      <w:pPr>
        <w:rPr>
          <w:rFonts w:ascii="Arial" w:hAnsi="Arial" w:cs="Arial"/>
          <w:sz w:val="22"/>
          <w:szCs w:val="22"/>
        </w:rPr>
      </w:pPr>
    </w:p>
    <w:p w:rsidR="000C79A7" w:rsidRPr="00C90A68" w:rsidRDefault="000C79A7" w:rsidP="00B33581">
      <w:pPr>
        <w:rPr>
          <w:rFonts w:ascii="Arial" w:hAnsi="Arial" w:cs="Arial"/>
          <w:sz w:val="22"/>
          <w:szCs w:val="22"/>
        </w:rPr>
      </w:pPr>
    </w:p>
    <w:p w:rsidR="00AF3E68" w:rsidRDefault="00AF3E68" w:rsidP="00B33581">
      <w:pPr>
        <w:rPr>
          <w:rFonts w:ascii="Arial" w:hAnsi="Arial" w:cs="Arial"/>
          <w:sz w:val="22"/>
          <w:szCs w:val="22"/>
        </w:rPr>
      </w:pPr>
    </w:p>
    <w:p w:rsidR="00C90A68" w:rsidRPr="000C79A7" w:rsidRDefault="00C90A68" w:rsidP="00B33581">
      <w:pPr>
        <w:rPr>
          <w:rFonts w:ascii="Arial" w:hAnsi="Arial" w:cs="Arial"/>
          <w:sz w:val="22"/>
          <w:szCs w:val="22"/>
        </w:rPr>
      </w:pPr>
    </w:p>
    <w:p w:rsidR="00AF3E68" w:rsidRPr="000C79A7" w:rsidRDefault="00AF3E68" w:rsidP="00B33581">
      <w:pPr>
        <w:rPr>
          <w:rFonts w:ascii="Arial" w:hAnsi="Arial" w:cs="Arial"/>
          <w:sz w:val="22"/>
          <w:szCs w:val="22"/>
        </w:rPr>
      </w:pPr>
    </w:p>
    <w:p w:rsidR="000C79A7" w:rsidRPr="000C79A7" w:rsidRDefault="000C79A7" w:rsidP="000C79A7">
      <w:pPr>
        <w:rPr>
          <w:rFonts w:ascii="Arial" w:hAnsi="Arial" w:cs="Arial"/>
          <w:sz w:val="22"/>
          <w:szCs w:val="22"/>
        </w:rPr>
      </w:pPr>
      <w:r w:rsidRPr="000C79A7">
        <w:rPr>
          <w:rFonts w:ascii="Arial" w:hAnsi="Arial" w:cs="Arial"/>
          <w:sz w:val="22"/>
          <w:szCs w:val="22"/>
        </w:rPr>
        <w:t xml:space="preserve"> Ing. Petr Hartmann, 1. místostarosta</w:t>
      </w:r>
      <w:r w:rsidRPr="000C79A7">
        <w:rPr>
          <w:rFonts w:ascii="Arial" w:hAnsi="Arial" w:cs="Arial"/>
          <w:sz w:val="22"/>
          <w:szCs w:val="22"/>
        </w:rPr>
        <w:tab/>
        <w:t xml:space="preserve">                       Ing. Tomáš Smrčka, starosta </w:t>
      </w:r>
    </w:p>
    <w:p w:rsidR="000C79A7" w:rsidRPr="000C79A7" w:rsidRDefault="000C79A7" w:rsidP="000C79A7">
      <w:pPr>
        <w:autoSpaceDE w:val="0"/>
        <w:autoSpaceDN w:val="0"/>
        <w:adjustRightInd w:val="0"/>
        <w:jc w:val="both"/>
        <w:rPr>
          <w:rFonts w:ascii="Arial" w:hAnsi="Arial" w:cs="Arial"/>
          <w:color w:val="000000"/>
          <w:sz w:val="22"/>
          <w:szCs w:val="22"/>
        </w:rPr>
      </w:pPr>
      <w:r w:rsidRPr="000C79A7">
        <w:rPr>
          <w:rFonts w:ascii="Arial" w:hAnsi="Arial" w:cs="Arial"/>
          <w:color w:val="000000"/>
          <w:sz w:val="22"/>
          <w:szCs w:val="22"/>
        </w:rPr>
        <w:t xml:space="preserve">                                v. r.                                                                      </w:t>
      </w:r>
      <w:r>
        <w:rPr>
          <w:rFonts w:ascii="Arial" w:hAnsi="Arial" w:cs="Arial"/>
          <w:color w:val="000000"/>
          <w:sz w:val="22"/>
          <w:szCs w:val="22"/>
        </w:rPr>
        <w:t xml:space="preserve">      </w:t>
      </w:r>
      <w:r w:rsidRPr="000C79A7">
        <w:rPr>
          <w:rFonts w:ascii="Arial" w:hAnsi="Arial" w:cs="Arial"/>
          <w:color w:val="000000"/>
          <w:sz w:val="22"/>
          <w:szCs w:val="22"/>
        </w:rPr>
        <w:t xml:space="preserve"> v. r.</w:t>
      </w:r>
    </w:p>
    <w:p w:rsidR="00557C94" w:rsidRPr="000C79A7" w:rsidRDefault="00557C94" w:rsidP="00B33581">
      <w:pPr>
        <w:rPr>
          <w:rFonts w:ascii="Arial" w:hAnsi="Arial" w:cs="Arial"/>
          <w:sz w:val="22"/>
          <w:szCs w:val="22"/>
        </w:rPr>
      </w:pPr>
    </w:p>
    <w:p w:rsidR="00F66F3F" w:rsidRPr="00C90A68" w:rsidRDefault="00F66F3F"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F415EF" w:rsidRPr="00C90A68" w:rsidRDefault="00F415EF" w:rsidP="00B33581">
      <w:pPr>
        <w:rPr>
          <w:rFonts w:ascii="Arial" w:hAnsi="Arial" w:cs="Arial"/>
          <w:sz w:val="22"/>
          <w:szCs w:val="22"/>
        </w:rPr>
      </w:pPr>
    </w:p>
    <w:p w:rsidR="00B57F39" w:rsidRDefault="00B57F39"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Pr="00C90A68" w:rsidRDefault="001B30B5" w:rsidP="00AF3E68">
      <w:pPr>
        <w:rPr>
          <w:rFonts w:ascii="Arial" w:hAnsi="Arial" w:cs="Arial"/>
          <w:sz w:val="22"/>
          <w:szCs w:val="22"/>
        </w:rPr>
      </w:pPr>
    </w:p>
    <w:p w:rsidR="00B57F39" w:rsidRPr="00C90A68" w:rsidRDefault="00B57F39" w:rsidP="00AF3E68">
      <w:pPr>
        <w:rPr>
          <w:rFonts w:ascii="Arial" w:hAnsi="Arial" w:cs="Arial"/>
          <w:sz w:val="22"/>
          <w:szCs w:val="22"/>
        </w:rPr>
      </w:pPr>
    </w:p>
    <w:p w:rsidR="00F341A1" w:rsidRPr="00C90A68" w:rsidRDefault="00F341A1" w:rsidP="00AF3E68">
      <w:pPr>
        <w:rPr>
          <w:rFonts w:ascii="Arial" w:hAnsi="Arial" w:cs="Arial"/>
          <w:sz w:val="22"/>
          <w:szCs w:val="22"/>
        </w:rPr>
      </w:pPr>
    </w:p>
    <w:p w:rsidR="00F341A1" w:rsidRPr="00C90A68" w:rsidRDefault="00F341A1" w:rsidP="00AF3E68">
      <w:pPr>
        <w:rPr>
          <w:rFonts w:ascii="Arial" w:hAnsi="Arial" w:cs="Arial"/>
          <w:sz w:val="22"/>
          <w:szCs w:val="22"/>
        </w:rPr>
      </w:pPr>
    </w:p>
    <w:p w:rsidR="00F341A1" w:rsidRPr="00C90A68" w:rsidRDefault="00F341A1" w:rsidP="00AF3E68">
      <w:pPr>
        <w:rPr>
          <w:rFonts w:ascii="Arial" w:hAnsi="Arial" w:cs="Arial"/>
          <w:sz w:val="22"/>
          <w:szCs w:val="22"/>
        </w:rPr>
      </w:pPr>
    </w:p>
    <w:p w:rsidR="00F341A1" w:rsidRPr="00C90A68" w:rsidRDefault="00F341A1" w:rsidP="00AF3E68">
      <w:pPr>
        <w:rPr>
          <w:rFonts w:ascii="Arial" w:hAnsi="Arial" w:cs="Arial"/>
          <w:sz w:val="22"/>
          <w:szCs w:val="22"/>
        </w:rPr>
      </w:pPr>
    </w:p>
    <w:p w:rsidR="00B57F39" w:rsidRPr="00C90A68" w:rsidRDefault="00B57F39" w:rsidP="00AF3E68">
      <w:pPr>
        <w:rPr>
          <w:rFonts w:ascii="Arial" w:hAnsi="Arial" w:cs="Arial"/>
          <w:sz w:val="22"/>
          <w:szCs w:val="22"/>
        </w:rPr>
      </w:pPr>
    </w:p>
    <w:sectPr w:rsidR="00B57F39" w:rsidRPr="00C90A68" w:rsidSect="0010231B">
      <w:footerReference w:type="default" r:id="rId8"/>
      <w:pgSz w:w="11906" w:h="16838"/>
      <w:pgMar w:top="851" w:right="1133" w:bottom="1418" w:left="1417" w:header="708" w:footer="1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8E5" w:rsidRDefault="008118E5">
      <w:r>
        <w:separator/>
      </w:r>
    </w:p>
  </w:endnote>
  <w:endnote w:type="continuationSeparator" w:id="0">
    <w:p w:rsidR="008118E5" w:rsidRDefault="008118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0B5" w:rsidRDefault="001B30B5">
    <w:pPr>
      <w:pStyle w:val="Zpat"/>
      <w:jc w:val="center"/>
    </w:pPr>
    <w:fldSimple w:instr=" PAGE   \* MERGEFORMAT ">
      <w:r w:rsidR="008B0926">
        <w:rPr>
          <w:noProof/>
        </w:rPr>
        <w:t>2</w:t>
      </w:r>
    </w:fldSimple>
  </w:p>
  <w:p w:rsidR="001B30B5" w:rsidRDefault="001B30B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8E5" w:rsidRDefault="008118E5">
      <w:r>
        <w:separator/>
      </w:r>
    </w:p>
  </w:footnote>
  <w:footnote w:type="continuationSeparator" w:id="0">
    <w:p w:rsidR="008118E5" w:rsidRDefault="008118E5">
      <w:r>
        <w:continuationSeparator/>
      </w:r>
    </w:p>
  </w:footnote>
  <w:footnote w:id="1">
    <w:p w:rsidR="001B30B5" w:rsidRDefault="001B30B5" w:rsidP="001B30B5">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B30B5" w:rsidRPr="001B30B5" w:rsidRDefault="001B30B5" w:rsidP="00BA33D4">
      <w:pPr>
        <w:pStyle w:val="Textpoznpodarou"/>
        <w:jc w:val="both"/>
        <w:rPr>
          <w:rFonts w:ascii="Arial" w:hAnsi="Arial" w:cs="Arial"/>
          <w:i/>
          <w:lang w:val="cs-CZ"/>
        </w:rPr>
      </w:pPr>
    </w:p>
    <w:p w:rsidR="001B30B5" w:rsidRPr="006B0B8B" w:rsidRDefault="001B30B5" w:rsidP="009A0491">
      <w:pPr>
        <w:pStyle w:val="Textpoznpodarou"/>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1A63"/>
    <w:multiLevelType w:val="hybridMultilevel"/>
    <w:tmpl w:val="F68613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83768A8"/>
    <w:multiLevelType w:val="hybridMultilevel"/>
    <w:tmpl w:val="78721DC2"/>
    <w:lvl w:ilvl="0" w:tplc="C6B8F2F0">
      <w:start w:val="1"/>
      <w:numFmt w:val="decimal"/>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283543C"/>
    <w:multiLevelType w:val="hybridMultilevel"/>
    <w:tmpl w:val="76B6BC2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nsid w:val="1DAE4383"/>
    <w:multiLevelType w:val="hybridMultilevel"/>
    <w:tmpl w:val="7D269A8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D8A4A9E"/>
    <w:multiLevelType w:val="hybridMultilevel"/>
    <w:tmpl w:val="8BBA06EE"/>
    <w:lvl w:ilvl="0" w:tplc="7FBAA1EC">
      <w:start w:val="2"/>
      <w:numFmt w:val="decimal"/>
      <w:lvlText w:val="%1)"/>
      <w:lvlJc w:val="left"/>
      <w:pPr>
        <w:ind w:left="1080" w:hanging="360"/>
      </w:pPr>
      <w:rPr>
        <w:rFonts w:ascii="Times New Roman" w:hAnsi="Times New Roman" w:cs="Times New Roman" w:hint="default"/>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47B47C48"/>
    <w:multiLevelType w:val="hybridMultilevel"/>
    <w:tmpl w:val="4A307372"/>
    <w:lvl w:ilvl="0" w:tplc="9AD68846">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81827A8"/>
    <w:multiLevelType w:val="hybridMultilevel"/>
    <w:tmpl w:val="0FA8F2A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4FA5CA4"/>
    <w:multiLevelType w:val="hybridMultilevel"/>
    <w:tmpl w:val="F0E40940"/>
    <w:lvl w:ilvl="0" w:tplc="31306B32">
      <w:start w:val="4"/>
      <w:numFmt w:val="decimal"/>
      <w:lvlText w:val="%1)"/>
      <w:lvlJc w:val="left"/>
      <w:pPr>
        <w:ind w:left="501" w:hanging="360"/>
      </w:pPr>
      <w:rPr>
        <w:rFonts w:ascii="Times New Roman" w:hAnsi="Times New Roman" w:cs="Times New Roman" w:hint="default"/>
        <w:sz w:val="24"/>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8">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18"/>
  </w:num>
  <w:num w:numId="3">
    <w:abstractNumId w:val="5"/>
  </w:num>
  <w:num w:numId="4">
    <w:abstractNumId w:val="13"/>
  </w:num>
  <w:num w:numId="5">
    <w:abstractNumId w:val="12"/>
  </w:num>
  <w:num w:numId="6">
    <w:abstractNumId w:val="16"/>
  </w:num>
  <w:num w:numId="7">
    <w:abstractNumId w:val="9"/>
  </w:num>
  <w:num w:numId="8">
    <w:abstractNumId w:val="1"/>
  </w:num>
  <w:num w:numId="9">
    <w:abstractNumId w:val="14"/>
  </w:num>
  <w:num w:numId="10">
    <w:abstractNumId w:val="3"/>
  </w:num>
  <w:num w:numId="11">
    <w:abstractNumId w:val="4"/>
  </w:num>
  <w:num w:numId="12">
    <w:abstractNumId w:val="2"/>
  </w:num>
  <w:num w:numId="13">
    <w:abstractNumId w:val="0"/>
  </w:num>
  <w:num w:numId="14">
    <w:abstractNumId w:val="10"/>
  </w:num>
  <w:num w:numId="15">
    <w:abstractNumId w:val="15"/>
  </w:num>
  <w:num w:numId="16">
    <w:abstractNumId w:val="6"/>
  </w:num>
  <w:num w:numId="17">
    <w:abstractNumId w:val="7"/>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42F2"/>
    <w:rsid w:val="00015BC7"/>
    <w:rsid w:val="0002050F"/>
    <w:rsid w:val="0002284E"/>
    <w:rsid w:val="00036229"/>
    <w:rsid w:val="000371E6"/>
    <w:rsid w:val="0006520D"/>
    <w:rsid w:val="000772C6"/>
    <w:rsid w:val="00081132"/>
    <w:rsid w:val="000B6621"/>
    <w:rsid w:val="000C79A7"/>
    <w:rsid w:val="000E45D5"/>
    <w:rsid w:val="000F0A44"/>
    <w:rsid w:val="0010231B"/>
    <w:rsid w:val="001139BD"/>
    <w:rsid w:val="001235BE"/>
    <w:rsid w:val="0015698C"/>
    <w:rsid w:val="00166688"/>
    <w:rsid w:val="00167D4B"/>
    <w:rsid w:val="00167FA5"/>
    <w:rsid w:val="0017600B"/>
    <w:rsid w:val="00186241"/>
    <w:rsid w:val="001A79E1"/>
    <w:rsid w:val="001B2271"/>
    <w:rsid w:val="001B30B5"/>
    <w:rsid w:val="001C25F4"/>
    <w:rsid w:val="001C6488"/>
    <w:rsid w:val="001D0B27"/>
    <w:rsid w:val="001D4728"/>
    <w:rsid w:val="002020C4"/>
    <w:rsid w:val="00203796"/>
    <w:rsid w:val="00212C35"/>
    <w:rsid w:val="00213118"/>
    <w:rsid w:val="00224B0D"/>
    <w:rsid w:val="0024722A"/>
    <w:rsid w:val="00247E55"/>
    <w:rsid w:val="002525E7"/>
    <w:rsid w:val="002560FF"/>
    <w:rsid w:val="00264869"/>
    <w:rsid w:val="00280707"/>
    <w:rsid w:val="00290CFE"/>
    <w:rsid w:val="002D539B"/>
    <w:rsid w:val="002E5B96"/>
    <w:rsid w:val="00314D04"/>
    <w:rsid w:val="003169AC"/>
    <w:rsid w:val="0033070F"/>
    <w:rsid w:val="00331AF7"/>
    <w:rsid w:val="003421A8"/>
    <w:rsid w:val="00347C80"/>
    <w:rsid w:val="003625D9"/>
    <w:rsid w:val="003744A3"/>
    <w:rsid w:val="003759A2"/>
    <w:rsid w:val="00375A1F"/>
    <w:rsid w:val="00390B0D"/>
    <w:rsid w:val="00396228"/>
    <w:rsid w:val="003B12D9"/>
    <w:rsid w:val="003D13EC"/>
    <w:rsid w:val="003F21B6"/>
    <w:rsid w:val="0040725E"/>
    <w:rsid w:val="004154AF"/>
    <w:rsid w:val="00442CEF"/>
    <w:rsid w:val="00446658"/>
    <w:rsid w:val="00447362"/>
    <w:rsid w:val="00462AC7"/>
    <w:rsid w:val="0046782E"/>
    <w:rsid w:val="00470C68"/>
    <w:rsid w:val="00477C4B"/>
    <w:rsid w:val="0048276D"/>
    <w:rsid w:val="00485025"/>
    <w:rsid w:val="00513323"/>
    <w:rsid w:val="005154E4"/>
    <w:rsid w:val="00533CF1"/>
    <w:rsid w:val="00533F5B"/>
    <w:rsid w:val="00541B6D"/>
    <w:rsid w:val="005545D7"/>
    <w:rsid w:val="00557C94"/>
    <w:rsid w:val="00575630"/>
    <w:rsid w:val="005813B1"/>
    <w:rsid w:val="00582256"/>
    <w:rsid w:val="00596EBC"/>
    <w:rsid w:val="005B4BCF"/>
    <w:rsid w:val="005E0B77"/>
    <w:rsid w:val="00600EA3"/>
    <w:rsid w:val="006026C5"/>
    <w:rsid w:val="0061588D"/>
    <w:rsid w:val="00616506"/>
    <w:rsid w:val="00617A91"/>
    <w:rsid w:val="00617BDE"/>
    <w:rsid w:val="00624983"/>
    <w:rsid w:val="00641107"/>
    <w:rsid w:val="0064245C"/>
    <w:rsid w:val="00642611"/>
    <w:rsid w:val="00662877"/>
    <w:rsid w:val="006647CE"/>
    <w:rsid w:val="00696A6B"/>
    <w:rsid w:val="006A0CCB"/>
    <w:rsid w:val="006A340C"/>
    <w:rsid w:val="006A5547"/>
    <w:rsid w:val="006B0AAB"/>
    <w:rsid w:val="006B4EA9"/>
    <w:rsid w:val="006B598E"/>
    <w:rsid w:val="006C2361"/>
    <w:rsid w:val="006C52F5"/>
    <w:rsid w:val="006D7AAA"/>
    <w:rsid w:val="006F76D2"/>
    <w:rsid w:val="00707037"/>
    <w:rsid w:val="00707E52"/>
    <w:rsid w:val="00725357"/>
    <w:rsid w:val="00732004"/>
    <w:rsid w:val="00744A2D"/>
    <w:rsid w:val="00754698"/>
    <w:rsid w:val="0076387B"/>
    <w:rsid w:val="00764697"/>
    <w:rsid w:val="00771BD5"/>
    <w:rsid w:val="00774C69"/>
    <w:rsid w:val="00782C74"/>
    <w:rsid w:val="007865BA"/>
    <w:rsid w:val="00790840"/>
    <w:rsid w:val="00790DDD"/>
    <w:rsid w:val="007926B1"/>
    <w:rsid w:val="007A537F"/>
    <w:rsid w:val="007B5155"/>
    <w:rsid w:val="007B63AA"/>
    <w:rsid w:val="007D27CD"/>
    <w:rsid w:val="007D6DD9"/>
    <w:rsid w:val="007D7BB7"/>
    <w:rsid w:val="007E1DB2"/>
    <w:rsid w:val="007E3C2E"/>
    <w:rsid w:val="007F2CC7"/>
    <w:rsid w:val="007F5346"/>
    <w:rsid w:val="008068D8"/>
    <w:rsid w:val="008118E5"/>
    <w:rsid w:val="00843DC9"/>
    <w:rsid w:val="00846806"/>
    <w:rsid w:val="00850F1C"/>
    <w:rsid w:val="00856FD4"/>
    <w:rsid w:val="00857150"/>
    <w:rsid w:val="008573F5"/>
    <w:rsid w:val="008761D8"/>
    <w:rsid w:val="00876251"/>
    <w:rsid w:val="008928E7"/>
    <w:rsid w:val="00893F09"/>
    <w:rsid w:val="0089498C"/>
    <w:rsid w:val="008A0C66"/>
    <w:rsid w:val="008B0926"/>
    <w:rsid w:val="008B4AF8"/>
    <w:rsid w:val="008C327B"/>
    <w:rsid w:val="008C7339"/>
    <w:rsid w:val="008D37E6"/>
    <w:rsid w:val="008D6AFD"/>
    <w:rsid w:val="008F2F50"/>
    <w:rsid w:val="009204A9"/>
    <w:rsid w:val="00922828"/>
    <w:rsid w:val="00927A2A"/>
    <w:rsid w:val="00943FC5"/>
    <w:rsid w:val="00946852"/>
    <w:rsid w:val="0095368E"/>
    <w:rsid w:val="009662E7"/>
    <w:rsid w:val="009A0491"/>
    <w:rsid w:val="009A3B45"/>
    <w:rsid w:val="009B33F1"/>
    <w:rsid w:val="009B5A28"/>
    <w:rsid w:val="009B7004"/>
    <w:rsid w:val="009C76E7"/>
    <w:rsid w:val="009E05B5"/>
    <w:rsid w:val="009F2EE8"/>
    <w:rsid w:val="00A03AE8"/>
    <w:rsid w:val="00A11149"/>
    <w:rsid w:val="00A145B4"/>
    <w:rsid w:val="00A30821"/>
    <w:rsid w:val="00A325FC"/>
    <w:rsid w:val="00A460F7"/>
    <w:rsid w:val="00A619BD"/>
    <w:rsid w:val="00A62621"/>
    <w:rsid w:val="00A97662"/>
    <w:rsid w:val="00AA2247"/>
    <w:rsid w:val="00AA35D2"/>
    <w:rsid w:val="00AA5494"/>
    <w:rsid w:val="00AB76D5"/>
    <w:rsid w:val="00AC0357"/>
    <w:rsid w:val="00AC1D0D"/>
    <w:rsid w:val="00AC1E54"/>
    <w:rsid w:val="00AF3E68"/>
    <w:rsid w:val="00AF71F5"/>
    <w:rsid w:val="00B04E79"/>
    <w:rsid w:val="00B22B97"/>
    <w:rsid w:val="00B26438"/>
    <w:rsid w:val="00B33581"/>
    <w:rsid w:val="00B50AF2"/>
    <w:rsid w:val="00B52EB2"/>
    <w:rsid w:val="00B57F39"/>
    <w:rsid w:val="00B73515"/>
    <w:rsid w:val="00BA33D4"/>
    <w:rsid w:val="00BB289B"/>
    <w:rsid w:val="00BB412E"/>
    <w:rsid w:val="00BC60D4"/>
    <w:rsid w:val="00C16C4F"/>
    <w:rsid w:val="00C50107"/>
    <w:rsid w:val="00C82D9F"/>
    <w:rsid w:val="00C85D1B"/>
    <w:rsid w:val="00C90A68"/>
    <w:rsid w:val="00CA11E2"/>
    <w:rsid w:val="00CA596C"/>
    <w:rsid w:val="00CB088B"/>
    <w:rsid w:val="00CB56D6"/>
    <w:rsid w:val="00CB71BB"/>
    <w:rsid w:val="00D035AC"/>
    <w:rsid w:val="00D261E2"/>
    <w:rsid w:val="00D32BCB"/>
    <w:rsid w:val="00D41525"/>
    <w:rsid w:val="00D42007"/>
    <w:rsid w:val="00D60255"/>
    <w:rsid w:val="00D6057C"/>
    <w:rsid w:val="00D711AB"/>
    <w:rsid w:val="00D7654C"/>
    <w:rsid w:val="00D84BF5"/>
    <w:rsid w:val="00DA73D5"/>
    <w:rsid w:val="00DD2281"/>
    <w:rsid w:val="00DD62AD"/>
    <w:rsid w:val="00DE4D85"/>
    <w:rsid w:val="00DE7D34"/>
    <w:rsid w:val="00DF2532"/>
    <w:rsid w:val="00DF3AF2"/>
    <w:rsid w:val="00E27608"/>
    <w:rsid w:val="00E3054F"/>
    <w:rsid w:val="00E31920"/>
    <w:rsid w:val="00E7224F"/>
    <w:rsid w:val="00E96D54"/>
    <w:rsid w:val="00EA0E9C"/>
    <w:rsid w:val="00EA650D"/>
    <w:rsid w:val="00EA6865"/>
    <w:rsid w:val="00EB03A5"/>
    <w:rsid w:val="00EC4D93"/>
    <w:rsid w:val="00ED23F4"/>
    <w:rsid w:val="00EE2A3B"/>
    <w:rsid w:val="00F01B4B"/>
    <w:rsid w:val="00F17B8B"/>
    <w:rsid w:val="00F341A1"/>
    <w:rsid w:val="00F37FBF"/>
    <w:rsid w:val="00F415EF"/>
    <w:rsid w:val="00F42A9D"/>
    <w:rsid w:val="00F54E9B"/>
    <w:rsid w:val="00F60595"/>
    <w:rsid w:val="00F64449"/>
    <w:rsid w:val="00F66F3F"/>
    <w:rsid w:val="00F81EC5"/>
    <w:rsid w:val="00F96E9A"/>
    <w:rsid w:val="00FA6CB4"/>
    <w:rsid w:val="00FE5A90"/>
    <w:rsid w:val="00FF3672"/>
    <w:rsid w:val="00FF55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B2271"/>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lang/>
    </w:rPr>
  </w:style>
  <w:style w:type="paragraph" w:styleId="Zkladntext">
    <w:name w:val="Body Text"/>
    <w:basedOn w:val="Normln"/>
    <w:link w:val="ZkladntextChar"/>
    <w:pPr>
      <w:spacing w:after="120"/>
    </w:pPr>
    <w:rPr>
      <w:szCs w:val="20"/>
      <w:lang/>
    </w:rPr>
  </w:style>
  <w:style w:type="paragraph" w:styleId="Textpoznpodarou">
    <w:name w:val="footnote text"/>
    <w:basedOn w:val="Normln"/>
    <w:link w:val="TextpoznpodarouChar"/>
    <w:uiPriority w:val="99"/>
    <w:rPr>
      <w:noProof/>
      <w:sz w:val="20"/>
      <w:szCs w:val="20"/>
      <w:lang/>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basedOn w:val="Standardnpsmoodstavce"/>
    <w:link w:val="Nadpis1"/>
    <w:uiPriority w:val="9"/>
    <w:rsid w:val="001B2271"/>
    <w:rPr>
      <w:rFonts w:ascii="Cambria" w:eastAsia="Times New Roman" w:hAnsi="Cambria" w:cs="Times New Roman"/>
      <w:b/>
      <w:bCs/>
      <w:kern w:val="32"/>
      <w:sz w:val="32"/>
      <w:szCs w:val="32"/>
    </w:rPr>
  </w:style>
  <w:style w:type="paragraph" w:styleId="Zpat">
    <w:name w:val="footer"/>
    <w:basedOn w:val="Normln"/>
    <w:link w:val="ZpatChar"/>
    <w:uiPriority w:val="99"/>
    <w:unhideWhenUsed/>
    <w:rsid w:val="00AF3E68"/>
    <w:pPr>
      <w:tabs>
        <w:tab w:val="center" w:pos="4536"/>
        <w:tab w:val="right" w:pos="9072"/>
      </w:tabs>
    </w:pPr>
  </w:style>
  <w:style w:type="character" w:customStyle="1" w:styleId="ZpatChar">
    <w:name w:val="Zápatí Char"/>
    <w:basedOn w:val="Standardnpsmoodstavce"/>
    <w:link w:val="Zpat"/>
    <w:uiPriority w:val="99"/>
    <w:rsid w:val="00AF3E68"/>
    <w:rPr>
      <w:sz w:val="24"/>
      <w:szCs w:val="24"/>
    </w:rPr>
  </w:style>
  <w:style w:type="character" w:customStyle="1" w:styleId="ZhlavChar">
    <w:name w:val="Záhlaví Char"/>
    <w:link w:val="Zhlav"/>
    <w:rsid w:val="00F64449"/>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1982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Alice Bečková</cp:lastModifiedBy>
  <cp:revision>2</cp:revision>
  <cp:lastPrinted>2023-06-14T07:18:00Z</cp:lastPrinted>
  <dcterms:created xsi:type="dcterms:W3CDTF">2023-06-14T08:00:00Z</dcterms:created>
  <dcterms:modified xsi:type="dcterms:W3CDTF">2023-06-14T08:00:00Z</dcterms:modified>
</cp:coreProperties>
</file>