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SVÉMYSLICE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Zastupitelstvo obce </w:t>
      </w:r>
      <w:r>
        <w:rPr>
          <w:rFonts w:cs="Arial" w:ascii="Arial" w:hAnsi="Arial"/>
          <w:b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shd w:fill="auto" w:val="clear"/>
        </w:rPr>
      </w:pPr>
      <w:r>
        <w:rPr>
          <w:rFonts w:cs="Arial" w:ascii="Arial" w:hAnsi="Arial"/>
          <w:b/>
          <w:shd w:fill="auto" w:val="clear"/>
        </w:rPr>
        <w:t xml:space="preserve">Obecně závazná vyhláška obce Svémyslice č. </w:t>
      </w:r>
      <w:r>
        <w:rPr>
          <w:rFonts w:eastAsia="Times New Roman" w:cs="Arial" w:ascii="Arial" w:hAnsi="Arial"/>
          <w:b/>
          <w:color w:val="000000"/>
          <w:kern w:val="0"/>
          <w:sz w:val="24"/>
          <w:szCs w:val="24"/>
          <w:shd w:fill="auto" w:val="clear"/>
          <w:lang w:val="cs-CZ" w:eastAsia="cs-CZ" w:bidi="ar-SA"/>
        </w:rPr>
        <w:t>2</w:t>
      </w:r>
      <w:r>
        <w:rPr>
          <w:rFonts w:cs="Arial" w:ascii="Arial" w:hAnsi="Arial"/>
          <w:b/>
          <w:shd w:fill="auto" w:val="clear"/>
        </w:rPr>
        <w:t>/2024,</w:t>
      </w:r>
    </w:p>
    <w:p>
      <w:pPr>
        <w:pStyle w:val="Normal"/>
        <w:jc w:val="center"/>
        <w:rPr>
          <w:shd w:fill="auto" w:val="clear"/>
        </w:rPr>
      </w:pPr>
      <w:r>
        <w:rPr>
          <w:rFonts w:cs="Arial" w:ascii="Arial" w:hAnsi="Arial"/>
          <w:b/>
          <w:shd w:fill="auto" w:val="clear"/>
        </w:rPr>
        <w:t>o místním poplatku za odkládání komunálního odpadu z nemovité věci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sz w:val="22"/>
          <w:szCs w:val="22"/>
          <w:shd w:fill="auto" w:val="clear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  <w:shd w:fill="auto" w:val="clear"/>
        </w:rPr>
        <w:t>Zastupitelstvo obce Svémyslice se na svém zasedání dne 20</w:t>
      </w:r>
      <w:r>
        <w:rPr>
          <w:rFonts w:eastAsia="Times New Roman" w:cs="Arial" w:ascii="Arial" w:hAnsi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.11.2024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 xml:space="preserve"> usnesením</w:t>
        <w:br/>
        <w:t>č. 148</w:t>
      </w:r>
      <w:r>
        <w:rPr>
          <w:rFonts w:eastAsia="Times New Roman" w:cs="Arial" w:ascii="Arial" w:hAnsi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/2022-26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BodyTextIndent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Svémyslice touto vyhláškou zavádí místní poplatek za odkládání komunálního odpadu z nemovité věci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FootnoteReference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 poplatku, poplatník a plátce poplatku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FootnoteReference"/>
          <w:rFonts w:cs="Arial" w:ascii="Arial" w:hAnsi="Arial"/>
          <w:color w:val="000000"/>
          <w:sz w:val="22"/>
          <w:szCs w:val="22"/>
        </w:rPr>
        <w:footnoteReference w:id="3"/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</w:p>
    <w:p>
      <w:pPr>
        <w:pStyle w:val="Default"/>
        <w:spacing w:before="0"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</w:t>
      </w:r>
      <w:r>
        <w:rPr>
          <w:rStyle w:val="FootnoteReference"/>
          <w:rFonts w:cs="Arial" w:ascii="Arial" w:hAnsi="Arial"/>
          <w:sz w:val="22"/>
          <w:szCs w:val="22"/>
        </w:rPr>
        <w:footnoteReference w:id="5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Default"/>
        <w:spacing w:before="0"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 v ostatních případech.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Plátce poplatku je povinen vybrat poplatek od poplatníka</w:t>
      </w:r>
      <w:r>
        <w:rPr>
          <w:rStyle w:val="FootnoteReference"/>
          <w:rFonts w:cs="Arial" w:ascii="Arial" w:hAnsi="Arial"/>
          <w:color w:val="000000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FootnoteReference"/>
          <w:rFonts w:cs="Arial" w:ascii="Arial" w:hAnsi="Arial"/>
          <w:sz w:val="22"/>
          <w:szCs w:val="22"/>
        </w:rPr>
        <w:footnoteReference w:id="7"/>
      </w:r>
    </w:p>
    <w:p>
      <w:pPr>
        <w:pStyle w:val="Slalnk"/>
        <w:spacing w:before="480" w:after="60"/>
        <w:ind w:firstLine="126" w:left="4122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firstLine="63" w:left="3477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Normal"/>
        <w:spacing w:lineRule="auto" w:line="312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FootnoteReference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poplatku je povinen podat správci poplatku ohlášení nejpozději do 30  dnů ode dne, kdy nabyl postavení plátce poplatku. 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FootnoteReference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Není-li plátce, plní ohlašovací povinnost poplatník.</w:t>
      </w:r>
      <w:r>
        <w:rPr>
          <w:rStyle w:val="FootnoteReference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Základ poplatku</w:t>
      </w:r>
      <w:r>
        <w:rPr>
          <w:rStyle w:val="FootnoteReference"/>
          <w:rFonts w:cs="Arial" w:ascii="Arial" w:hAnsi="Arial"/>
        </w:rPr>
        <w:footnoteReference w:id="11"/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Základem dílčího poplatku je objem odpadu odloženého z nemovité věci za kalendářní měsíc v litrech připadajícího na poplatníka. </w:t>
      </w:r>
    </w:p>
    <w:p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Objemem odpadu odloženého z nemovité věci za kalendářní měsíc připadající na poplatníka je </w:t>
      </w:r>
    </w:p>
    <w:p>
      <w:pPr>
        <w:pStyle w:val="Default"/>
        <w:spacing w:before="0" w:after="55"/>
        <w:ind w:hanging="0"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objemu odpadu odloženého z této nemovité věci za kalendářní měsíc a počtu fyzických osob, které v této nemovité věci mají bydliště na konci kalendářního měsíce, nebo</w:t>
      </w:r>
    </w:p>
    <w:p>
      <w:pPr>
        <w:pStyle w:val="Default"/>
        <w:ind w:hanging="0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objem odpadu odloženého z této nemovitou věci za kalendářní měsíc </w:t>
        <w:br/>
        <w:t xml:space="preserve">v případě, že v nemovité věci nemá bydliště žádná fyzická osoba. 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Minimální základ dílčího poplatku č</w:t>
      </w:r>
      <w:r>
        <w:rPr>
          <w:rFonts w:cs="Arial" w:ascii="Arial" w:hAnsi="Arial"/>
          <w:sz w:val="22"/>
          <w:szCs w:val="22"/>
          <w:shd w:fill="auto" w:val="clear"/>
        </w:rPr>
        <w:t>iní 60 l.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64" w:before="120" w:after="60"/>
        <w:ind w:hanging="0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Sazba poplatku</w:t>
      </w:r>
      <w:r>
        <w:rPr>
          <w:rFonts w:cs="Arial" w:ascii="Arial" w:hAnsi="Arial"/>
          <w:sz w:val="22"/>
          <w:szCs w:val="22"/>
          <w:shd w:fill="auto" w:val="clear"/>
        </w:rPr>
        <w:t xml:space="preserve"> činí 0,80 Kč za l.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Výpočet poplatku</w:t>
      </w:r>
      <w:r>
        <w:rPr>
          <w:rStyle w:val="FootnoteReference"/>
          <w:rFonts w:cs="Arial" w:ascii="Arial" w:hAnsi="Arial"/>
        </w:rPr>
        <w:footnoteReference w:id="12"/>
      </w:r>
    </w:p>
    <w:p>
      <w:pPr>
        <w:pStyle w:val="Normal"/>
        <w:numPr>
          <w:ilvl w:val="0"/>
          <w:numId w:val="6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vypočte jako součet dílčích poplatků za jednotlivé kalendářní měsíce, na jejichž konci </w:t>
      </w:r>
    </w:p>
    <w:p>
      <w:pPr>
        <w:pStyle w:val="Normal"/>
        <w:spacing w:lineRule="auto" w:line="264" w:before="120" w:after="60"/>
        <w:ind w:hanging="0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a) měl poplatník v nemovité věci bydliště, nebo </w:t>
      </w:r>
    </w:p>
    <w:p>
      <w:pPr>
        <w:pStyle w:val="Normal"/>
        <w:spacing w:lineRule="auto" w:line="264" w:before="120" w:after="60"/>
        <w:ind w:hanging="0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7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Správce poplatku vyměří poplatek rozhodnutím, poplatek je splatný ve lhůtě 30 dnů ode dne oznámení tohoto rozhodnutí. 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64" w:before="120" w:after="0"/>
        <w:ind w:hanging="567" w:left="567" w:right="0"/>
        <w:jc w:val="both"/>
        <w:rPr/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88" w:before="120" w:after="0"/>
        <w:ind w:hanging="567" w:left="567" w:right="0"/>
        <w:jc w:val="both"/>
        <w:rPr/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Zrušuje se obecně závazná </w:t>
      </w:r>
      <w:r>
        <w:rPr>
          <w:rFonts w:cs="Arial" w:ascii="Arial" w:hAnsi="Arial"/>
          <w:i w:val="false"/>
          <w:iCs w:val="false"/>
          <w:sz w:val="22"/>
          <w:szCs w:val="22"/>
          <w:shd w:fill="auto" w:val="clear"/>
        </w:rPr>
        <w:t xml:space="preserve">vyhláška č. 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shd w:fill="auto" w:val="clear"/>
          <w:lang w:val="cs-CZ" w:eastAsia="cs-CZ" w:bidi="ar-SA"/>
        </w:rPr>
        <w:t>1/</w:t>
      </w:r>
      <w:r>
        <w:rPr>
          <w:rFonts w:cs="Arial" w:ascii="Arial" w:hAnsi="Arial"/>
          <w:i w:val="false"/>
          <w:iCs w:val="false"/>
          <w:sz w:val="22"/>
          <w:szCs w:val="22"/>
          <w:shd w:fill="auto" w:val="clear"/>
        </w:rPr>
        <w:t>2024,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auto" w:val="clear"/>
        </w:rPr>
        <w:t>o místním poplatku za odkládání komunálního odpadu z nemovité věci</w:t>
      </w:r>
      <w:r>
        <w:rPr>
          <w:rFonts w:cs="Arial" w:ascii="Arial" w:hAnsi="Arial"/>
          <w:i w:val="false"/>
          <w:iCs w:val="false"/>
          <w:sz w:val="22"/>
          <w:szCs w:val="22"/>
          <w:shd w:fill="auto" w:val="clear"/>
        </w:rPr>
        <w:t xml:space="preserve"> ze </w:t>
      </w:r>
      <w:r>
        <w:rPr>
          <w:rFonts w:cs="Arial" w:ascii="Arial" w:hAnsi="Arial"/>
          <w:b w:val="false"/>
          <w:i w:val="false"/>
          <w:iCs w:val="false"/>
          <w:sz w:val="22"/>
          <w:szCs w:val="22"/>
          <w:shd w:fill="auto" w:val="clear"/>
        </w:rPr>
        <w:t>dne 20</w:t>
      </w:r>
      <w:r>
        <w:rPr>
          <w:rFonts w:eastAsia="Times New Roman" w:cs="Arial" w:ascii="Arial" w:hAnsi="Arial"/>
          <w:b w:val="false"/>
          <w:bCs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.11.2023.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</w:t>
      </w:r>
      <w:r>
        <w:rPr>
          <w:rFonts w:cs="Arial" w:ascii="Arial" w:hAnsi="Arial"/>
          <w:sz w:val="22"/>
          <w:szCs w:val="22"/>
          <w:shd w:fill="auto" w:val="clear"/>
        </w:rPr>
        <w:t xml:space="preserve">nem 01.01.2025. </w:t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Zámečník, místostarosta v. r.</w:t>
        <w:tab/>
        <w:t>Jaroslav Fabian, starosta v. r.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  <w:t>Pavel Hojer, místostarosta v. r.</w:t>
        <w:tab/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10j zákona o místních poplatcích</w:t>
      </w:r>
    </w:p>
  </w:footnote>
  <w:footnote w:id="4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10i zákona o 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10n odst. 1  zákona o místních poplatcích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10n odst. 2  zákona o 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9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10k ve spojení s § 10o odst. 2 zákona o místních poplatcích</w:t>
      </w:r>
    </w:p>
  </w:footnote>
  <w:footnote w:id="1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sz w:val="20"/>
        <w:b w:val="false"/>
        <w:szCs w:val="20"/>
        <w:bCs w:val="false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sz w:val="20"/>
        <w:b w:val="false"/>
        <w:szCs w:val="20"/>
        <w:bCs w:val="false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sz w:val="20"/>
        <w:b w:val="false"/>
        <w:szCs w:val="20"/>
        <w:bCs w:val="false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>
        <w:sz w:val="20"/>
        <w:b w:val="false"/>
        <w:szCs w:val="20"/>
        <w:bCs w:val="false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>
        <w:sz w:val="20"/>
        <w:b w:val="false"/>
        <w:szCs w:val="20"/>
        <w:bCs w:val="false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sz w:val="20"/>
        <w:b w:val="false"/>
        <w:szCs w:val="20"/>
        <w:bCs w:val="false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>
        <w:sz w:val="20"/>
        <w:b w:val="false"/>
        <w:szCs w:val="20"/>
        <w:bCs w:val="false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>
        <w:sz w:val="20"/>
        <w:b w:val="false"/>
        <w:szCs w:val="20"/>
        <w:bCs w:val="false"/>
        <w:rFonts w:ascii="Arial" w:hAnsi="Aria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4f3772"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sid w:val="004f3772"/>
    <w:rPr/>
  </w:style>
  <w:style w:type="character" w:styleId="PedmtkomenteChar" w:customStyle="1">
    <w:name w:val="Předmět komentáře Char"/>
    <w:qFormat/>
    <w:rsid w:val="004f3772"/>
    <w:rPr>
      <w:b/>
      <w:bCs/>
    </w:rPr>
  </w:style>
  <w:style w:type="character" w:styleId="TextbublinyChar" w:customStyle="1">
    <w:name w:val="Text bubliny Char"/>
    <w:qFormat/>
    <w:rsid w:val="004f3772"/>
    <w:rPr>
      <w:rFonts w:ascii="Segoe UI" w:hAnsi="Segoe UI" w:cs="Segoe UI"/>
      <w:sz w:val="18"/>
      <w:szCs w:val="18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ymbolyproslovn">
    <w:name w:val="Symboly pro číslování"/>
    <w:qFormat/>
    <w:rPr>
      <w:rFonts w:ascii="Arial" w:hAnsi="Arial"/>
      <w:b w:val="false"/>
      <w:bCs w:val="false"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13116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ZkladntextodsazenChar"/>
    <w:rsid w:val="00131160"/>
    <w:pPr>
      <w:ind w:firstLine="357" w:left="708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Title"/>
    <w:qFormat/>
    <w:rsid w:val="00131160"/>
    <w:pPr/>
    <w:rPr>
      <w:rFonts w:ascii="Cambria" w:hAnsi="Cambria" w:cs="Cambria"/>
    </w:r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Footer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4f377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f3772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4f377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838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LibreOffice/7.6.4.1$Windows_X86_64 LibreOffice_project/e19e193f88cd6c0525a17fb7a176ed8e6a3e2aa1</Application>
  <AppVersion>15.0000</AppVersion>
  <Pages>3</Pages>
  <Words>669</Words>
  <Characters>3651</Characters>
  <CharactersWithSpaces>4275</CharactersWithSpaces>
  <Paragraphs>71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2020-12-11T10:07:00Z</dcterms:created>
  <dc:creator>Mgr. Lukáš Toman</dc:creator>
  <dc:description/>
  <dc:language>cs-CZ</dc:language>
  <cp:lastModifiedBy/>
  <cp:lastPrinted>2015-10-16T08:54:00Z</cp:lastPrinted>
  <dcterms:modified xsi:type="dcterms:W3CDTF">2024-12-07T13:00:37Z</dcterms:modified>
  <cp:revision>23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