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2A" w:rsidRDefault="002A762A" w:rsidP="002A762A">
      <w:pPr>
        <w:pStyle w:val="Style5"/>
        <w:widowControl/>
        <w:spacing w:before="144"/>
        <w:rPr>
          <w:rStyle w:val="FontStyle22"/>
          <w:color w:val="075090"/>
        </w:rPr>
      </w:pPr>
      <w:r>
        <w:rPr>
          <w:noProof/>
        </w:rPr>
        <w:drawing>
          <wp:inline distT="0" distB="0" distL="0" distR="0">
            <wp:extent cx="4924425" cy="962025"/>
            <wp:effectExtent l="0" t="0" r="9525" b="9525"/>
            <wp:docPr id="1" name="Obrázek 1" descr="Zahlavi_statut_m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_statut_m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2DA" w:rsidRDefault="001942DA" w:rsidP="002A762A">
      <w:pPr>
        <w:pStyle w:val="Style5"/>
        <w:widowControl/>
        <w:spacing w:before="144"/>
        <w:ind w:left="10"/>
        <w:rPr>
          <w:rStyle w:val="FontStyle22"/>
          <w:rFonts w:ascii="Arial" w:hAnsi="Arial" w:cs="Arial"/>
          <w:sz w:val="22"/>
          <w:szCs w:val="22"/>
        </w:rPr>
      </w:pPr>
    </w:p>
    <w:p w:rsidR="002A762A" w:rsidRDefault="00820CEB" w:rsidP="002A762A">
      <w:pPr>
        <w:pStyle w:val="Style5"/>
        <w:widowControl/>
        <w:spacing w:before="144"/>
        <w:ind w:left="10"/>
        <w:rPr>
          <w:rStyle w:val="FontStyle22"/>
          <w:rFonts w:ascii="Arial" w:hAnsi="Arial" w:cs="Arial"/>
          <w:sz w:val="22"/>
          <w:szCs w:val="22"/>
        </w:rPr>
      </w:pPr>
      <w:r>
        <w:rPr>
          <w:rStyle w:val="FontStyle22"/>
          <w:rFonts w:ascii="Arial" w:hAnsi="Arial" w:cs="Arial"/>
          <w:sz w:val="22"/>
          <w:szCs w:val="22"/>
        </w:rPr>
        <w:t xml:space="preserve">Obecně závazná </w:t>
      </w:r>
      <w:proofErr w:type="gramStart"/>
      <w:r>
        <w:rPr>
          <w:rStyle w:val="FontStyle22"/>
          <w:rFonts w:ascii="Arial" w:hAnsi="Arial" w:cs="Arial"/>
          <w:sz w:val="22"/>
          <w:szCs w:val="22"/>
        </w:rPr>
        <w:t>vyhláška  č.</w:t>
      </w:r>
      <w:proofErr w:type="gramEnd"/>
      <w:r>
        <w:rPr>
          <w:rStyle w:val="FontStyle22"/>
          <w:rFonts w:ascii="Arial" w:hAnsi="Arial" w:cs="Arial"/>
          <w:sz w:val="22"/>
          <w:szCs w:val="22"/>
        </w:rPr>
        <w:t xml:space="preserve"> 4</w:t>
      </w:r>
      <w:bookmarkStart w:id="0" w:name="_GoBack"/>
      <w:bookmarkEnd w:id="0"/>
      <w:r w:rsidR="002A762A">
        <w:rPr>
          <w:rStyle w:val="FontStyle22"/>
          <w:rFonts w:ascii="Arial" w:hAnsi="Arial" w:cs="Arial"/>
          <w:sz w:val="22"/>
          <w:szCs w:val="22"/>
        </w:rPr>
        <w:t>/2015 Statutárního města Hradec Králové</w:t>
      </w:r>
      <w:r w:rsidR="00C67517">
        <w:rPr>
          <w:rStyle w:val="FontStyle22"/>
          <w:rFonts w:ascii="Arial" w:hAnsi="Arial" w:cs="Arial"/>
          <w:sz w:val="22"/>
          <w:szCs w:val="22"/>
        </w:rPr>
        <w:t>,</w:t>
      </w:r>
    </w:p>
    <w:p w:rsidR="002A762A" w:rsidRPr="002A762A" w:rsidRDefault="00C67517" w:rsidP="002A762A">
      <w:pPr>
        <w:pStyle w:val="Style6"/>
        <w:widowControl/>
        <w:spacing w:before="206" w:line="240" w:lineRule="auto"/>
        <w:ind w:left="10"/>
        <w:rPr>
          <w:rStyle w:val="FontStyle24"/>
          <w:b w:val="0"/>
          <w:sz w:val="22"/>
          <w:szCs w:val="22"/>
        </w:rPr>
      </w:pPr>
      <w:r>
        <w:rPr>
          <w:rFonts w:ascii="Arial" w:hAnsi="Arial" w:cs="Arial"/>
          <w:b/>
          <w:color w:val="0E0E0E"/>
          <w:sz w:val="22"/>
          <w:szCs w:val="22"/>
        </w:rPr>
        <w:t xml:space="preserve">kterou se mění </w:t>
      </w:r>
      <w:r w:rsidR="00890066">
        <w:rPr>
          <w:rFonts w:ascii="Arial" w:hAnsi="Arial" w:cs="Arial"/>
          <w:b/>
          <w:color w:val="0E0E0E"/>
          <w:sz w:val="22"/>
          <w:szCs w:val="22"/>
        </w:rPr>
        <w:t>o</w:t>
      </w:r>
      <w:r>
        <w:rPr>
          <w:rFonts w:ascii="Arial" w:hAnsi="Arial" w:cs="Arial"/>
          <w:b/>
          <w:color w:val="0E0E0E"/>
          <w:sz w:val="22"/>
          <w:szCs w:val="22"/>
        </w:rPr>
        <w:t xml:space="preserve">becně závazná vyhláška Statutárního města Hradec Králové č. </w:t>
      </w:r>
      <w:proofErr w:type="gramStart"/>
      <w:r>
        <w:rPr>
          <w:rFonts w:ascii="Arial" w:hAnsi="Arial" w:cs="Arial"/>
          <w:b/>
          <w:color w:val="0E0E0E"/>
          <w:sz w:val="22"/>
          <w:szCs w:val="22"/>
        </w:rPr>
        <w:t xml:space="preserve">5/2013, </w:t>
      </w:r>
      <w:r w:rsidR="00890066">
        <w:rPr>
          <w:rFonts w:ascii="Arial" w:hAnsi="Arial" w:cs="Arial"/>
          <w:b/>
          <w:color w:val="0E0E0E"/>
          <w:sz w:val="22"/>
          <w:szCs w:val="22"/>
        </w:rPr>
        <w:t xml:space="preserve"> </w:t>
      </w:r>
      <w:r>
        <w:rPr>
          <w:rFonts w:ascii="Arial" w:hAnsi="Arial" w:cs="Arial"/>
          <w:b/>
          <w:color w:val="0E0E0E"/>
          <w:sz w:val="22"/>
          <w:szCs w:val="22"/>
        </w:rPr>
        <w:t xml:space="preserve">o </w:t>
      </w:r>
      <w:r w:rsidR="00890066">
        <w:rPr>
          <w:rFonts w:ascii="Arial" w:hAnsi="Arial" w:cs="Arial"/>
          <w:b/>
          <w:color w:val="0E0E0E"/>
          <w:sz w:val="22"/>
          <w:szCs w:val="22"/>
        </w:rPr>
        <w:t>spalování</w:t>
      </w:r>
      <w:proofErr w:type="gramEnd"/>
      <w:r w:rsidR="002A762A" w:rsidRPr="002A762A">
        <w:rPr>
          <w:rFonts w:ascii="Arial" w:hAnsi="Arial" w:cs="Arial"/>
          <w:b/>
          <w:color w:val="0E0E0E"/>
          <w:sz w:val="22"/>
          <w:szCs w:val="22"/>
        </w:rPr>
        <w:t xml:space="preserve"> suchého rostlinného materiálu </w:t>
      </w:r>
    </w:p>
    <w:p w:rsidR="00D42327" w:rsidRDefault="002A762A" w:rsidP="001942DA">
      <w:pPr>
        <w:pStyle w:val="Style6"/>
        <w:widowControl/>
        <w:spacing w:before="206" w:line="240" w:lineRule="auto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Zastupitelstvo města Hradec Králo</w:t>
      </w:r>
      <w:r w:rsidR="00467A5E">
        <w:rPr>
          <w:rStyle w:val="FontStyle25"/>
          <w:sz w:val="22"/>
          <w:szCs w:val="22"/>
        </w:rPr>
        <w:t xml:space="preserve">vé se na svém zasedání dne </w:t>
      </w:r>
      <w:r w:rsidR="009631A7">
        <w:rPr>
          <w:rStyle w:val="FontStyle25"/>
          <w:sz w:val="22"/>
          <w:szCs w:val="22"/>
        </w:rPr>
        <w:t>26</w:t>
      </w:r>
      <w:r>
        <w:rPr>
          <w:rStyle w:val="FontStyle25"/>
          <w:sz w:val="22"/>
          <w:szCs w:val="22"/>
        </w:rPr>
        <w:t xml:space="preserve">. </w:t>
      </w:r>
      <w:r w:rsidR="009631A7">
        <w:rPr>
          <w:rStyle w:val="FontStyle25"/>
          <w:sz w:val="22"/>
          <w:szCs w:val="22"/>
        </w:rPr>
        <w:t xml:space="preserve">5. </w:t>
      </w:r>
      <w:r>
        <w:rPr>
          <w:rStyle w:val="FontStyle25"/>
          <w:sz w:val="22"/>
          <w:szCs w:val="22"/>
        </w:rPr>
        <w:t xml:space="preserve">2015 usneslo vydat na základě ustanovení </w:t>
      </w:r>
      <w:r w:rsidR="00993D8E">
        <w:rPr>
          <w:rStyle w:val="FontStyle25"/>
          <w:sz w:val="22"/>
          <w:szCs w:val="22"/>
        </w:rPr>
        <w:t xml:space="preserve">§ 16 odst. 5 zákona č. 201/2012 Sb., o ochraně ovzduší, ve znění </w:t>
      </w:r>
      <w:r w:rsidR="00D42327">
        <w:rPr>
          <w:rStyle w:val="FontStyle25"/>
          <w:sz w:val="22"/>
          <w:szCs w:val="22"/>
        </w:rPr>
        <w:t>pozdějších předpisů, a v souladu s ustanovením § 10 písm. c) a d) a § 84 odst. 2 písm. h) zákona č. 128/2000 Sb., o obcích, ve znění pozdějších předpisů, tuto obecně závaznou vyhlášku:</w:t>
      </w:r>
    </w:p>
    <w:p w:rsidR="002A762A" w:rsidRDefault="002A762A" w:rsidP="002A762A">
      <w:pPr>
        <w:pStyle w:val="Style7"/>
        <w:widowControl/>
        <w:spacing w:before="91" w:line="298" w:lineRule="exact"/>
        <w:ind w:left="5"/>
        <w:jc w:val="both"/>
        <w:rPr>
          <w:rStyle w:val="FontStyle25"/>
          <w:sz w:val="22"/>
          <w:szCs w:val="22"/>
        </w:rPr>
      </w:pPr>
    </w:p>
    <w:p w:rsidR="002A762A" w:rsidRDefault="002A762A" w:rsidP="002A762A">
      <w:pPr>
        <w:pStyle w:val="Style6"/>
        <w:widowControl/>
        <w:spacing w:before="110" w:line="240" w:lineRule="auto"/>
        <w:jc w:val="left"/>
        <w:rPr>
          <w:rStyle w:val="FontStyle24"/>
          <w:sz w:val="22"/>
          <w:szCs w:val="22"/>
        </w:rPr>
      </w:pPr>
      <w:r w:rsidRPr="004562B7">
        <w:rPr>
          <w:rStyle w:val="FontStyle23"/>
          <w:b/>
          <w:sz w:val="22"/>
          <w:szCs w:val="22"/>
        </w:rPr>
        <w:t>Č</w:t>
      </w:r>
      <w:r>
        <w:rPr>
          <w:rStyle w:val="FontStyle24"/>
          <w:sz w:val="22"/>
          <w:szCs w:val="22"/>
        </w:rPr>
        <w:t>lánek I.</w:t>
      </w:r>
    </w:p>
    <w:p w:rsidR="002A762A" w:rsidRDefault="00317A5D" w:rsidP="0090435C">
      <w:pPr>
        <w:pStyle w:val="Style7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0435C">
        <w:rPr>
          <w:rFonts w:ascii="Arial" w:hAnsi="Arial" w:cs="Arial"/>
          <w:sz w:val="22"/>
          <w:szCs w:val="22"/>
        </w:rPr>
        <w:t xml:space="preserve">Obecně závazná vyhláška Statutárního města Hradec Králové č. 5/2013, o spalování suchého </w:t>
      </w:r>
      <w:r w:rsidR="0090435C" w:rsidRPr="0090435C">
        <w:rPr>
          <w:rFonts w:ascii="Arial" w:hAnsi="Arial" w:cs="Arial"/>
          <w:sz w:val="22"/>
          <w:szCs w:val="22"/>
        </w:rPr>
        <w:t xml:space="preserve">rostlinného materiálu </w:t>
      </w:r>
      <w:r w:rsidR="00AA5DAE">
        <w:rPr>
          <w:rFonts w:ascii="Arial" w:hAnsi="Arial" w:cs="Arial"/>
          <w:sz w:val="22"/>
          <w:szCs w:val="22"/>
        </w:rPr>
        <w:t>se mění takto:</w:t>
      </w:r>
    </w:p>
    <w:p w:rsidR="00BF4BDB" w:rsidRDefault="00BF4BDB" w:rsidP="0090435C">
      <w:pPr>
        <w:pStyle w:val="Style7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BF4BDB" w:rsidRDefault="00BF4BDB" w:rsidP="0090435C">
      <w:pPr>
        <w:pStyle w:val="Style7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k obecně závazné vyhlášce Statutární</w:t>
      </w:r>
      <w:r w:rsidR="00637EF7">
        <w:rPr>
          <w:rFonts w:ascii="Arial" w:hAnsi="Arial" w:cs="Arial"/>
          <w:sz w:val="22"/>
          <w:szCs w:val="22"/>
        </w:rPr>
        <w:t>ho města Hradec Králové č. 5/201</w:t>
      </w:r>
      <w:r>
        <w:rPr>
          <w:rFonts w:ascii="Arial" w:hAnsi="Arial" w:cs="Arial"/>
          <w:sz w:val="22"/>
          <w:szCs w:val="22"/>
        </w:rPr>
        <w:t xml:space="preserve">3, </w:t>
      </w:r>
      <w:r w:rsidR="00637E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spalování suchého rostlinného materiálu </w:t>
      </w:r>
      <w:r w:rsidR="00D51CE2">
        <w:rPr>
          <w:rFonts w:ascii="Arial" w:hAnsi="Arial" w:cs="Arial"/>
          <w:sz w:val="22"/>
          <w:szCs w:val="22"/>
        </w:rPr>
        <w:t>– Seznam zařízení s možností odložení rostlinného materiálu se ruší a nahrazuje takto:</w:t>
      </w:r>
    </w:p>
    <w:p w:rsidR="00EA02A6" w:rsidRDefault="00EA02A6" w:rsidP="0090435C">
      <w:pPr>
        <w:pStyle w:val="Style7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EA02A6" w:rsidRDefault="00EA02A6" w:rsidP="0090435C">
      <w:pPr>
        <w:pStyle w:val="Style7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EA02A6" w:rsidRDefault="00EA02A6" w:rsidP="00EA02A6">
      <w:pPr>
        <w:pStyle w:val="Style7"/>
        <w:widowControl/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EA02A6">
        <w:rPr>
          <w:rFonts w:ascii="Arial" w:hAnsi="Arial" w:cs="Arial"/>
          <w:b/>
          <w:sz w:val="22"/>
          <w:szCs w:val="22"/>
        </w:rPr>
        <w:t>Příloha</w:t>
      </w:r>
    </w:p>
    <w:p w:rsidR="00B052B6" w:rsidRDefault="00B052B6" w:rsidP="00EA02A6">
      <w:pPr>
        <w:pStyle w:val="Style7"/>
        <w:widowControl/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</w:p>
    <w:p w:rsidR="00EA02A6" w:rsidRPr="00B052B6" w:rsidRDefault="00EA02A6" w:rsidP="00B052B6">
      <w:pPr>
        <w:pStyle w:val="Style7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052B6">
        <w:rPr>
          <w:rFonts w:ascii="Arial" w:hAnsi="Arial" w:cs="Arial"/>
          <w:sz w:val="22"/>
          <w:szCs w:val="22"/>
        </w:rPr>
        <w:t xml:space="preserve">k obecně závazné vyhlášce </w:t>
      </w:r>
      <w:r w:rsidR="00B052B6" w:rsidRPr="00B052B6">
        <w:rPr>
          <w:rFonts w:ascii="Arial" w:hAnsi="Arial" w:cs="Arial"/>
          <w:sz w:val="22"/>
          <w:szCs w:val="22"/>
        </w:rPr>
        <w:t>Statutárního města Hradec Králové č. 5/2013, o spalování suchého rostlinného materiálu</w:t>
      </w:r>
    </w:p>
    <w:p w:rsidR="00B052B6" w:rsidRDefault="00B052B6" w:rsidP="00B052B6">
      <w:pPr>
        <w:pStyle w:val="Style7"/>
        <w:widowControl/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:rsidR="00B052B6" w:rsidRPr="00EA02A6" w:rsidRDefault="00B052B6" w:rsidP="00B052B6">
      <w:pPr>
        <w:pStyle w:val="Style7"/>
        <w:widowControl/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 zařízení s možností odložení rostlinného materiálu</w:t>
      </w:r>
    </w:p>
    <w:p w:rsidR="00A7042B" w:rsidRDefault="00A7042B" w:rsidP="00A7042B">
      <w:pPr>
        <w:spacing w:before="100" w:beforeAutospacing="1" w:after="0" w:line="240" w:lineRule="auto"/>
        <w:rPr>
          <w:rFonts w:ascii="Arial" w:eastAsiaTheme="minorEastAsia" w:hAnsi="Arial" w:cs="Arial"/>
          <w:lang w:eastAsia="cs-CZ"/>
        </w:rPr>
      </w:pPr>
    </w:p>
    <w:p w:rsidR="00A7042B" w:rsidRPr="00F7775A" w:rsidRDefault="00F7775A" w:rsidP="00F7775A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1.</w:t>
      </w:r>
      <w:r w:rsidR="00EA02A6" w:rsidRPr="00F7775A">
        <w:rPr>
          <w:rFonts w:ascii="Arial" w:hAnsi="Arial" w:cs="Arial"/>
          <w:b/>
        </w:rPr>
        <w:t>Sběrný</w:t>
      </w:r>
      <w:proofErr w:type="gramEnd"/>
      <w:r w:rsidR="00EA02A6" w:rsidRPr="00F7775A">
        <w:rPr>
          <w:rFonts w:ascii="Arial" w:hAnsi="Arial" w:cs="Arial"/>
          <w:b/>
        </w:rPr>
        <w:t xml:space="preserve"> dvůr I.</w:t>
      </w:r>
      <w:r w:rsidR="00B052B6" w:rsidRPr="00F7775A">
        <w:rPr>
          <w:rFonts w:ascii="Arial" w:hAnsi="Arial" w:cs="Arial"/>
        </w:rPr>
        <w:t>, U Labe 756/10, Hradec Králové</w:t>
      </w:r>
    </w:p>
    <w:p w:rsidR="00A7042B" w:rsidRDefault="00EA02A6" w:rsidP="00A7042B">
      <w:pPr>
        <w:spacing w:after="0" w:line="240" w:lineRule="auto"/>
        <w:rPr>
          <w:rFonts w:ascii="Arial" w:hAnsi="Arial" w:cs="Arial"/>
        </w:rPr>
      </w:pPr>
      <w:r w:rsidRPr="00A7042B">
        <w:rPr>
          <w:rFonts w:ascii="Arial" w:hAnsi="Arial" w:cs="Arial"/>
        </w:rPr>
        <w:t>Provozovatel: Hradecké služby, a.s.</w:t>
      </w:r>
    </w:p>
    <w:p w:rsidR="00A7042B" w:rsidRDefault="00A7042B" w:rsidP="00A7042B">
      <w:pPr>
        <w:spacing w:after="0" w:line="240" w:lineRule="auto"/>
        <w:rPr>
          <w:rFonts w:ascii="Arial" w:hAnsi="Arial" w:cs="Arial"/>
        </w:rPr>
      </w:pPr>
    </w:p>
    <w:p w:rsidR="00A7042B" w:rsidRDefault="00F7775A" w:rsidP="00A7042B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2.</w:t>
      </w:r>
      <w:r w:rsidR="00EA02A6">
        <w:rPr>
          <w:rFonts w:ascii="Arial" w:hAnsi="Arial" w:cs="Arial"/>
          <w:b/>
        </w:rPr>
        <w:t>Sběrný</w:t>
      </w:r>
      <w:proofErr w:type="gramEnd"/>
      <w:r w:rsidR="00EA02A6">
        <w:rPr>
          <w:rFonts w:ascii="Arial" w:hAnsi="Arial" w:cs="Arial"/>
          <w:b/>
        </w:rPr>
        <w:t xml:space="preserve"> dvůr II.</w:t>
      </w:r>
      <w:r w:rsidR="00EA02A6">
        <w:rPr>
          <w:rFonts w:ascii="Arial" w:hAnsi="Arial" w:cs="Arial"/>
        </w:rPr>
        <w:t>, Pardubická 2025/1, Hradec Králové</w:t>
      </w:r>
    </w:p>
    <w:p w:rsidR="00EA02A6" w:rsidRPr="00B052B6" w:rsidRDefault="00EA02A6" w:rsidP="00A7042B">
      <w:pPr>
        <w:spacing w:after="0" w:line="240" w:lineRule="auto"/>
        <w:rPr>
          <w:rFonts w:ascii="Arial" w:hAnsi="Arial" w:cs="Arial"/>
        </w:rPr>
      </w:pPr>
      <w:r w:rsidRPr="00B052B6">
        <w:rPr>
          <w:rFonts w:ascii="Arial" w:hAnsi="Arial" w:cs="Arial"/>
        </w:rPr>
        <w:t>Provozovatel: Hradecké služby, a.s.</w:t>
      </w:r>
    </w:p>
    <w:p w:rsidR="00EA02A6" w:rsidRDefault="00EA02A6" w:rsidP="00A7042B">
      <w:pPr>
        <w:rPr>
          <w:rFonts w:ascii="Arial" w:hAnsi="Arial" w:cs="Arial"/>
        </w:rPr>
      </w:pPr>
    </w:p>
    <w:p w:rsidR="00EA02A6" w:rsidRPr="00B052B6" w:rsidRDefault="00F7775A" w:rsidP="00A7042B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3.</w:t>
      </w:r>
      <w:r w:rsidR="00EA02A6">
        <w:rPr>
          <w:rFonts w:ascii="Arial" w:hAnsi="Arial" w:cs="Arial"/>
          <w:b/>
        </w:rPr>
        <w:t>Sběrný</w:t>
      </w:r>
      <w:proofErr w:type="gramEnd"/>
      <w:r w:rsidR="00EA02A6">
        <w:rPr>
          <w:rFonts w:ascii="Arial" w:hAnsi="Arial" w:cs="Arial"/>
          <w:b/>
        </w:rPr>
        <w:t xml:space="preserve"> dvůr III.</w:t>
      </w:r>
      <w:r w:rsidR="00EA02A6">
        <w:rPr>
          <w:rFonts w:ascii="Arial" w:hAnsi="Arial" w:cs="Arial"/>
        </w:rPr>
        <w:t>, Na Brně 848/14 (areál TS Hradec Králové), Hradec Králové</w:t>
      </w:r>
    </w:p>
    <w:p w:rsidR="00EA02A6" w:rsidRDefault="00EA02A6" w:rsidP="00A7042B">
      <w:pPr>
        <w:rPr>
          <w:rFonts w:ascii="Arial" w:hAnsi="Arial" w:cs="Arial"/>
        </w:rPr>
      </w:pPr>
      <w:r>
        <w:rPr>
          <w:rFonts w:ascii="Arial" w:hAnsi="Arial" w:cs="Arial"/>
        </w:rPr>
        <w:t>Provozovatel: Hradecké služby, a.s.</w:t>
      </w:r>
    </w:p>
    <w:p w:rsidR="00EA02A6" w:rsidRDefault="00F7775A" w:rsidP="00A7042B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4.</w:t>
      </w:r>
      <w:r w:rsidR="00EA02A6">
        <w:rPr>
          <w:rFonts w:ascii="Arial" w:hAnsi="Arial" w:cs="Arial"/>
          <w:b/>
        </w:rPr>
        <w:t>Sběrný</w:t>
      </w:r>
      <w:proofErr w:type="gramEnd"/>
      <w:r w:rsidR="00EA02A6">
        <w:rPr>
          <w:rFonts w:ascii="Arial" w:hAnsi="Arial" w:cs="Arial"/>
          <w:b/>
        </w:rPr>
        <w:t xml:space="preserve"> dvůr IV.</w:t>
      </w:r>
      <w:r w:rsidR="001E3804" w:rsidRPr="001E3804">
        <w:rPr>
          <w:rFonts w:ascii="Arial" w:hAnsi="Arial" w:cs="Arial"/>
        </w:rPr>
        <w:t>,</w:t>
      </w:r>
      <w:r w:rsidR="00EA02A6">
        <w:rPr>
          <w:rFonts w:ascii="Arial" w:hAnsi="Arial" w:cs="Arial"/>
          <w:b/>
        </w:rPr>
        <w:t xml:space="preserve"> </w:t>
      </w:r>
      <w:r w:rsidR="00EA02A6">
        <w:rPr>
          <w:rFonts w:ascii="Arial" w:hAnsi="Arial" w:cs="Arial"/>
        </w:rPr>
        <w:t>Bratří Štefanů 990, Hradec Králové</w:t>
      </w:r>
    </w:p>
    <w:p w:rsidR="00EA02A6" w:rsidRDefault="00A7042B" w:rsidP="00B052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02A6">
        <w:rPr>
          <w:rFonts w:ascii="Arial" w:hAnsi="Arial" w:cs="Arial"/>
        </w:rPr>
        <w:t>Provozovatel: Hradecké služby, a.s.</w:t>
      </w:r>
    </w:p>
    <w:p w:rsidR="00EA02A6" w:rsidRDefault="00F7775A" w:rsidP="00A704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 w:rsidR="00EA02A6">
        <w:rPr>
          <w:rFonts w:ascii="Arial" w:hAnsi="Arial" w:cs="Arial"/>
          <w:b/>
        </w:rPr>
        <w:t>Kompostárna letiště Hradec Králové</w:t>
      </w:r>
    </w:p>
    <w:p w:rsidR="00EA02A6" w:rsidRDefault="00A7042B" w:rsidP="00B052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A02A6">
        <w:rPr>
          <w:rFonts w:ascii="Arial" w:hAnsi="Arial" w:cs="Arial"/>
        </w:rPr>
        <w:t>Provozovatel: Hradecké služby, a.s.</w:t>
      </w:r>
    </w:p>
    <w:p w:rsidR="00EA02A6" w:rsidRDefault="00EA02A6" w:rsidP="00EA02A6">
      <w:pPr>
        <w:ind w:left="360"/>
        <w:rPr>
          <w:rFonts w:ascii="Arial" w:hAnsi="Arial" w:cs="Arial"/>
        </w:rPr>
      </w:pPr>
    </w:p>
    <w:p w:rsidR="00EA02A6" w:rsidRPr="0090435C" w:rsidRDefault="00EA02A6" w:rsidP="0090435C">
      <w:pPr>
        <w:pStyle w:val="Style7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90435C" w:rsidRPr="0090435C" w:rsidRDefault="0090435C" w:rsidP="002A762A">
      <w:pPr>
        <w:pStyle w:val="Style7"/>
        <w:widowControl/>
        <w:spacing w:line="240" w:lineRule="exact"/>
        <w:rPr>
          <w:rFonts w:ascii="Arial" w:hAnsi="Arial" w:cs="Arial"/>
          <w:sz w:val="22"/>
          <w:szCs w:val="22"/>
        </w:rPr>
      </w:pPr>
    </w:p>
    <w:p w:rsidR="0090435C" w:rsidRDefault="0090435C" w:rsidP="002A762A">
      <w:pPr>
        <w:pStyle w:val="Style7"/>
        <w:widowControl/>
        <w:spacing w:line="240" w:lineRule="exact"/>
      </w:pPr>
    </w:p>
    <w:p w:rsidR="001942DA" w:rsidRDefault="001942DA" w:rsidP="001942DA">
      <w:pPr>
        <w:pStyle w:val="Style6"/>
        <w:widowControl/>
        <w:spacing w:before="77"/>
        <w:jc w:val="left"/>
        <w:rPr>
          <w:rStyle w:val="FontStyle24"/>
          <w:sz w:val="22"/>
          <w:szCs w:val="22"/>
        </w:rPr>
      </w:pPr>
      <w:r w:rsidRPr="001E3804">
        <w:rPr>
          <w:rStyle w:val="FontStyle23"/>
          <w:b/>
          <w:sz w:val="22"/>
          <w:szCs w:val="22"/>
        </w:rPr>
        <w:t>Č</w:t>
      </w:r>
      <w:r w:rsidR="00637EF7">
        <w:rPr>
          <w:rStyle w:val="FontStyle24"/>
          <w:sz w:val="22"/>
          <w:szCs w:val="22"/>
        </w:rPr>
        <w:t>lánek II</w:t>
      </w:r>
      <w:r>
        <w:rPr>
          <w:rStyle w:val="FontStyle24"/>
          <w:sz w:val="22"/>
          <w:szCs w:val="22"/>
        </w:rPr>
        <w:t>.</w:t>
      </w:r>
      <w:r>
        <w:rPr>
          <w:rStyle w:val="FontStyle24"/>
          <w:sz w:val="22"/>
          <w:szCs w:val="22"/>
        </w:rPr>
        <w:br/>
        <w:t>Ú</w:t>
      </w:r>
      <w:r w:rsidRPr="00C17933">
        <w:rPr>
          <w:rStyle w:val="FontStyle23"/>
          <w:b/>
          <w:sz w:val="22"/>
          <w:szCs w:val="22"/>
        </w:rPr>
        <w:t>č</w:t>
      </w:r>
      <w:r>
        <w:rPr>
          <w:rStyle w:val="FontStyle24"/>
          <w:sz w:val="22"/>
          <w:szCs w:val="22"/>
        </w:rPr>
        <w:t>innost</w:t>
      </w:r>
    </w:p>
    <w:p w:rsidR="001942DA" w:rsidRDefault="001942DA" w:rsidP="001942DA">
      <w:pPr>
        <w:pStyle w:val="Style7"/>
        <w:widowControl/>
        <w:spacing w:before="115" w:line="240" w:lineRule="auto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Tato obecně závazná vyhláška nabývá účinnosti patnáctým dnem po dni jejího vyhlášení</w:t>
      </w:r>
      <w:r w:rsidR="00B52914">
        <w:rPr>
          <w:rStyle w:val="FontStyle25"/>
          <w:sz w:val="22"/>
          <w:szCs w:val="22"/>
        </w:rPr>
        <w:t>.</w:t>
      </w:r>
    </w:p>
    <w:p w:rsidR="001942DA" w:rsidRDefault="001942DA" w:rsidP="001942DA">
      <w:pPr>
        <w:pStyle w:val="Style7"/>
        <w:widowControl/>
        <w:spacing w:line="240" w:lineRule="exact"/>
        <w:ind w:left="14"/>
      </w:pPr>
    </w:p>
    <w:p w:rsidR="00462CB6" w:rsidRDefault="00462CB6" w:rsidP="001942DA">
      <w:pPr>
        <w:pStyle w:val="Style7"/>
        <w:widowControl/>
        <w:spacing w:line="240" w:lineRule="exact"/>
        <w:ind w:left="14"/>
      </w:pPr>
    </w:p>
    <w:p w:rsidR="00462CB6" w:rsidRDefault="00462CB6" w:rsidP="001942DA">
      <w:pPr>
        <w:pStyle w:val="Style7"/>
        <w:widowControl/>
        <w:spacing w:line="240" w:lineRule="exact"/>
        <w:ind w:left="14"/>
      </w:pPr>
    </w:p>
    <w:p w:rsidR="00462CB6" w:rsidRDefault="00462CB6" w:rsidP="001942DA">
      <w:pPr>
        <w:pStyle w:val="Style7"/>
        <w:widowControl/>
        <w:spacing w:line="240" w:lineRule="exact"/>
        <w:ind w:left="14"/>
      </w:pPr>
    </w:p>
    <w:p w:rsidR="001942DA" w:rsidRDefault="001942DA" w:rsidP="001942DA">
      <w:pPr>
        <w:pStyle w:val="Style7"/>
        <w:widowControl/>
        <w:spacing w:before="72" w:line="302" w:lineRule="exact"/>
        <w:ind w:left="14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MUDr. Zdeněk Fink</w:t>
      </w:r>
      <w:r>
        <w:rPr>
          <w:rStyle w:val="FontStyle25"/>
          <w:sz w:val="22"/>
          <w:szCs w:val="22"/>
        </w:rPr>
        <w:br/>
        <w:t>primátor města</w:t>
      </w:r>
    </w:p>
    <w:p w:rsidR="001942DA" w:rsidRDefault="001942DA" w:rsidP="001942DA">
      <w:pPr>
        <w:pStyle w:val="Style7"/>
        <w:widowControl/>
        <w:spacing w:line="240" w:lineRule="exact"/>
        <w:ind w:left="14"/>
      </w:pPr>
    </w:p>
    <w:p w:rsidR="00462CB6" w:rsidRDefault="00462CB6" w:rsidP="001942DA">
      <w:pPr>
        <w:pStyle w:val="Style7"/>
        <w:widowControl/>
        <w:spacing w:line="240" w:lineRule="exact"/>
        <w:ind w:left="14"/>
      </w:pPr>
    </w:p>
    <w:p w:rsidR="00462CB6" w:rsidRDefault="00462CB6" w:rsidP="001942DA">
      <w:pPr>
        <w:pStyle w:val="Style7"/>
        <w:widowControl/>
        <w:spacing w:line="240" w:lineRule="exact"/>
        <w:ind w:left="14"/>
      </w:pPr>
    </w:p>
    <w:p w:rsidR="00462CB6" w:rsidRDefault="00462CB6" w:rsidP="001942DA">
      <w:pPr>
        <w:pStyle w:val="Style7"/>
        <w:widowControl/>
        <w:spacing w:line="240" w:lineRule="exact"/>
        <w:ind w:left="14"/>
      </w:pPr>
    </w:p>
    <w:p w:rsidR="002A762A" w:rsidRPr="00890066" w:rsidRDefault="001942DA" w:rsidP="00890066">
      <w:pPr>
        <w:pStyle w:val="Style7"/>
        <w:widowControl/>
        <w:spacing w:before="58" w:line="298" w:lineRule="exact"/>
        <w:ind w:left="14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Milan  Jaroš</w:t>
      </w:r>
      <w:proofErr w:type="gramEnd"/>
      <w:r w:rsidR="00890066">
        <w:rPr>
          <w:rStyle w:val="FontStyle25"/>
          <w:sz w:val="22"/>
          <w:szCs w:val="22"/>
        </w:rPr>
        <w:br/>
        <w:t>náměstek primátora</w:t>
      </w:r>
    </w:p>
    <w:sectPr w:rsidR="002A762A" w:rsidRPr="00890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BA" w:rsidRDefault="009B50BA" w:rsidP="002A762A">
      <w:pPr>
        <w:spacing w:after="0" w:line="240" w:lineRule="auto"/>
      </w:pPr>
      <w:r>
        <w:separator/>
      </w:r>
    </w:p>
  </w:endnote>
  <w:endnote w:type="continuationSeparator" w:id="0">
    <w:p w:rsidR="009B50BA" w:rsidRDefault="009B50BA" w:rsidP="002A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BA" w:rsidRDefault="009B50BA" w:rsidP="002A762A">
      <w:pPr>
        <w:spacing w:after="0" w:line="240" w:lineRule="auto"/>
      </w:pPr>
      <w:r>
        <w:separator/>
      </w:r>
    </w:p>
  </w:footnote>
  <w:footnote w:type="continuationSeparator" w:id="0">
    <w:p w:rsidR="009B50BA" w:rsidRDefault="009B50BA" w:rsidP="002A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7A33"/>
    <w:multiLevelType w:val="singleLevel"/>
    <w:tmpl w:val="30D81A46"/>
    <w:lvl w:ilvl="0">
      <w:start w:val="1"/>
      <w:numFmt w:val="lowerLetter"/>
      <w:lvlText w:val="%1)"/>
      <w:legacy w:legacy="1" w:legacySpace="0" w:legacyIndent="18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30A97E5B"/>
    <w:multiLevelType w:val="hybridMultilevel"/>
    <w:tmpl w:val="FABEF9A6"/>
    <w:lvl w:ilvl="0" w:tplc="21DEC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53436"/>
    <w:multiLevelType w:val="hybridMultilevel"/>
    <w:tmpl w:val="96B405A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794C3AB8"/>
    <w:multiLevelType w:val="hybridMultilevel"/>
    <w:tmpl w:val="DB5AB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2A"/>
    <w:rsid w:val="0001382E"/>
    <w:rsid w:val="00067E1D"/>
    <w:rsid w:val="0009676A"/>
    <w:rsid w:val="000C0EEB"/>
    <w:rsid w:val="000C2C7B"/>
    <w:rsid w:val="000F1008"/>
    <w:rsid w:val="0015312D"/>
    <w:rsid w:val="00170DDB"/>
    <w:rsid w:val="001942DA"/>
    <w:rsid w:val="001E3804"/>
    <w:rsid w:val="002A762A"/>
    <w:rsid w:val="002C5AD0"/>
    <w:rsid w:val="00317A5D"/>
    <w:rsid w:val="004562B7"/>
    <w:rsid w:val="00462CB6"/>
    <w:rsid w:val="00467A5E"/>
    <w:rsid w:val="005842F6"/>
    <w:rsid w:val="00637EF7"/>
    <w:rsid w:val="00796600"/>
    <w:rsid w:val="007E3901"/>
    <w:rsid w:val="00802B36"/>
    <w:rsid w:val="00820CEB"/>
    <w:rsid w:val="00890066"/>
    <w:rsid w:val="0090435C"/>
    <w:rsid w:val="009631A7"/>
    <w:rsid w:val="00993D8E"/>
    <w:rsid w:val="009B50BA"/>
    <w:rsid w:val="00A7042B"/>
    <w:rsid w:val="00AA5DAE"/>
    <w:rsid w:val="00B052B6"/>
    <w:rsid w:val="00B236B9"/>
    <w:rsid w:val="00B52914"/>
    <w:rsid w:val="00BC1461"/>
    <w:rsid w:val="00BF4BDB"/>
    <w:rsid w:val="00C17933"/>
    <w:rsid w:val="00C67517"/>
    <w:rsid w:val="00D42327"/>
    <w:rsid w:val="00D51CE2"/>
    <w:rsid w:val="00EA02A6"/>
    <w:rsid w:val="00F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76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762A"/>
    <w:rPr>
      <w:sz w:val="20"/>
      <w:szCs w:val="20"/>
    </w:rPr>
  </w:style>
  <w:style w:type="paragraph" w:customStyle="1" w:styleId="Style1">
    <w:name w:val="Style1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A762A"/>
    <w:rPr>
      <w:vertAlign w:val="superscript"/>
    </w:rPr>
  </w:style>
  <w:style w:type="character" w:customStyle="1" w:styleId="FontStyle22">
    <w:name w:val="Font Style22"/>
    <w:basedOn w:val="Standardnpsmoodstavce"/>
    <w:uiPriority w:val="99"/>
    <w:rsid w:val="002A762A"/>
    <w:rPr>
      <w:rFonts w:ascii="Trebuchet MS" w:hAnsi="Trebuchet MS" w:cs="Trebuchet MS" w:hint="default"/>
      <w:b/>
      <w:bCs/>
      <w:color w:val="000000"/>
      <w:sz w:val="28"/>
      <w:szCs w:val="28"/>
    </w:rPr>
  </w:style>
  <w:style w:type="character" w:customStyle="1" w:styleId="FontStyle23">
    <w:name w:val="Font Style23"/>
    <w:basedOn w:val="Standardnpsmoodstavce"/>
    <w:uiPriority w:val="99"/>
    <w:rsid w:val="002A762A"/>
    <w:rPr>
      <w:rFonts w:ascii="Arial" w:hAnsi="Arial" w:cs="Arial" w:hint="default"/>
      <w:color w:val="000000"/>
      <w:sz w:val="18"/>
      <w:szCs w:val="18"/>
    </w:rPr>
  </w:style>
  <w:style w:type="character" w:customStyle="1" w:styleId="FontStyle24">
    <w:name w:val="Font Style24"/>
    <w:basedOn w:val="Standardnpsmoodstavce"/>
    <w:uiPriority w:val="99"/>
    <w:rsid w:val="002A762A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2A762A"/>
    <w:rPr>
      <w:rFonts w:ascii="Arial" w:hAnsi="Arial" w:cs="Arial" w:hint="default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6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76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762A"/>
    <w:rPr>
      <w:sz w:val="20"/>
      <w:szCs w:val="20"/>
    </w:rPr>
  </w:style>
  <w:style w:type="paragraph" w:customStyle="1" w:styleId="Style1">
    <w:name w:val="Style1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A762A"/>
    <w:rPr>
      <w:vertAlign w:val="superscript"/>
    </w:rPr>
  </w:style>
  <w:style w:type="character" w:customStyle="1" w:styleId="FontStyle22">
    <w:name w:val="Font Style22"/>
    <w:basedOn w:val="Standardnpsmoodstavce"/>
    <w:uiPriority w:val="99"/>
    <w:rsid w:val="002A762A"/>
    <w:rPr>
      <w:rFonts w:ascii="Trebuchet MS" w:hAnsi="Trebuchet MS" w:cs="Trebuchet MS" w:hint="default"/>
      <w:b/>
      <w:bCs/>
      <w:color w:val="000000"/>
      <w:sz w:val="28"/>
      <w:szCs w:val="28"/>
    </w:rPr>
  </w:style>
  <w:style w:type="character" w:customStyle="1" w:styleId="FontStyle23">
    <w:name w:val="Font Style23"/>
    <w:basedOn w:val="Standardnpsmoodstavce"/>
    <w:uiPriority w:val="99"/>
    <w:rsid w:val="002A762A"/>
    <w:rPr>
      <w:rFonts w:ascii="Arial" w:hAnsi="Arial" w:cs="Arial" w:hint="default"/>
      <w:color w:val="000000"/>
      <w:sz w:val="18"/>
      <w:szCs w:val="18"/>
    </w:rPr>
  </w:style>
  <w:style w:type="character" w:customStyle="1" w:styleId="FontStyle24">
    <w:name w:val="Font Style24"/>
    <w:basedOn w:val="Standardnpsmoodstavce"/>
    <w:uiPriority w:val="99"/>
    <w:rsid w:val="002A762A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2A762A"/>
    <w:rPr>
      <w:rFonts w:ascii="Arial" w:hAnsi="Arial" w:cs="Arial" w:hint="default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6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073DE-17DA-4259-8160-F00AD6A9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Křižovský Zdeněk Dis.</dc:creator>
  <cp:lastModifiedBy>Křižovský Zdeněk Dis.</cp:lastModifiedBy>
  <cp:revision>2</cp:revision>
  <cp:lastPrinted>2015-06-03T12:43:00Z</cp:lastPrinted>
  <dcterms:created xsi:type="dcterms:W3CDTF">2015-06-03T12:45:00Z</dcterms:created>
  <dcterms:modified xsi:type="dcterms:W3CDTF">2015-06-03T12:45:00Z</dcterms:modified>
</cp:coreProperties>
</file>