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143AF" w14:textId="297DD629" w:rsidR="0021042E" w:rsidRDefault="00564FD5" w:rsidP="008D3AC5">
      <w:pPr>
        <w:autoSpaceDE w:val="0"/>
        <w:autoSpaceDN w:val="0"/>
        <w:jc w:val="center"/>
        <w:rPr>
          <w:b/>
          <w:bCs/>
        </w:rPr>
      </w:pPr>
      <w:r w:rsidRPr="0034481C">
        <w:rPr>
          <w:noProof/>
        </w:rPr>
        <w:drawing>
          <wp:inline distT="0" distB="0" distL="0" distR="0" wp14:anchorId="1689E673" wp14:editId="38D39EBF">
            <wp:extent cx="1619250" cy="16192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E6EE9" w14:textId="77777777" w:rsidR="005F2621" w:rsidRPr="00013DEE" w:rsidRDefault="005F2621" w:rsidP="005F2621">
      <w:pPr>
        <w:autoSpaceDE w:val="0"/>
        <w:autoSpaceDN w:val="0"/>
        <w:rPr>
          <w:b/>
          <w:bCs/>
          <w:sz w:val="28"/>
          <w:szCs w:val="28"/>
        </w:rPr>
      </w:pPr>
    </w:p>
    <w:p w14:paraId="1561AE6C" w14:textId="66041FED" w:rsidR="0021042E" w:rsidRPr="008D3AC5" w:rsidRDefault="005F2621" w:rsidP="005F2621">
      <w:pPr>
        <w:pStyle w:val="VYHLKA"/>
        <w:spacing w:line="264" w:lineRule="auto"/>
        <w:rPr>
          <w:rFonts w:ascii="Verdana" w:hAnsi="Verdana"/>
          <w:caps w:val="0"/>
          <w:sz w:val="32"/>
          <w:szCs w:val="32"/>
        </w:rPr>
      </w:pPr>
      <w:r w:rsidRPr="008D3AC5">
        <w:rPr>
          <w:rFonts w:ascii="Verdana" w:hAnsi="Verdana"/>
          <w:caps w:val="0"/>
          <w:sz w:val="32"/>
          <w:szCs w:val="32"/>
        </w:rPr>
        <w:t xml:space="preserve">Obecně závazná vyhláška obce Chlistov </w:t>
      </w:r>
      <w:r w:rsidR="00D651B4">
        <w:rPr>
          <w:rFonts w:ascii="Verdana" w:hAnsi="Verdana"/>
          <w:caps w:val="0"/>
          <w:sz w:val="32"/>
          <w:szCs w:val="32"/>
        </w:rPr>
        <w:t xml:space="preserve">č. </w:t>
      </w:r>
      <w:r w:rsidR="00635FBB">
        <w:rPr>
          <w:rFonts w:ascii="Verdana" w:hAnsi="Verdana"/>
          <w:caps w:val="0"/>
          <w:sz w:val="32"/>
          <w:szCs w:val="32"/>
        </w:rPr>
        <w:t>3</w:t>
      </w:r>
      <w:r w:rsidR="00D651B4">
        <w:rPr>
          <w:rFonts w:ascii="Verdana" w:hAnsi="Verdana"/>
          <w:caps w:val="0"/>
          <w:sz w:val="32"/>
          <w:szCs w:val="32"/>
        </w:rPr>
        <w:t>/2025</w:t>
      </w:r>
    </w:p>
    <w:p w14:paraId="5F6D2D8A" w14:textId="77777777" w:rsidR="007E7B6E" w:rsidRPr="009A34FE" w:rsidRDefault="00C4269E" w:rsidP="009A34FE">
      <w:pPr>
        <w:pStyle w:val="nadpisvyhlky"/>
        <w:spacing w:before="0" w:after="240" w:line="264" w:lineRule="auto"/>
        <w:rPr>
          <w:rFonts w:ascii="Verdana" w:hAnsi="Verdana"/>
          <w:sz w:val="32"/>
          <w:szCs w:val="32"/>
        </w:rPr>
      </w:pPr>
      <w:r w:rsidRPr="008D3AC5">
        <w:rPr>
          <w:rFonts w:ascii="Verdana" w:hAnsi="Verdana"/>
          <w:sz w:val="32"/>
          <w:szCs w:val="32"/>
        </w:rPr>
        <w:t>o</w:t>
      </w:r>
      <w:r w:rsidR="007E7B6E" w:rsidRPr="008D3AC5">
        <w:rPr>
          <w:rFonts w:ascii="Verdana" w:hAnsi="Verdana"/>
          <w:sz w:val="32"/>
          <w:szCs w:val="32"/>
        </w:rPr>
        <w:t xml:space="preserve"> </w:t>
      </w:r>
      <w:r w:rsidRPr="008D3AC5">
        <w:rPr>
          <w:rFonts w:ascii="Verdana" w:hAnsi="Verdana"/>
          <w:sz w:val="32"/>
          <w:szCs w:val="32"/>
        </w:rPr>
        <w:t>vedení</w:t>
      </w:r>
      <w:r w:rsidR="007E7B6E" w:rsidRPr="008D3AC5">
        <w:rPr>
          <w:rFonts w:ascii="Verdana" w:hAnsi="Verdana"/>
          <w:sz w:val="32"/>
          <w:szCs w:val="32"/>
        </w:rPr>
        <w:t xml:space="preserve"> </w:t>
      </w:r>
      <w:r w:rsidRPr="008D3AC5">
        <w:rPr>
          <w:rFonts w:ascii="Verdana" w:hAnsi="Verdana"/>
          <w:sz w:val="32"/>
          <w:szCs w:val="32"/>
        </w:rPr>
        <w:t>technické</w:t>
      </w:r>
      <w:r w:rsidR="007E7B6E" w:rsidRPr="008D3AC5">
        <w:rPr>
          <w:rFonts w:ascii="Verdana" w:hAnsi="Verdana"/>
          <w:sz w:val="32"/>
          <w:szCs w:val="32"/>
        </w:rPr>
        <w:t xml:space="preserve"> </w:t>
      </w:r>
      <w:r w:rsidRPr="008D3AC5">
        <w:rPr>
          <w:rFonts w:ascii="Verdana" w:hAnsi="Verdana"/>
          <w:sz w:val="32"/>
          <w:szCs w:val="32"/>
        </w:rPr>
        <w:t>mapy</w:t>
      </w:r>
      <w:r w:rsidR="007E7B6E" w:rsidRPr="008D3AC5">
        <w:rPr>
          <w:rFonts w:ascii="Verdana" w:hAnsi="Verdana"/>
          <w:sz w:val="32"/>
          <w:szCs w:val="32"/>
        </w:rPr>
        <w:t xml:space="preserve"> </w:t>
      </w:r>
      <w:r w:rsidR="008D3AC5">
        <w:rPr>
          <w:rFonts w:ascii="Verdana" w:hAnsi="Verdana"/>
          <w:sz w:val="32"/>
          <w:szCs w:val="32"/>
        </w:rPr>
        <w:t>obce</w:t>
      </w:r>
    </w:p>
    <w:p w14:paraId="7A78EBD5" w14:textId="7DFFA6B6" w:rsidR="007E7B6E" w:rsidRPr="005F2621" w:rsidRDefault="00C4269E" w:rsidP="005156DE">
      <w:pPr>
        <w:pStyle w:val="Ministerstvo"/>
        <w:spacing w:before="0" w:line="264" w:lineRule="auto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Zastupitelstvo</w:t>
      </w:r>
      <w:r w:rsidR="007E7B6E" w:rsidRPr="005F2621">
        <w:rPr>
          <w:rFonts w:ascii="Verdana" w:hAnsi="Verdana"/>
          <w:sz w:val="20"/>
        </w:rPr>
        <w:t xml:space="preserve"> </w:t>
      </w:r>
      <w:r w:rsidR="00CB3302" w:rsidRPr="005F2621">
        <w:rPr>
          <w:rFonts w:ascii="Verdana" w:hAnsi="Verdana"/>
          <w:sz w:val="20"/>
        </w:rPr>
        <w:t>města</w:t>
      </w:r>
      <w:r w:rsidR="008D3AC5">
        <w:rPr>
          <w:rFonts w:ascii="Verdana" w:hAnsi="Verdana"/>
          <w:sz w:val="20"/>
        </w:rPr>
        <w:t xml:space="preserve"> obce</w:t>
      </w:r>
      <w:r w:rsidR="007E7B6E" w:rsidRPr="005F2621">
        <w:rPr>
          <w:rFonts w:ascii="Verdana" w:hAnsi="Verdana"/>
          <w:sz w:val="20"/>
        </w:rPr>
        <w:t xml:space="preserve"> </w:t>
      </w:r>
      <w:r w:rsidR="008D3AC5">
        <w:rPr>
          <w:rFonts w:ascii="Verdana" w:hAnsi="Verdana"/>
          <w:sz w:val="20"/>
        </w:rPr>
        <w:t xml:space="preserve">Chlistov </w:t>
      </w:r>
      <w:r w:rsidRPr="005F2621">
        <w:rPr>
          <w:rFonts w:ascii="Verdana" w:hAnsi="Verdana"/>
          <w:sz w:val="20"/>
        </w:rPr>
        <w:t>se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na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svém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zasedání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dne</w:t>
      </w:r>
      <w:r w:rsidR="007E7B6E" w:rsidRPr="005F2621">
        <w:rPr>
          <w:rFonts w:ascii="Verdana" w:hAnsi="Verdana"/>
          <w:sz w:val="20"/>
        </w:rPr>
        <w:t xml:space="preserve"> </w:t>
      </w:r>
      <w:r w:rsidR="00564FD5">
        <w:rPr>
          <w:rFonts w:ascii="Verdana" w:hAnsi="Verdana"/>
          <w:sz w:val="20"/>
        </w:rPr>
        <w:t>19</w:t>
      </w:r>
      <w:r w:rsidR="008D3AC5">
        <w:rPr>
          <w:rFonts w:ascii="Verdana" w:hAnsi="Verdana"/>
          <w:sz w:val="20"/>
        </w:rPr>
        <w:t>. 12. 202</w:t>
      </w:r>
      <w:r w:rsidR="00564FD5">
        <w:rPr>
          <w:rFonts w:ascii="Verdana" w:hAnsi="Verdana"/>
          <w:sz w:val="20"/>
        </w:rPr>
        <w:t>5</w:t>
      </w:r>
      <w:r w:rsidRPr="005F2621">
        <w:rPr>
          <w:rFonts w:ascii="Verdana" w:hAnsi="Verdana"/>
          <w:sz w:val="20"/>
        </w:rPr>
        <w:t>,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usneslo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vydat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na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základě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§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20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odst.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3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zákona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č.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200/1994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Sb.,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zeměměřictví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a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změně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a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doplnění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některých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zákonů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souvisejících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s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jeho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zavedením,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ve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znění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pozdějších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předpisů,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a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v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souladu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s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§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10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písm.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d)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a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§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84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odst.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2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písm.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h)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zákona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č.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128/2000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Sb.,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obcích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(obecní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zřízení),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ve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znění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pozdějších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předpisů,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tuto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obecně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závaznou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vyhlášku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(dále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jen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„vyhláška“):</w:t>
      </w:r>
    </w:p>
    <w:p w14:paraId="0BFC4F61" w14:textId="77777777" w:rsidR="00603DE2" w:rsidRPr="005F2621" w:rsidRDefault="00603DE2" w:rsidP="0021042E">
      <w:pPr>
        <w:pStyle w:val="Ministerstvo"/>
        <w:spacing w:before="0" w:after="0"/>
        <w:jc w:val="center"/>
        <w:rPr>
          <w:rFonts w:ascii="Verdana" w:hAnsi="Verdana"/>
          <w:b/>
          <w:sz w:val="20"/>
        </w:rPr>
      </w:pPr>
      <w:r w:rsidRPr="005F2621">
        <w:rPr>
          <w:rFonts w:ascii="Verdana" w:hAnsi="Verdana"/>
          <w:b/>
          <w:sz w:val="20"/>
        </w:rPr>
        <w:t>Čl.</w:t>
      </w:r>
      <w:r w:rsidR="007E7B6E" w:rsidRPr="005F2621">
        <w:rPr>
          <w:rFonts w:ascii="Verdana" w:hAnsi="Verdana"/>
          <w:b/>
          <w:sz w:val="20"/>
        </w:rPr>
        <w:t xml:space="preserve"> </w:t>
      </w:r>
      <w:r w:rsidRPr="005F2621">
        <w:rPr>
          <w:rFonts w:ascii="Verdana" w:hAnsi="Verdana"/>
          <w:b/>
          <w:sz w:val="20"/>
        </w:rPr>
        <w:t>1</w:t>
      </w:r>
    </w:p>
    <w:p w14:paraId="697DFF99" w14:textId="77777777" w:rsidR="00603DE2" w:rsidRPr="005F2621" w:rsidRDefault="00603DE2" w:rsidP="008D3AC5">
      <w:pPr>
        <w:pStyle w:val="Paragraf"/>
        <w:spacing w:before="0" w:after="60"/>
        <w:rPr>
          <w:rFonts w:ascii="Verdana" w:hAnsi="Verdana"/>
          <w:b/>
          <w:bCs/>
          <w:sz w:val="20"/>
        </w:rPr>
      </w:pPr>
      <w:r w:rsidRPr="005F2621">
        <w:rPr>
          <w:rFonts w:ascii="Verdana" w:hAnsi="Verdana"/>
          <w:b/>
          <w:bCs/>
          <w:sz w:val="20"/>
        </w:rPr>
        <w:t>Předmět</w:t>
      </w:r>
      <w:r w:rsidR="007E7B6E" w:rsidRPr="005F2621">
        <w:rPr>
          <w:rFonts w:ascii="Verdana" w:hAnsi="Verdana"/>
          <w:b/>
          <w:bCs/>
          <w:sz w:val="20"/>
        </w:rPr>
        <w:t xml:space="preserve"> </w:t>
      </w:r>
      <w:r w:rsidRPr="005F2621">
        <w:rPr>
          <w:rFonts w:ascii="Verdana" w:hAnsi="Verdana"/>
          <w:b/>
          <w:bCs/>
          <w:sz w:val="20"/>
        </w:rPr>
        <w:t>úpravy</w:t>
      </w:r>
    </w:p>
    <w:p w14:paraId="21C375BD" w14:textId="77777777" w:rsidR="00603DE2" w:rsidRPr="005F2621" w:rsidRDefault="00603DE2" w:rsidP="009A34FE">
      <w:pPr>
        <w:pStyle w:val="Textparagrafu"/>
        <w:spacing w:before="0" w:after="120"/>
        <w:ind w:firstLine="0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Tato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vyhláška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upravuje:</w:t>
      </w:r>
    </w:p>
    <w:p w14:paraId="62888F60" w14:textId="77777777" w:rsidR="007E7B6E" w:rsidRPr="005F2621" w:rsidRDefault="00603DE2" w:rsidP="008D3AC5">
      <w:pPr>
        <w:pStyle w:val="Textpsmene"/>
        <w:spacing w:after="60"/>
        <w:ind w:left="714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obsah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technické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mapy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obce</w:t>
      </w:r>
      <w:r w:rsidR="007E7B6E" w:rsidRPr="005F2621">
        <w:rPr>
          <w:rFonts w:ascii="Verdana" w:hAnsi="Verdana"/>
          <w:sz w:val="20"/>
        </w:rPr>
        <w:t xml:space="preserve"> </w:t>
      </w:r>
      <w:r w:rsidR="00963BC3" w:rsidRPr="005F2621">
        <w:rPr>
          <w:rFonts w:ascii="Verdana" w:hAnsi="Verdana"/>
          <w:sz w:val="20"/>
        </w:rPr>
        <w:t>(dále</w:t>
      </w:r>
      <w:r w:rsidR="007E7B6E" w:rsidRPr="005F2621">
        <w:rPr>
          <w:rFonts w:ascii="Verdana" w:hAnsi="Verdana"/>
          <w:sz w:val="20"/>
        </w:rPr>
        <w:t xml:space="preserve"> </w:t>
      </w:r>
      <w:r w:rsidR="00963BC3" w:rsidRPr="005F2621">
        <w:rPr>
          <w:rFonts w:ascii="Verdana" w:hAnsi="Verdana"/>
          <w:sz w:val="20"/>
        </w:rPr>
        <w:t>jen</w:t>
      </w:r>
      <w:r w:rsidR="007E7B6E" w:rsidRPr="005F2621">
        <w:rPr>
          <w:rFonts w:ascii="Verdana" w:hAnsi="Verdana"/>
          <w:sz w:val="20"/>
        </w:rPr>
        <w:t xml:space="preserve"> </w:t>
      </w:r>
      <w:r w:rsidR="00963BC3" w:rsidRPr="005F2621">
        <w:rPr>
          <w:rFonts w:ascii="Verdana" w:hAnsi="Verdana"/>
          <w:sz w:val="20"/>
        </w:rPr>
        <w:t>„technická</w:t>
      </w:r>
      <w:r w:rsidR="007E7B6E" w:rsidRPr="005F2621">
        <w:rPr>
          <w:rFonts w:ascii="Verdana" w:hAnsi="Verdana"/>
          <w:sz w:val="20"/>
        </w:rPr>
        <w:t xml:space="preserve"> </w:t>
      </w:r>
      <w:r w:rsidR="00963BC3" w:rsidRPr="005F2621">
        <w:rPr>
          <w:rFonts w:ascii="Verdana" w:hAnsi="Verdana"/>
          <w:sz w:val="20"/>
        </w:rPr>
        <w:t>mapa“)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nad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rámec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základního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obsahu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technické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mapy</w:t>
      </w:r>
      <w:r w:rsidR="007E7B6E" w:rsidRPr="005F2621">
        <w:rPr>
          <w:rStyle w:val="Odkaznavysvtlivky"/>
          <w:rFonts w:ascii="Verdana" w:hAnsi="Verdana"/>
          <w:sz w:val="20"/>
        </w:rPr>
        <w:endnoteReference w:id="1"/>
      </w:r>
      <w:r w:rsidR="007E7B6E" w:rsidRPr="005F2621">
        <w:rPr>
          <w:rFonts w:ascii="Verdana" w:hAnsi="Verdana"/>
          <w:sz w:val="20"/>
        </w:rPr>
        <w:t>,</w:t>
      </w:r>
    </w:p>
    <w:p w14:paraId="2BF14D2A" w14:textId="77777777" w:rsidR="007E7B6E" w:rsidRPr="005F2621" w:rsidRDefault="007E7B6E" w:rsidP="008D3AC5">
      <w:pPr>
        <w:pStyle w:val="Textpsmene"/>
        <w:numPr>
          <w:ilvl w:val="1"/>
          <w:numId w:val="18"/>
        </w:numPr>
        <w:spacing w:after="60"/>
        <w:ind w:left="714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povinnost vlastníka stavby ohlásit a doložit změny týkající se obsahu technické mapy,</w:t>
      </w:r>
    </w:p>
    <w:p w14:paraId="6329FE53" w14:textId="77777777" w:rsidR="007E7B6E" w:rsidRPr="008D3AC5" w:rsidRDefault="007E7B6E" w:rsidP="005156DE">
      <w:pPr>
        <w:pStyle w:val="Textpsmene"/>
        <w:numPr>
          <w:ilvl w:val="1"/>
          <w:numId w:val="18"/>
        </w:numPr>
        <w:spacing w:after="240"/>
        <w:ind w:left="714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podmínky zpracování a předávání geodetické části dokumentace skutečného provedení stavby, nebo jiných podkladů v případech, kdy se geodetická část dokumentace skutečného provedení stavby nezpracovává.</w:t>
      </w:r>
    </w:p>
    <w:p w14:paraId="5D0EAD96" w14:textId="77777777" w:rsidR="007E7B6E" w:rsidRPr="005F2621" w:rsidRDefault="007E7B6E" w:rsidP="0021042E">
      <w:pPr>
        <w:pStyle w:val="Ministerstvo"/>
        <w:spacing w:before="0" w:after="0"/>
        <w:jc w:val="center"/>
        <w:rPr>
          <w:rFonts w:ascii="Verdana" w:hAnsi="Verdana"/>
          <w:b/>
          <w:sz w:val="20"/>
        </w:rPr>
      </w:pPr>
      <w:r w:rsidRPr="005F2621">
        <w:rPr>
          <w:rFonts w:ascii="Verdana" w:hAnsi="Verdana"/>
          <w:b/>
          <w:sz w:val="20"/>
        </w:rPr>
        <w:t>Čl. 2</w:t>
      </w:r>
    </w:p>
    <w:p w14:paraId="172641DD" w14:textId="77777777" w:rsidR="007E7B6E" w:rsidRPr="005F2621" w:rsidRDefault="007E7B6E" w:rsidP="008D3AC5">
      <w:pPr>
        <w:pStyle w:val="Nadpisparagrafu"/>
        <w:suppressAutoHyphens/>
        <w:spacing w:before="0" w:after="60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 xml:space="preserve">Vymezení pojmů </w:t>
      </w:r>
    </w:p>
    <w:p w14:paraId="31B9841E" w14:textId="77777777" w:rsidR="007E7B6E" w:rsidRPr="005F2621" w:rsidRDefault="007E7B6E" w:rsidP="009A34FE">
      <w:pPr>
        <w:pStyle w:val="Textpsmene"/>
        <w:numPr>
          <w:ilvl w:val="0"/>
          <w:numId w:val="0"/>
        </w:numPr>
        <w:spacing w:after="120" w:line="264" w:lineRule="auto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Za změny týkající se obsahu technické mapy se považují pro účely této vyhlášky:</w:t>
      </w:r>
    </w:p>
    <w:p w14:paraId="350E3BA8" w14:textId="77777777" w:rsidR="008D3AC5" w:rsidRPr="008D3AC5" w:rsidRDefault="007E7B6E" w:rsidP="00B370B0">
      <w:pPr>
        <w:pStyle w:val="Odstavecseseznamem"/>
        <w:numPr>
          <w:ilvl w:val="0"/>
          <w:numId w:val="28"/>
        </w:numPr>
        <w:spacing w:after="60" w:line="264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výsledky výstavby objektů a sítí dopravní a technické infrastruktury na zemském povrchu, nad ním a pod ním zahrnutých do obsahu technické mapy,</w:t>
      </w:r>
    </w:p>
    <w:p w14:paraId="7E135DD1" w14:textId="77777777" w:rsidR="008D3AC5" w:rsidRPr="008D3AC5" w:rsidRDefault="007E7B6E" w:rsidP="008D3AC5">
      <w:pPr>
        <w:pStyle w:val="Odstavecseseznamem"/>
        <w:numPr>
          <w:ilvl w:val="0"/>
          <w:numId w:val="28"/>
        </w:numPr>
        <w:spacing w:after="60" w:line="264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výsledky stavebních činností, které ovlivňují prostorovou polohu již existujících objektů a sítí dopravní a technické infrastruktury na zemském povrchu, nad ním a pod ním zahrnutých do obsahu technické mapy,</w:t>
      </w:r>
    </w:p>
    <w:p w14:paraId="48030732" w14:textId="77777777" w:rsidR="0020769D" w:rsidRPr="009A34FE" w:rsidRDefault="007E7B6E" w:rsidP="009A34FE">
      <w:pPr>
        <w:pStyle w:val="Odstavecseseznamem"/>
        <w:numPr>
          <w:ilvl w:val="0"/>
          <w:numId w:val="28"/>
        </w:numPr>
        <w:spacing w:before="60" w:after="120" w:line="264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výsledky odstranění staveb</w:t>
      </w:r>
      <w:r w:rsidR="008B7C90" w:rsidRPr="005F2621">
        <w:rPr>
          <w:rFonts w:ascii="Verdana" w:hAnsi="Verdana"/>
          <w:sz w:val="20"/>
          <w:szCs w:val="20"/>
        </w:rPr>
        <w:t>,</w:t>
      </w:r>
    </w:p>
    <w:p w14:paraId="3737F523" w14:textId="77777777" w:rsidR="008D3AC5" w:rsidRPr="009A34FE" w:rsidRDefault="0020769D" w:rsidP="009A34FE">
      <w:pPr>
        <w:pStyle w:val="Textparagrafu"/>
        <w:spacing w:before="0" w:after="120" w:line="264" w:lineRule="auto"/>
        <w:ind w:firstLine="0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 xml:space="preserve">Výkonným správcem technické mapy obce se pro účely této vyhlášky rozumí subjekt, který zajišťuje tvorbu a údržbu technické mapy obce včetně aktualizace jejího obsahu. Tímto subjektem je </w:t>
      </w:r>
      <w:r w:rsidR="00711E2F" w:rsidRPr="005F2621">
        <w:rPr>
          <w:rFonts w:ascii="Verdana" w:hAnsi="Verdana"/>
          <w:sz w:val="20"/>
          <w:szCs w:val="20"/>
        </w:rPr>
        <w:t>(na základě uzavřené Smlouvy o spolupráci při tvorbě, aktualizaci a správě Digitální technické mapy Digitální mapy veřejné správy Plzeňského kraje) právnická osoba Plzeňský kraj.</w:t>
      </w:r>
    </w:p>
    <w:p w14:paraId="78C40FBC" w14:textId="77777777" w:rsidR="008D3AC5" w:rsidRDefault="008D3AC5" w:rsidP="0021042E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149C9F34" w14:textId="77777777" w:rsidR="009A34FE" w:rsidRDefault="009A34FE" w:rsidP="0021042E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579443C3" w14:textId="77777777" w:rsidR="009A34FE" w:rsidRDefault="009A34FE" w:rsidP="0021042E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6DF880AE" w14:textId="77777777" w:rsidR="009A34FE" w:rsidRDefault="009A34FE" w:rsidP="0021042E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716D822D" w14:textId="77777777" w:rsidR="009A34FE" w:rsidRDefault="009A34FE" w:rsidP="0021042E">
      <w:pPr>
        <w:jc w:val="center"/>
        <w:outlineLvl w:val="0"/>
        <w:rPr>
          <w:rFonts w:ascii="Verdana" w:hAnsi="Verdana"/>
          <w:b/>
          <w:sz w:val="20"/>
          <w:szCs w:val="20"/>
        </w:rPr>
      </w:pPr>
    </w:p>
    <w:p w14:paraId="1127F901" w14:textId="77777777" w:rsidR="007E7B6E" w:rsidRPr="005F2621" w:rsidRDefault="007E7B6E" w:rsidP="0021042E">
      <w:pPr>
        <w:jc w:val="center"/>
        <w:outlineLvl w:val="0"/>
        <w:rPr>
          <w:rFonts w:ascii="Verdana" w:hAnsi="Verdana"/>
          <w:b/>
          <w:sz w:val="20"/>
          <w:szCs w:val="20"/>
        </w:rPr>
      </w:pPr>
      <w:r w:rsidRPr="005F2621">
        <w:rPr>
          <w:rFonts w:ascii="Verdana" w:hAnsi="Verdana"/>
          <w:b/>
          <w:sz w:val="20"/>
          <w:szCs w:val="20"/>
        </w:rPr>
        <w:lastRenderedPageBreak/>
        <w:t>Čl. 3</w:t>
      </w:r>
    </w:p>
    <w:p w14:paraId="45884A32" w14:textId="77777777" w:rsidR="007E7B6E" w:rsidRPr="005F2621" w:rsidRDefault="007E7B6E" w:rsidP="008D3AC5">
      <w:pPr>
        <w:pStyle w:val="detail-odstavec"/>
        <w:spacing w:before="0" w:beforeAutospacing="0" w:after="60" w:afterAutospacing="0" w:line="264" w:lineRule="auto"/>
        <w:jc w:val="center"/>
        <w:rPr>
          <w:rStyle w:val="Siln"/>
          <w:rFonts w:ascii="Verdana" w:hAnsi="Verdana"/>
          <w:sz w:val="20"/>
          <w:szCs w:val="20"/>
        </w:rPr>
      </w:pPr>
      <w:r w:rsidRPr="005F2621">
        <w:rPr>
          <w:rStyle w:val="Siln"/>
          <w:rFonts w:ascii="Verdana" w:hAnsi="Verdana"/>
          <w:sz w:val="20"/>
          <w:szCs w:val="20"/>
        </w:rPr>
        <w:t>Obsah technické mapy nad rámec základního obsahu technické mapy</w:t>
      </w:r>
    </w:p>
    <w:p w14:paraId="189327CC" w14:textId="77777777" w:rsidR="007E7B6E" w:rsidRPr="005F2621" w:rsidRDefault="007E7B6E" w:rsidP="005156DE">
      <w:pPr>
        <w:pStyle w:val="detail-odstavec"/>
        <w:spacing w:before="0" w:beforeAutospacing="0" w:after="240" w:afterAutospacing="0" w:line="264" w:lineRule="auto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Nad rámec základního obsahu technické mapy</w:t>
      </w:r>
      <w:r w:rsidRPr="005F2621">
        <w:rPr>
          <w:rStyle w:val="Odkaznavysvtlivky"/>
          <w:rFonts w:ascii="Verdana" w:hAnsi="Verdana"/>
          <w:sz w:val="20"/>
          <w:szCs w:val="20"/>
        </w:rPr>
        <w:endnoteReference w:id="2"/>
      </w:r>
      <w:r w:rsidRPr="005F2621">
        <w:rPr>
          <w:rFonts w:ascii="Verdana" w:hAnsi="Verdana"/>
          <w:sz w:val="20"/>
          <w:szCs w:val="20"/>
        </w:rPr>
        <w:t xml:space="preserve"> se stanoví další prvky, které jsou uvedeny v příloze č. 1 této vyhlášky.</w:t>
      </w:r>
    </w:p>
    <w:p w14:paraId="606A8976" w14:textId="77777777" w:rsidR="007E7B6E" w:rsidRPr="005F2621" w:rsidRDefault="007E7B6E" w:rsidP="008D3AC5">
      <w:pPr>
        <w:spacing w:line="264" w:lineRule="auto"/>
        <w:jc w:val="center"/>
        <w:outlineLvl w:val="0"/>
        <w:rPr>
          <w:rFonts w:ascii="Verdana" w:hAnsi="Verdana"/>
          <w:b/>
          <w:sz w:val="20"/>
          <w:szCs w:val="20"/>
        </w:rPr>
      </w:pPr>
      <w:r w:rsidRPr="005F2621">
        <w:rPr>
          <w:rFonts w:ascii="Verdana" w:hAnsi="Verdana"/>
          <w:b/>
          <w:sz w:val="20"/>
          <w:szCs w:val="20"/>
        </w:rPr>
        <w:t>Čl. 4</w:t>
      </w:r>
    </w:p>
    <w:p w14:paraId="7228513A" w14:textId="77777777" w:rsidR="007E7B6E" w:rsidRPr="005F2621" w:rsidRDefault="007E7B6E" w:rsidP="009A34FE">
      <w:pPr>
        <w:pStyle w:val="detail-odstavec"/>
        <w:spacing w:before="0" w:beforeAutospacing="0" w:after="60" w:afterAutospacing="0" w:line="264" w:lineRule="auto"/>
        <w:jc w:val="center"/>
        <w:rPr>
          <w:rFonts w:ascii="Verdana" w:hAnsi="Verdana"/>
          <w:b/>
          <w:sz w:val="20"/>
          <w:szCs w:val="20"/>
        </w:rPr>
      </w:pPr>
      <w:r w:rsidRPr="005F2621">
        <w:rPr>
          <w:rFonts w:ascii="Verdana" w:hAnsi="Verdana"/>
          <w:b/>
          <w:sz w:val="20"/>
          <w:szCs w:val="20"/>
        </w:rPr>
        <w:t xml:space="preserve">Ohlašovací a </w:t>
      </w:r>
      <w:proofErr w:type="spellStart"/>
      <w:r w:rsidRPr="005F2621">
        <w:rPr>
          <w:rFonts w:ascii="Verdana" w:hAnsi="Verdana"/>
          <w:b/>
          <w:sz w:val="20"/>
          <w:szCs w:val="20"/>
        </w:rPr>
        <w:t>dokladovací</w:t>
      </w:r>
      <w:proofErr w:type="spellEnd"/>
      <w:r w:rsidRPr="005F2621">
        <w:rPr>
          <w:rFonts w:ascii="Verdana" w:hAnsi="Verdana"/>
          <w:b/>
          <w:sz w:val="20"/>
          <w:szCs w:val="20"/>
        </w:rPr>
        <w:t xml:space="preserve"> povinnost změn týkajících se obsahu technické mapy</w:t>
      </w:r>
    </w:p>
    <w:p w14:paraId="0FC1045A" w14:textId="77777777" w:rsidR="007E7B6E" w:rsidRPr="005F2621" w:rsidRDefault="007E7B6E" w:rsidP="009A34FE">
      <w:pPr>
        <w:spacing w:after="120" w:line="264" w:lineRule="auto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Vlastník stavby má povinnost ohlásit a dokladovat obci</w:t>
      </w:r>
      <w:r w:rsidRPr="005F2621">
        <w:rPr>
          <w:rStyle w:val="Odkaznavysvtlivky"/>
          <w:rFonts w:ascii="Verdana" w:hAnsi="Verdana"/>
          <w:sz w:val="20"/>
          <w:szCs w:val="20"/>
        </w:rPr>
        <w:endnoteReference w:id="3"/>
      </w:r>
      <w:r w:rsidRPr="005F2621">
        <w:rPr>
          <w:rFonts w:ascii="Verdana" w:hAnsi="Verdana"/>
          <w:sz w:val="20"/>
          <w:szCs w:val="20"/>
        </w:rPr>
        <w:t xml:space="preserve"> všechny změny týkající se obsahu technické mapy dle čl. 2 této vyhlášky způsobem a ve lhůtách uvedených v čl. 5 nebo čl. 6 této vyhlášky, a to:</w:t>
      </w:r>
    </w:p>
    <w:p w14:paraId="7AD0A1EC" w14:textId="77777777" w:rsidR="007E7B6E" w:rsidRPr="005F2621" w:rsidRDefault="007E7B6E" w:rsidP="008D3AC5">
      <w:pPr>
        <w:numPr>
          <w:ilvl w:val="0"/>
          <w:numId w:val="29"/>
        </w:numPr>
        <w:spacing w:line="264" w:lineRule="auto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prostřednictvím geodetické části dokumentace skutečného provedení stavby</w:t>
      </w:r>
      <w:r w:rsidRPr="005F2621">
        <w:rPr>
          <w:rStyle w:val="Odkaznavysvtlivky"/>
          <w:rFonts w:ascii="Verdana" w:hAnsi="Verdana"/>
          <w:sz w:val="20"/>
          <w:szCs w:val="20"/>
        </w:rPr>
        <w:endnoteReference w:id="4"/>
      </w:r>
      <w:r w:rsidRPr="005F2621">
        <w:rPr>
          <w:rFonts w:ascii="Verdana" w:hAnsi="Verdana"/>
          <w:sz w:val="20"/>
          <w:szCs w:val="20"/>
        </w:rPr>
        <w:t xml:space="preserve"> dle čl. 5 této vyhlášky,</w:t>
      </w:r>
    </w:p>
    <w:p w14:paraId="396D86B4" w14:textId="4FF33AEF" w:rsidR="007E7B6E" w:rsidRPr="005156DE" w:rsidRDefault="007E7B6E" w:rsidP="005156DE">
      <w:pPr>
        <w:numPr>
          <w:ilvl w:val="0"/>
          <w:numId w:val="29"/>
        </w:numPr>
        <w:spacing w:after="240" w:line="264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v případech, kdy jiný právní předpis nevyžaduje zpracování geodetické části dokumentace skutečného provedení stavby</w:t>
      </w:r>
      <w:r w:rsidRPr="005F2621">
        <w:rPr>
          <w:rStyle w:val="Odkaznavysvtlivky"/>
          <w:rFonts w:ascii="Verdana" w:hAnsi="Verdana"/>
          <w:sz w:val="20"/>
          <w:szCs w:val="20"/>
        </w:rPr>
        <w:endnoteReference w:id="5"/>
      </w:r>
      <w:r w:rsidRPr="005F2621">
        <w:rPr>
          <w:rFonts w:ascii="Verdana" w:hAnsi="Verdana"/>
          <w:sz w:val="20"/>
          <w:szCs w:val="20"/>
        </w:rPr>
        <w:t>, prostřednictvím obdobných podkladů</w:t>
      </w:r>
      <w:r w:rsidRPr="005F2621">
        <w:rPr>
          <w:rStyle w:val="Odkaznavysvtlivky"/>
          <w:rFonts w:ascii="Verdana" w:hAnsi="Verdana"/>
          <w:sz w:val="20"/>
          <w:szCs w:val="20"/>
        </w:rPr>
        <w:endnoteReference w:id="6"/>
      </w:r>
      <w:r w:rsidRPr="005F2621">
        <w:rPr>
          <w:rFonts w:ascii="Verdana" w:hAnsi="Verdana"/>
          <w:sz w:val="20"/>
          <w:szCs w:val="20"/>
        </w:rPr>
        <w:t xml:space="preserve"> (dále jen „obdobné podklady“) dle čl. 6 této vyhlášky.</w:t>
      </w:r>
    </w:p>
    <w:p w14:paraId="39D56A61" w14:textId="77777777" w:rsidR="007E7B6E" w:rsidRPr="005F2621" w:rsidRDefault="007E7B6E" w:rsidP="008D3AC5">
      <w:pPr>
        <w:spacing w:line="264" w:lineRule="auto"/>
        <w:jc w:val="center"/>
        <w:outlineLvl w:val="0"/>
        <w:rPr>
          <w:rFonts w:ascii="Verdana" w:hAnsi="Verdana"/>
          <w:b/>
          <w:sz w:val="20"/>
          <w:szCs w:val="20"/>
        </w:rPr>
      </w:pPr>
      <w:r w:rsidRPr="005F2621">
        <w:rPr>
          <w:rFonts w:ascii="Verdana" w:hAnsi="Verdana"/>
          <w:b/>
          <w:sz w:val="20"/>
          <w:szCs w:val="20"/>
        </w:rPr>
        <w:t>Čl. 5</w:t>
      </w:r>
    </w:p>
    <w:p w14:paraId="4B5ECD8D" w14:textId="77777777" w:rsidR="007E7B6E" w:rsidRPr="005F2621" w:rsidRDefault="007E7B6E" w:rsidP="009A34FE">
      <w:pPr>
        <w:pStyle w:val="detail-odstavec"/>
        <w:spacing w:before="0" w:beforeAutospacing="0" w:after="60" w:afterAutospacing="0" w:line="264" w:lineRule="auto"/>
        <w:jc w:val="center"/>
        <w:rPr>
          <w:rFonts w:ascii="Verdana" w:hAnsi="Verdana"/>
          <w:b/>
          <w:sz w:val="20"/>
          <w:szCs w:val="20"/>
        </w:rPr>
      </w:pPr>
      <w:r w:rsidRPr="005F2621">
        <w:rPr>
          <w:rFonts w:ascii="Verdana" w:hAnsi="Verdana"/>
          <w:b/>
          <w:sz w:val="20"/>
          <w:szCs w:val="20"/>
        </w:rPr>
        <w:t>Podmínky zpracování a předávání geodetické části dokumentace skutečného provedení stavby</w:t>
      </w:r>
    </w:p>
    <w:p w14:paraId="0F006A8D" w14:textId="77777777" w:rsidR="007E7B6E" w:rsidRPr="005F2621" w:rsidRDefault="007E7B6E" w:rsidP="009A34FE">
      <w:pPr>
        <w:pStyle w:val="Textpsmene"/>
        <w:numPr>
          <w:ilvl w:val="0"/>
          <w:numId w:val="32"/>
        </w:numPr>
        <w:spacing w:after="60" w:line="264" w:lineRule="auto"/>
        <w:ind w:left="357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 xml:space="preserve">Vlastník stavby plní svou ohlašovací a </w:t>
      </w:r>
      <w:proofErr w:type="spellStart"/>
      <w:r w:rsidRPr="005F2621">
        <w:rPr>
          <w:rFonts w:ascii="Verdana" w:hAnsi="Verdana"/>
          <w:sz w:val="20"/>
        </w:rPr>
        <w:t>dokladovací</w:t>
      </w:r>
      <w:proofErr w:type="spellEnd"/>
      <w:r w:rsidRPr="005F2621">
        <w:rPr>
          <w:rFonts w:ascii="Verdana" w:hAnsi="Verdana"/>
          <w:sz w:val="20"/>
        </w:rPr>
        <w:t xml:space="preserve"> povinnost</w:t>
      </w:r>
      <w:r w:rsidR="0065709F" w:rsidRPr="005F2621">
        <w:rPr>
          <w:rFonts w:ascii="Verdana" w:hAnsi="Verdana"/>
          <w:sz w:val="20"/>
        </w:rPr>
        <w:t xml:space="preserve">, uvedenou v </w:t>
      </w:r>
      <w:r w:rsidRPr="005F2621">
        <w:rPr>
          <w:rFonts w:ascii="Verdana" w:hAnsi="Verdana"/>
          <w:sz w:val="20"/>
        </w:rPr>
        <w:t xml:space="preserve">čl. 4 písm. a) </w:t>
      </w:r>
      <w:r w:rsidR="0065709F" w:rsidRPr="005F2621">
        <w:rPr>
          <w:rFonts w:ascii="Verdana" w:hAnsi="Verdana"/>
          <w:sz w:val="20"/>
        </w:rPr>
        <w:t xml:space="preserve">této vyhlášky, </w:t>
      </w:r>
      <w:r w:rsidRPr="005F2621">
        <w:rPr>
          <w:rFonts w:ascii="Verdana" w:hAnsi="Verdana"/>
          <w:sz w:val="20"/>
        </w:rPr>
        <w:t>předáním geodetické části dokumentace skutečného provedení stavby v elektronické podobě obci</w:t>
      </w:r>
      <w:r w:rsidRPr="005F2621">
        <w:rPr>
          <w:rFonts w:ascii="Verdana" w:hAnsi="Verdana"/>
          <w:sz w:val="20"/>
          <w:vertAlign w:val="superscript"/>
        </w:rPr>
        <w:t>3</w:t>
      </w:r>
      <w:r w:rsidRPr="005F2621">
        <w:rPr>
          <w:rFonts w:ascii="Verdana" w:hAnsi="Verdana"/>
          <w:sz w:val="20"/>
        </w:rPr>
        <w:t>.</w:t>
      </w:r>
    </w:p>
    <w:p w14:paraId="1E044BE9" w14:textId="77777777" w:rsidR="007E7B6E" w:rsidRPr="005F2621" w:rsidRDefault="007E7B6E" w:rsidP="009A34FE">
      <w:pPr>
        <w:pStyle w:val="Textpsmene"/>
        <w:numPr>
          <w:ilvl w:val="0"/>
          <w:numId w:val="32"/>
        </w:numPr>
        <w:spacing w:after="60" w:line="264" w:lineRule="auto"/>
        <w:ind w:left="357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Obec</w:t>
      </w:r>
      <w:r w:rsidRPr="005F2621">
        <w:rPr>
          <w:rFonts w:ascii="Verdana" w:hAnsi="Verdana"/>
          <w:sz w:val="20"/>
          <w:vertAlign w:val="superscript"/>
        </w:rPr>
        <w:t>3</w:t>
      </w:r>
      <w:r w:rsidRPr="005F2621">
        <w:rPr>
          <w:rFonts w:ascii="Verdana" w:hAnsi="Verdana"/>
          <w:sz w:val="20"/>
        </w:rPr>
        <w:t xml:space="preserve"> písemně potvrdí</w:t>
      </w:r>
      <w:r w:rsidRPr="005F2621">
        <w:rPr>
          <w:rStyle w:val="Odkaznavysvtlivky"/>
          <w:rFonts w:ascii="Verdana" w:hAnsi="Verdana"/>
          <w:sz w:val="20"/>
        </w:rPr>
        <w:endnoteReference w:id="7"/>
      </w:r>
      <w:r w:rsidRPr="005F2621">
        <w:rPr>
          <w:rFonts w:ascii="Verdana" w:hAnsi="Verdana"/>
          <w:sz w:val="20"/>
        </w:rPr>
        <w:t xml:space="preserve"> </w:t>
      </w:r>
      <w:r w:rsidR="00A94212" w:rsidRPr="005F2621">
        <w:rPr>
          <w:rFonts w:ascii="Verdana" w:hAnsi="Verdana"/>
          <w:sz w:val="20"/>
        </w:rPr>
        <w:t>prostřednictvím výkonného správce technické mapy</w:t>
      </w:r>
      <w:r w:rsidR="0065709F" w:rsidRPr="005F2621">
        <w:rPr>
          <w:rFonts w:ascii="Verdana" w:hAnsi="Verdana"/>
          <w:sz w:val="20"/>
          <w:vertAlign w:val="superscript"/>
        </w:rPr>
        <w:t>9</w:t>
      </w:r>
      <w:r w:rsidR="00A94212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převzetí geodetické části dokumentace skutečného provedení stavby dle odst. 1, a to do 3</w:t>
      </w:r>
      <w:r w:rsidR="00804E70" w:rsidRPr="005F2621">
        <w:rPr>
          <w:rFonts w:ascii="Verdana" w:hAnsi="Verdana"/>
          <w:sz w:val="20"/>
        </w:rPr>
        <w:t>0</w:t>
      </w:r>
      <w:r w:rsidRPr="005F2621">
        <w:rPr>
          <w:rFonts w:ascii="Verdana" w:hAnsi="Verdana"/>
          <w:sz w:val="20"/>
        </w:rPr>
        <w:t xml:space="preserve"> dnů od takového převzetí</w:t>
      </w:r>
      <w:r w:rsidRPr="005F2621">
        <w:rPr>
          <w:rStyle w:val="Odkaznavysvtlivky"/>
          <w:rFonts w:ascii="Verdana" w:hAnsi="Verdana"/>
          <w:sz w:val="20"/>
        </w:rPr>
        <w:endnoteReference w:id="8"/>
      </w:r>
      <w:r w:rsidRPr="005F2621">
        <w:rPr>
          <w:rFonts w:ascii="Verdana" w:hAnsi="Verdana"/>
          <w:sz w:val="20"/>
        </w:rPr>
        <w:t xml:space="preserve">, budou-li splněny všechny náležitosti stanovené touto vyhláškou. V opačném případě obec </w:t>
      </w:r>
      <w:r w:rsidR="0001455A" w:rsidRPr="005F2621">
        <w:rPr>
          <w:rFonts w:ascii="Verdana" w:hAnsi="Verdana"/>
          <w:sz w:val="20"/>
        </w:rPr>
        <w:t>prostřednictvím výkonného správce technické mapy</w:t>
      </w:r>
      <w:r w:rsidR="0001455A" w:rsidRPr="005F2621">
        <w:rPr>
          <w:rFonts w:ascii="Verdana" w:hAnsi="Verdana"/>
          <w:sz w:val="20"/>
          <w:vertAlign w:val="superscript"/>
        </w:rPr>
        <w:t>10</w:t>
      </w:r>
      <w:r w:rsidR="0001455A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 xml:space="preserve">vyzve vlastníka stavby, aby opravil vady vzniklé při plnění jeho ohlašovací a </w:t>
      </w:r>
      <w:proofErr w:type="spellStart"/>
      <w:r w:rsidRPr="005F2621">
        <w:rPr>
          <w:rFonts w:ascii="Verdana" w:hAnsi="Verdana"/>
          <w:sz w:val="20"/>
        </w:rPr>
        <w:t>dokladovací</w:t>
      </w:r>
      <w:proofErr w:type="spellEnd"/>
      <w:r w:rsidRPr="005F2621">
        <w:rPr>
          <w:rFonts w:ascii="Verdana" w:hAnsi="Verdana"/>
          <w:sz w:val="20"/>
        </w:rPr>
        <w:t xml:space="preserve"> povinnosti. Po odstranění vad se postupuje obdobně dle věty prvé tohoto odstavce.</w:t>
      </w:r>
    </w:p>
    <w:p w14:paraId="25E0F553" w14:textId="77777777" w:rsidR="007E7B6E" w:rsidRPr="008D3AC5" w:rsidRDefault="007E7B6E" w:rsidP="009A34FE">
      <w:pPr>
        <w:pStyle w:val="Textpsmene"/>
        <w:numPr>
          <w:ilvl w:val="0"/>
          <w:numId w:val="32"/>
        </w:numPr>
        <w:spacing w:after="60" w:line="264" w:lineRule="auto"/>
        <w:ind w:left="357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Bližší podmínky zpracování geodetické části dokumentace skutečného provedení stavby upravuje provozní dokumentace technické mapy, která je zveřejněna na internetových stránkách obce.</w:t>
      </w:r>
    </w:p>
    <w:p w14:paraId="42303629" w14:textId="77777777" w:rsidR="007E7B6E" w:rsidRPr="005F2621" w:rsidRDefault="007E7B6E" w:rsidP="009A34FE">
      <w:pPr>
        <w:pStyle w:val="Textpsmene"/>
        <w:numPr>
          <w:ilvl w:val="0"/>
          <w:numId w:val="32"/>
        </w:numPr>
        <w:spacing w:after="120" w:line="264" w:lineRule="auto"/>
        <w:ind w:left="357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 xml:space="preserve">Geodetická část dokumentace skutečného provedení stavby se předává: </w:t>
      </w:r>
    </w:p>
    <w:p w14:paraId="4E9AA7E6" w14:textId="77777777" w:rsidR="007E7B6E" w:rsidRPr="005F2621" w:rsidRDefault="007E7B6E" w:rsidP="008D3AC5">
      <w:pPr>
        <w:numPr>
          <w:ilvl w:val="0"/>
          <w:numId w:val="33"/>
        </w:numPr>
        <w:spacing w:after="60" w:line="264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 xml:space="preserve">na technickém nosiči dat, jehož typ je uveden v provozní dokumentaci technické mapy, nebo </w:t>
      </w:r>
    </w:p>
    <w:p w14:paraId="1E27F6B4" w14:textId="77777777" w:rsidR="007E7B6E" w:rsidRPr="008D3AC5" w:rsidRDefault="007E7B6E" w:rsidP="005156DE">
      <w:pPr>
        <w:numPr>
          <w:ilvl w:val="0"/>
          <w:numId w:val="33"/>
        </w:numPr>
        <w:spacing w:after="240" w:line="264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dálkovým přístupem, jehož způsob je uveden v provozní dokumentaci technické mapy.</w:t>
      </w:r>
    </w:p>
    <w:p w14:paraId="7E300A30" w14:textId="77777777" w:rsidR="007E7B6E" w:rsidRPr="005F2621" w:rsidRDefault="007E7B6E" w:rsidP="008D3AC5">
      <w:pPr>
        <w:spacing w:line="264" w:lineRule="auto"/>
        <w:jc w:val="center"/>
        <w:outlineLvl w:val="0"/>
        <w:rPr>
          <w:rFonts w:ascii="Verdana" w:hAnsi="Verdana"/>
          <w:b/>
          <w:sz w:val="20"/>
          <w:szCs w:val="20"/>
        </w:rPr>
      </w:pPr>
      <w:r w:rsidRPr="005F2621">
        <w:rPr>
          <w:rFonts w:ascii="Verdana" w:hAnsi="Verdana"/>
          <w:b/>
          <w:sz w:val="20"/>
          <w:szCs w:val="20"/>
        </w:rPr>
        <w:t>Čl. 6</w:t>
      </w:r>
    </w:p>
    <w:p w14:paraId="1403D97D" w14:textId="77777777" w:rsidR="007E7B6E" w:rsidRPr="005F2621" w:rsidRDefault="007E7B6E" w:rsidP="008D3AC5">
      <w:pPr>
        <w:pStyle w:val="detail-odstavec"/>
        <w:spacing w:before="0" w:beforeAutospacing="0" w:after="60" w:afterAutospacing="0" w:line="264" w:lineRule="auto"/>
        <w:jc w:val="center"/>
        <w:rPr>
          <w:rFonts w:ascii="Verdana" w:hAnsi="Verdana"/>
          <w:b/>
          <w:sz w:val="20"/>
          <w:szCs w:val="20"/>
        </w:rPr>
      </w:pPr>
      <w:r w:rsidRPr="005F2621">
        <w:rPr>
          <w:rFonts w:ascii="Verdana" w:hAnsi="Verdana"/>
          <w:b/>
          <w:sz w:val="20"/>
          <w:szCs w:val="20"/>
        </w:rPr>
        <w:t>Podmínky zpracování a předávání obdobných podkladů</w:t>
      </w:r>
    </w:p>
    <w:p w14:paraId="72BB423C" w14:textId="77777777" w:rsidR="007E7B6E" w:rsidRPr="005F2621" w:rsidRDefault="007E7B6E" w:rsidP="009A34FE">
      <w:pPr>
        <w:pStyle w:val="Textpsmene"/>
        <w:numPr>
          <w:ilvl w:val="0"/>
          <w:numId w:val="34"/>
        </w:numPr>
        <w:spacing w:after="60" w:line="264" w:lineRule="auto"/>
        <w:ind w:left="357" w:hanging="357"/>
        <w:rPr>
          <w:rFonts w:ascii="Verdana" w:hAnsi="Verdana"/>
          <w:i/>
          <w:sz w:val="20"/>
        </w:rPr>
      </w:pPr>
      <w:r w:rsidRPr="005F2621">
        <w:rPr>
          <w:rFonts w:ascii="Verdana" w:hAnsi="Verdana"/>
          <w:sz w:val="20"/>
        </w:rPr>
        <w:t xml:space="preserve">Vlastník stavby plní svou ohlašovací a </w:t>
      </w:r>
      <w:proofErr w:type="spellStart"/>
      <w:r w:rsidRPr="005F2621">
        <w:rPr>
          <w:rFonts w:ascii="Verdana" w:hAnsi="Verdana"/>
          <w:sz w:val="20"/>
        </w:rPr>
        <w:t>dokladovací</w:t>
      </w:r>
      <w:proofErr w:type="spellEnd"/>
      <w:r w:rsidRPr="005F2621">
        <w:rPr>
          <w:rFonts w:ascii="Verdana" w:hAnsi="Verdana"/>
          <w:sz w:val="20"/>
        </w:rPr>
        <w:t xml:space="preserve"> povinnost dle čl. 4 písm. b) předáním obdobných podkladů v elektronické podobě obci</w:t>
      </w:r>
      <w:r w:rsidRPr="005F2621">
        <w:rPr>
          <w:rFonts w:ascii="Verdana" w:hAnsi="Verdana"/>
          <w:sz w:val="20"/>
          <w:vertAlign w:val="superscript"/>
        </w:rPr>
        <w:t>3</w:t>
      </w:r>
      <w:r w:rsidRPr="005F2621">
        <w:rPr>
          <w:rFonts w:ascii="Verdana" w:hAnsi="Verdana"/>
          <w:sz w:val="20"/>
        </w:rPr>
        <w:t>.</w:t>
      </w:r>
    </w:p>
    <w:p w14:paraId="14E8EFFC" w14:textId="77777777" w:rsidR="00183317" w:rsidRPr="005F2621" w:rsidRDefault="007E7B6E" w:rsidP="009A34FE">
      <w:pPr>
        <w:pStyle w:val="Textpsmene"/>
        <w:numPr>
          <w:ilvl w:val="0"/>
          <w:numId w:val="34"/>
        </w:numPr>
        <w:spacing w:after="60" w:line="264" w:lineRule="auto"/>
        <w:ind w:left="357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Obec</w:t>
      </w:r>
      <w:r w:rsidRPr="005F2621">
        <w:rPr>
          <w:rFonts w:ascii="Verdana" w:hAnsi="Verdana"/>
          <w:sz w:val="20"/>
          <w:vertAlign w:val="superscript"/>
        </w:rPr>
        <w:t>3</w:t>
      </w:r>
      <w:r w:rsidRPr="005F2621">
        <w:rPr>
          <w:rFonts w:ascii="Verdana" w:hAnsi="Verdana"/>
          <w:sz w:val="20"/>
        </w:rPr>
        <w:t xml:space="preserve"> písemně potvrdí</w:t>
      </w:r>
      <w:r w:rsidR="00013DEE" w:rsidRPr="005F2621">
        <w:rPr>
          <w:rFonts w:ascii="Verdana" w:hAnsi="Verdana"/>
          <w:sz w:val="20"/>
          <w:vertAlign w:val="superscript"/>
        </w:rPr>
        <w:t>7</w:t>
      </w:r>
      <w:r w:rsidRPr="005F2621">
        <w:rPr>
          <w:rFonts w:ascii="Verdana" w:hAnsi="Verdana"/>
          <w:sz w:val="20"/>
        </w:rPr>
        <w:t xml:space="preserve"> </w:t>
      </w:r>
      <w:r w:rsidR="00C275EF" w:rsidRPr="005F2621">
        <w:rPr>
          <w:rFonts w:ascii="Verdana" w:hAnsi="Verdana"/>
          <w:sz w:val="20"/>
        </w:rPr>
        <w:t>prostřednictvím výkonného správce technické mapy</w:t>
      </w:r>
      <w:r w:rsidR="0065709F" w:rsidRPr="005F2621">
        <w:rPr>
          <w:rFonts w:ascii="Verdana" w:hAnsi="Verdana"/>
          <w:sz w:val="20"/>
          <w:vertAlign w:val="superscript"/>
        </w:rPr>
        <w:t>9</w:t>
      </w:r>
      <w:r w:rsidR="00C275EF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 xml:space="preserve">převzetí obdobných podkladů dle odst. 1, a to </w:t>
      </w:r>
      <w:r w:rsidR="00013DEE" w:rsidRPr="005F2621">
        <w:rPr>
          <w:rFonts w:ascii="Verdana" w:hAnsi="Verdana"/>
          <w:sz w:val="20"/>
        </w:rPr>
        <w:t>3</w:t>
      </w:r>
      <w:r w:rsidR="00804E70" w:rsidRPr="005F2621">
        <w:rPr>
          <w:rFonts w:ascii="Verdana" w:hAnsi="Verdana"/>
          <w:sz w:val="20"/>
        </w:rPr>
        <w:t>0</w:t>
      </w:r>
      <w:r w:rsidRPr="005F2621">
        <w:rPr>
          <w:rFonts w:ascii="Verdana" w:hAnsi="Verdana"/>
          <w:sz w:val="20"/>
        </w:rPr>
        <w:t xml:space="preserve"> dnů od takového převzetí</w:t>
      </w:r>
      <w:r w:rsidR="00013DEE" w:rsidRPr="005F2621">
        <w:rPr>
          <w:rFonts w:ascii="Verdana" w:hAnsi="Verdana"/>
          <w:sz w:val="20"/>
          <w:vertAlign w:val="superscript"/>
        </w:rPr>
        <w:t>8</w:t>
      </w:r>
      <w:r w:rsidRPr="005F2621">
        <w:rPr>
          <w:rFonts w:ascii="Verdana" w:hAnsi="Verdana"/>
          <w:sz w:val="20"/>
        </w:rPr>
        <w:t xml:space="preserve">, </w:t>
      </w:r>
      <w:r w:rsidR="00183317" w:rsidRPr="005F2621">
        <w:rPr>
          <w:rFonts w:ascii="Verdana" w:hAnsi="Verdana"/>
          <w:sz w:val="20"/>
        </w:rPr>
        <w:t>budou-li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splněny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všechny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náležitosti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stanovené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touto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vyhláškou.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opačném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případě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obec</w:t>
      </w:r>
      <w:r w:rsidRPr="005F2621">
        <w:rPr>
          <w:rFonts w:ascii="Verdana" w:hAnsi="Verdana"/>
          <w:sz w:val="20"/>
        </w:rPr>
        <w:t xml:space="preserve"> </w:t>
      </w:r>
      <w:r w:rsidR="0001455A" w:rsidRPr="005F2621">
        <w:rPr>
          <w:rFonts w:ascii="Verdana" w:hAnsi="Verdana"/>
          <w:sz w:val="20"/>
        </w:rPr>
        <w:t xml:space="preserve">prostřednictvím výkonného správce technické mapy </w:t>
      </w:r>
      <w:r w:rsidR="0001455A" w:rsidRPr="005F2621">
        <w:rPr>
          <w:rFonts w:ascii="Verdana" w:hAnsi="Verdana"/>
          <w:sz w:val="20"/>
          <w:vertAlign w:val="superscript"/>
        </w:rPr>
        <w:t>10</w:t>
      </w:r>
      <w:r w:rsidR="0001455A"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vyzve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vlastníka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stavby,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aby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opravil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vady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vzniklé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při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plnění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jeho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ohlašovací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a</w:t>
      </w:r>
      <w:r w:rsidRPr="005F2621">
        <w:rPr>
          <w:rFonts w:ascii="Verdana" w:hAnsi="Verdana"/>
          <w:sz w:val="20"/>
        </w:rPr>
        <w:t xml:space="preserve"> </w:t>
      </w:r>
      <w:proofErr w:type="spellStart"/>
      <w:r w:rsidR="00183317" w:rsidRPr="005F2621">
        <w:rPr>
          <w:rFonts w:ascii="Verdana" w:hAnsi="Verdana"/>
          <w:sz w:val="20"/>
        </w:rPr>
        <w:t>dokladovací</w:t>
      </w:r>
      <w:proofErr w:type="spellEnd"/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povinnosti.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Po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odstranění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vad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se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postupuje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obdobně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dle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věty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prvé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tohoto</w:t>
      </w:r>
      <w:r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odstavce.</w:t>
      </w:r>
    </w:p>
    <w:p w14:paraId="474B5782" w14:textId="77777777" w:rsidR="00A130C9" w:rsidRPr="008D3AC5" w:rsidRDefault="00183317" w:rsidP="009A34FE">
      <w:pPr>
        <w:pStyle w:val="Textpsmene"/>
        <w:numPr>
          <w:ilvl w:val="0"/>
          <w:numId w:val="34"/>
        </w:numPr>
        <w:spacing w:after="60" w:line="264" w:lineRule="auto"/>
        <w:ind w:left="357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Bližší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podmínky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zpracování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obdobných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podkladů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upravuje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provozní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dokumentace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technické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mapy,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která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je</w:t>
      </w:r>
      <w:r w:rsidR="007E7B6E" w:rsidRPr="005F2621">
        <w:rPr>
          <w:rFonts w:ascii="Verdana" w:hAnsi="Verdana"/>
          <w:sz w:val="20"/>
        </w:rPr>
        <w:t xml:space="preserve"> </w:t>
      </w:r>
      <w:r w:rsidR="00A130C9" w:rsidRPr="005F2621">
        <w:rPr>
          <w:rFonts w:ascii="Verdana" w:hAnsi="Verdana"/>
          <w:sz w:val="20"/>
        </w:rPr>
        <w:t>zveřejněna</w:t>
      </w:r>
      <w:r w:rsidR="007E7B6E" w:rsidRPr="005F2621">
        <w:rPr>
          <w:rFonts w:ascii="Verdana" w:hAnsi="Verdana"/>
          <w:sz w:val="20"/>
        </w:rPr>
        <w:t xml:space="preserve"> </w:t>
      </w:r>
      <w:r w:rsidR="00A130C9" w:rsidRPr="005F2621">
        <w:rPr>
          <w:rFonts w:ascii="Verdana" w:hAnsi="Verdana"/>
          <w:sz w:val="20"/>
        </w:rPr>
        <w:t>na</w:t>
      </w:r>
      <w:r w:rsidR="007E7B6E" w:rsidRPr="005F2621">
        <w:rPr>
          <w:rFonts w:ascii="Verdana" w:hAnsi="Verdana"/>
          <w:sz w:val="20"/>
        </w:rPr>
        <w:t xml:space="preserve"> </w:t>
      </w:r>
      <w:r w:rsidR="00A130C9" w:rsidRPr="005F2621">
        <w:rPr>
          <w:rFonts w:ascii="Verdana" w:hAnsi="Verdana"/>
          <w:sz w:val="20"/>
        </w:rPr>
        <w:t>internetových</w:t>
      </w:r>
      <w:r w:rsidR="007E7B6E" w:rsidRPr="005F2621">
        <w:rPr>
          <w:rFonts w:ascii="Verdana" w:hAnsi="Verdana"/>
          <w:sz w:val="20"/>
        </w:rPr>
        <w:t xml:space="preserve"> </w:t>
      </w:r>
      <w:r w:rsidR="00A130C9" w:rsidRPr="005F2621">
        <w:rPr>
          <w:rFonts w:ascii="Verdana" w:hAnsi="Verdana"/>
          <w:sz w:val="20"/>
        </w:rPr>
        <w:t>stránkách</w:t>
      </w:r>
      <w:r w:rsidR="007E7B6E" w:rsidRPr="005F2621">
        <w:rPr>
          <w:rFonts w:ascii="Verdana" w:hAnsi="Verdana"/>
          <w:sz w:val="20"/>
        </w:rPr>
        <w:t xml:space="preserve"> </w:t>
      </w:r>
      <w:r w:rsidR="00A130C9" w:rsidRPr="005F2621">
        <w:rPr>
          <w:rFonts w:ascii="Verdana" w:hAnsi="Verdana"/>
          <w:sz w:val="20"/>
        </w:rPr>
        <w:t>obce.</w:t>
      </w:r>
    </w:p>
    <w:p w14:paraId="30690293" w14:textId="77777777" w:rsidR="00183317" w:rsidRPr="005F2621" w:rsidRDefault="002D7629" w:rsidP="009A34FE">
      <w:pPr>
        <w:pStyle w:val="Textpsmene"/>
        <w:numPr>
          <w:ilvl w:val="0"/>
          <w:numId w:val="34"/>
        </w:numPr>
        <w:spacing w:after="120" w:line="264" w:lineRule="auto"/>
        <w:ind w:left="357" w:hanging="357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Obdobné</w:t>
      </w:r>
      <w:r w:rsidR="007E7B6E" w:rsidRPr="005F2621">
        <w:rPr>
          <w:rFonts w:ascii="Verdana" w:hAnsi="Verdana"/>
          <w:sz w:val="20"/>
        </w:rPr>
        <w:t xml:space="preserve"> </w:t>
      </w:r>
      <w:r w:rsidRPr="005F2621">
        <w:rPr>
          <w:rFonts w:ascii="Verdana" w:hAnsi="Verdana"/>
          <w:sz w:val="20"/>
        </w:rPr>
        <w:t>podklady</w:t>
      </w:r>
      <w:r w:rsidR="007E7B6E"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se</w:t>
      </w:r>
      <w:r w:rsidR="007E7B6E" w:rsidRPr="005F2621">
        <w:rPr>
          <w:rFonts w:ascii="Verdana" w:hAnsi="Verdana"/>
          <w:sz w:val="20"/>
        </w:rPr>
        <w:t xml:space="preserve"> </w:t>
      </w:r>
      <w:r w:rsidR="00183317" w:rsidRPr="005F2621">
        <w:rPr>
          <w:rFonts w:ascii="Verdana" w:hAnsi="Verdana"/>
          <w:sz w:val="20"/>
        </w:rPr>
        <w:t>předáv</w:t>
      </w:r>
      <w:r w:rsidRPr="005F2621">
        <w:rPr>
          <w:rFonts w:ascii="Verdana" w:hAnsi="Verdana"/>
          <w:sz w:val="20"/>
        </w:rPr>
        <w:t>ají</w:t>
      </w:r>
      <w:r w:rsidR="00183317" w:rsidRPr="005F2621">
        <w:rPr>
          <w:rFonts w:ascii="Verdana" w:hAnsi="Verdana"/>
          <w:sz w:val="20"/>
        </w:rPr>
        <w:t>:</w:t>
      </w:r>
      <w:r w:rsidR="007E7B6E" w:rsidRPr="005F2621">
        <w:rPr>
          <w:rFonts w:ascii="Verdana" w:hAnsi="Verdana"/>
          <w:sz w:val="20"/>
        </w:rPr>
        <w:t xml:space="preserve"> </w:t>
      </w:r>
    </w:p>
    <w:p w14:paraId="47948DE7" w14:textId="77777777" w:rsidR="00183317" w:rsidRPr="005F2621" w:rsidRDefault="00183317" w:rsidP="008D3AC5">
      <w:pPr>
        <w:numPr>
          <w:ilvl w:val="0"/>
          <w:numId w:val="35"/>
        </w:numPr>
        <w:spacing w:after="60" w:line="264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lastRenderedPageBreak/>
        <w:t>na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technickém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nosiči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dat,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jehož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typ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je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uveden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v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provozní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dokumentaci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technické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mapy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obce,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nebo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</w:p>
    <w:p w14:paraId="2914C238" w14:textId="77777777" w:rsidR="00CD7B00" w:rsidRDefault="00183317" w:rsidP="005156DE">
      <w:pPr>
        <w:numPr>
          <w:ilvl w:val="0"/>
          <w:numId w:val="35"/>
        </w:numPr>
        <w:spacing w:after="240" w:line="264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dálkovým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přístupem,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jehož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způsob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je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uveden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v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provozní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dokumentaci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technické</w:t>
      </w:r>
      <w:r w:rsidR="007E7B6E" w:rsidRPr="005F2621">
        <w:rPr>
          <w:rFonts w:ascii="Verdana" w:hAnsi="Verdana"/>
          <w:sz w:val="20"/>
          <w:szCs w:val="20"/>
        </w:rPr>
        <w:t xml:space="preserve"> </w:t>
      </w:r>
      <w:r w:rsidRPr="005F2621">
        <w:rPr>
          <w:rFonts w:ascii="Verdana" w:hAnsi="Verdana"/>
          <w:sz w:val="20"/>
          <w:szCs w:val="20"/>
        </w:rPr>
        <w:t>mapy.</w:t>
      </w:r>
    </w:p>
    <w:p w14:paraId="5F136828" w14:textId="52CF8A0D" w:rsidR="005156DE" w:rsidRPr="005156DE" w:rsidRDefault="005156DE" w:rsidP="005156DE">
      <w:pPr>
        <w:pStyle w:val="Normlnweb"/>
        <w:spacing w:before="0" w:beforeAutospacing="0" w:after="0" w:afterAutospacing="0" w:line="264" w:lineRule="auto"/>
        <w:jc w:val="center"/>
        <w:outlineLvl w:val="0"/>
        <w:rPr>
          <w:rFonts w:ascii="Verdana" w:hAnsi="Verdana"/>
          <w:b/>
          <w:bCs/>
          <w:iCs/>
          <w:sz w:val="20"/>
          <w:szCs w:val="20"/>
        </w:rPr>
      </w:pPr>
      <w:r w:rsidRPr="005F2621">
        <w:rPr>
          <w:rStyle w:val="Zvraznn"/>
          <w:rFonts w:ascii="Verdana" w:hAnsi="Verdana"/>
          <w:b/>
          <w:bCs/>
          <w:i w:val="0"/>
          <w:sz w:val="20"/>
          <w:szCs w:val="20"/>
        </w:rPr>
        <w:t>Čl. 7</w:t>
      </w:r>
    </w:p>
    <w:p w14:paraId="5063FE89" w14:textId="57BBABA4" w:rsidR="005156DE" w:rsidRPr="00F64363" w:rsidRDefault="005156DE" w:rsidP="005156DE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205DB4F" w14:textId="296E73FE" w:rsidR="005156DE" w:rsidRPr="005156DE" w:rsidRDefault="005156DE" w:rsidP="005156DE">
      <w:pPr>
        <w:pStyle w:val="Seznamoslovan"/>
        <w:spacing w:after="240"/>
        <w:ind w:hanging="425"/>
        <w:rPr>
          <w:rStyle w:val="Zvraznn"/>
          <w:rFonts w:ascii="Arial" w:hAnsi="Arial" w:cs="Arial"/>
          <w:i w:val="0"/>
          <w:iCs w:val="0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>
        <w:rPr>
          <w:rFonts w:ascii="Arial" w:hAnsi="Arial" w:cs="Arial"/>
          <w:sz w:val="22"/>
          <w:szCs w:val="22"/>
        </w:rPr>
        <w:t xml:space="preserve"> 2/2022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22. 12. 2022.</w:t>
      </w:r>
    </w:p>
    <w:p w14:paraId="1C6B9605" w14:textId="77CC44B3" w:rsidR="00603DE2" w:rsidRPr="005F2621" w:rsidRDefault="00603DE2" w:rsidP="008D3AC5">
      <w:pPr>
        <w:pStyle w:val="Normlnweb"/>
        <w:spacing w:before="0" w:beforeAutospacing="0" w:after="0" w:afterAutospacing="0" w:line="264" w:lineRule="auto"/>
        <w:jc w:val="center"/>
        <w:outlineLvl w:val="0"/>
        <w:rPr>
          <w:rStyle w:val="Zvraznn"/>
          <w:rFonts w:ascii="Verdana" w:hAnsi="Verdana"/>
          <w:b/>
          <w:bCs/>
          <w:i w:val="0"/>
          <w:sz w:val="20"/>
          <w:szCs w:val="20"/>
        </w:rPr>
      </w:pPr>
      <w:r w:rsidRPr="005F2621">
        <w:rPr>
          <w:rStyle w:val="Zvraznn"/>
          <w:rFonts w:ascii="Verdana" w:hAnsi="Verdana"/>
          <w:b/>
          <w:bCs/>
          <w:i w:val="0"/>
          <w:sz w:val="20"/>
          <w:szCs w:val="20"/>
        </w:rPr>
        <w:t>Čl.</w:t>
      </w:r>
      <w:r w:rsidR="007E7B6E" w:rsidRPr="005F2621">
        <w:rPr>
          <w:rStyle w:val="Zvraznn"/>
          <w:rFonts w:ascii="Verdana" w:hAnsi="Verdana"/>
          <w:b/>
          <w:bCs/>
          <w:i w:val="0"/>
          <w:sz w:val="20"/>
          <w:szCs w:val="20"/>
        </w:rPr>
        <w:t xml:space="preserve"> </w:t>
      </w:r>
      <w:r w:rsidR="005156DE">
        <w:rPr>
          <w:rStyle w:val="Zvraznn"/>
          <w:rFonts w:ascii="Verdana" w:hAnsi="Verdana"/>
          <w:b/>
          <w:bCs/>
          <w:i w:val="0"/>
          <w:sz w:val="20"/>
          <w:szCs w:val="20"/>
        </w:rPr>
        <w:t>8</w:t>
      </w:r>
    </w:p>
    <w:p w14:paraId="6666EFB7" w14:textId="77777777" w:rsidR="00603DE2" w:rsidRPr="005F2621" w:rsidRDefault="00CD7B00" w:rsidP="008D3AC5">
      <w:pPr>
        <w:pStyle w:val="Nadpis4"/>
        <w:spacing w:before="0" w:line="264" w:lineRule="auto"/>
        <w:jc w:val="center"/>
        <w:rPr>
          <w:rFonts w:ascii="Verdana" w:hAnsi="Verdana"/>
          <w:sz w:val="20"/>
          <w:szCs w:val="20"/>
        </w:rPr>
      </w:pPr>
      <w:r w:rsidRPr="005F2621">
        <w:rPr>
          <w:rFonts w:ascii="Verdana" w:hAnsi="Verdana"/>
          <w:sz w:val="20"/>
          <w:szCs w:val="20"/>
        </w:rPr>
        <w:t>Závěrečná ustanovení</w:t>
      </w:r>
    </w:p>
    <w:p w14:paraId="16073EA3" w14:textId="21501F26" w:rsidR="00603DE2" w:rsidRPr="00064B9E" w:rsidRDefault="00635FBB" w:rsidP="00635FBB">
      <w:pPr>
        <w:pStyle w:val="Odstavecseseznamem"/>
        <w:numPr>
          <w:ilvl w:val="0"/>
          <w:numId w:val="41"/>
        </w:numPr>
        <w:jc w:val="both"/>
        <w:rPr>
          <w:rFonts w:ascii="Verdana" w:hAnsi="Verdana" w:cs="Arial"/>
          <w:sz w:val="20"/>
          <w:szCs w:val="20"/>
        </w:rPr>
      </w:pPr>
      <w:r w:rsidRPr="00064B9E">
        <w:rPr>
          <w:rFonts w:ascii="Verdana" w:hAnsi="Verdana" w:cs="Arial"/>
          <w:sz w:val="20"/>
          <w:szCs w:val="20"/>
        </w:rPr>
        <w:t>Tato vyhláška nabývá účinnosti počátkem patnáctého dne následujícího po dni jejího vyhlášení.</w:t>
      </w:r>
    </w:p>
    <w:p w14:paraId="2EFAB00F" w14:textId="77777777" w:rsidR="00CD7B00" w:rsidRPr="005F2621" w:rsidRDefault="00CD7B00" w:rsidP="008D3AC5">
      <w:pPr>
        <w:pStyle w:val="Textpsmene"/>
        <w:numPr>
          <w:ilvl w:val="0"/>
          <w:numId w:val="41"/>
        </w:numPr>
        <w:spacing w:line="264" w:lineRule="auto"/>
        <w:rPr>
          <w:rFonts w:ascii="Verdana" w:hAnsi="Verdana"/>
          <w:sz w:val="20"/>
        </w:rPr>
      </w:pPr>
      <w:r w:rsidRPr="005F2621">
        <w:rPr>
          <w:rFonts w:ascii="Verdana" w:hAnsi="Verdana"/>
          <w:sz w:val="20"/>
        </w:rPr>
        <w:t>Povinnosti vyhlášky se nevztahují na stavby, pro které bylo</w:t>
      </w:r>
      <w:r w:rsidR="00D5523E" w:rsidRPr="005F2621">
        <w:rPr>
          <w:rFonts w:ascii="Verdana" w:hAnsi="Verdana"/>
          <w:sz w:val="20"/>
        </w:rPr>
        <w:t xml:space="preserve"> vydán</w:t>
      </w:r>
      <w:r w:rsidR="005F1E9E" w:rsidRPr="005F2621">
        <w:rPr>
          <w:rFonts w:ascii="Verdana" w:hAnsi="Verdana"/>
          <w:sz w:val="20"/>
        </w:rPr>
        <w:t>o</w:t>
      </w:r>
      <w:r w:rsidR="00D5523E" w:rsidRPr="005F2621">
        <w:rPr>
          <w:rFonts w:ascii="Verdana" w:hAnsi="Verdana"/>
          <w:sz w:val="20"/>
        </w:rPr>
        <w:t xml:space="preserve"> stavební povolení</w:t>
      </w:r>
      <w:r w:rsidRPr="005F2621">
        <w:rPr>
          <w:rFonts w:ascii="Verdana" w:hAnsi="Verdana"/>
          <w:sz w:val="20"/>
        </w:rPr>
        <w:t xml:space="preserve"> přede dnem nabytí účinnosti této vyhlášky.</w:t>
      </w:r>
    </w:p>
    <w:p w14:paraId="6240F5CE" w14:textId="77777777" w:rsidR="00C4269E" w:rsidRPr="005F2621" w:rsidRDefault="00C4269E" w:rsidP="008D3AC5">
      <w:pPr>
        <w:pStyle w:val="Textparagrafu"/>
        <w:suppressAutoHyphens/>
        <w:spacing w:before="0" w:line="264" w:lineRule="auto"/>
        <w:rPr>
          <w:rFonts w:ascii="Verdana" w:hAnsi="Verdana"/>
          <w:sz w:val="20"/>
          <w:szCs w:val="20"/>
        </w:rPr>
      </w:pPr>
    </w:p>
    <w:p w14:paraId="7122CF2D" w14:textId="77777777" w:rsidR="005C08AB" w:rsidRPr="005F2621" w:rsidRDefault="005C08AB" w:rsidP="008D3AC5">
      <w:pPr>
        <w:pStyle w:val="Textparagrafu"/>
        <w:suppressAutoHyphens/>
        <w:spacing w:before="0" w:line="264" w:lineRule="auto"/>
        <w:rPr>
          <w:rFonts w:ascii="Verdana" w:hAnsi="Verdana"/>
          <w:sz w:val="20"/>
          <w:szCs w:val="20"/>
        </w:rPr>
      </w:pPr>
    </w:p>
    <w:p w14:paraId="5F72EE67" w14:textId="77777777" w:rsidR="005C08AB" w:rsidRPr="005F2621" w:rsidRDefault="005C08AB" w:rsidP="008D3AC5">
      <w:pPr>
        <w:pStyle w:val="Textparagrafu"/>
        <w:suppressAutoHyphens/>
        <w:spacing w:before="0" w:line="264" w:lineRule="auto"/>
        <w:rPr>
          <w:rFonts w:ascii="Verdana" w:hAnsi="Verdana"/>
          <w:sz w:val="20"/>
          <w:szCs w:val="20"/>
        </w:rPr>
      </w:pPr>
    </w:p>
    <w:p w14:paraId="5730C566" w14:textId="77777777" w:rsidR="002D7629" w:rsidRDefault="002D7629" w:rsidP="00B370B0">
      <w:pPr>
        <w:pStyle w:val="Textparagrafu"/>
        <w:suppressAutoHyphens/>
        <w:spacing w:before="0"/>
        <w:ind w:firstLine="0"/>
        <w:rPr>
          <w:rFonts w:ascii="Verdana" w:hAnsi="Verdana"/>
          <w:sz w:val="20"/>
          <w:szCs w:val="20"/>
        </w:rPr>
      </w:pPr>
    </w:p>
    <w:p w14:paraId="0511CE0C" w14:textId="77777777" w:rsidR="00B370B0" w:rsidRDefault="00B370B0" w:rsidP="00B370B0">
      <w:pPr>
        <w:pStyle w:val="Textparagrafu"/>
        <w:suppressAutoHyphens/>
        <w:spacing w:before="0"/>
        <w:ind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                                                       ……………………………………….</w:t>
      </w:r>
    </w:p>
    <w:p w14:paraId="171A5CBB" w14:textId="77777777" w:rsidR="00B370B0" w:rsidRDefault="00B370B0" w:rsidP="00B370B0">
      <w:pPr>
        <w:pStyle w:val="Textparagrafu"/>
        <w:suppressAutoHyphens/>
        <w:spacing w:before="0"/>
        <w:ind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Miroslav Javorský                                                                 Ing. Václav Bouček</w:t>
      </w:r>
    </w:p>
    <w:p w14:paraId="32A0C9E8" w14:textId="70E5DBE9" w:rsidR="007E7B6E" w:rsidRPr="00064B9E" w:rsidRDefault="00B370B0" w:rsidP="00EC1CD7">
      <w:pPr>
        <w:pStyle w:val="Textparagrafu"/>
        <w:suppressAutoHyphens/>
        <w:spacing w:before="0"/>
        <w:ind w:firstLine="0"/>
        <w:rPr>
          <w:rFonts w:ascii="Verdana" w:hAnsi="Verdana"/>
          <w:sz w:val="20"/>
          <w:szCs w:val="20"/>
        </w:rPr>
        <w:sectPr w:rsidR="007E7B6E" w:rsidRPr="00064B9E" w:rsidSect="00F55979">
          <w:headerReference w:type="even" r:id="rId9"/>
          <w:headerReference w:type="default" r:id="rId10"/>
          <w:headerReference w:type="first" r:id="rId11"/>
          <w:footnotePr>
            <w:pos w:val="beneathText"/>
            <w:numRestart w:val="eachSect"/>
          </w:footnotePr>
          <w:endnotePr>
            <w:numFmt w:val="decimal"/>
            <w:numRestart w:val="eachSect"/>
          </w:endnotePr>
          <w:pgSz w:w="11906" w:h="16838"/>
          <w:pgMar w:top="1276" w:right="1417" w:bottom="1417" w:left="1418" w:header="708" w:footer="708" w:gutter="0"/>
          <w:cols w:space="708"/>
          <w:docGrid w:linePitch="360"/>
        </w:sectPr>
      </w:pPr>
      <w:r>
        <w:rPr>
          <w:rFonts w:ascii="Verdana" w:hAnsi="Verdana"/>
          <w:sz w:val="20"/>
          <w:szCs w:val="20"/>
        </w:rPr>
        <w:t xml:space="preserve">     místostarosta obce                                                                     starosta </w:t>
      </w:r>
    </w:p>
    <w:p w14:paraId="5CF293B2" w14:textId="77777777" w:rsidR="000D20EF" w:rsidRPr="00064B9E" w:rsidRDefault="000D20EF" w:rsidP="00064B9E">
      <w:pPr>
        <w:rPr>
          <w:rFonts w:ascii="Verdana" w:hAnsi="Verdana"/>
          <w:sz w:val="20"/>
          <w:szCs w:val="20"/>
        </w:rPr>
      </w:pPr>
    </w:p>
    <w:sectPr w:rsidR="000D20EF" w:rsidRPr="00064B9E" w:rsidSect="00F55979">
      <w:footnotePr>
        <w:pos w:val="beneathText"/>
        <w:numRestart w:val="eachSect"/>
      </w:footnotePr>
      <w:endnotePr>
        <w:numFmt w:val="decimal"/>
        <w:numRestart w:val="eachSect"/>
      </w:endnotePr>
      <w:pgSz w:w="11906" w:h="16838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2F7E8" w14:textId="77777777" w:rsidR="003F74BE" w:rsidRDefault="003F74BE">
      <w:r>
        <w:separator/>
      </w:r>
    </w:p>
  </w:endnote>
  <w:endnote w:type="continuationSeparator" w:id="0">
    <w:p w14:paraId="4822622D" w14:textId="77777777" w:rsidR="003F74BE" w:rsidRDefault="003F74BE">
      <w:r>
        <w:continuationSeparator/>
      </w:r>
    </w:p>
  </w:endnote>
  <w:endnote w:id="1">
    <w:p w14:paraId="6F72F989" w14:textId="77777777" w:rsidR="0001455A" w:rsidRPr="00B370B0" w:rsidRDefault="0001455A" w:rsidP="008B040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endnoteRef/>
      </w:r>
      <w:r w:rsidRPr="00B370B0">
        <w:rPr>
          <w:rFonts w:ascii="Verdana" w:hAnsi="Verdana"/>
          <w:sz w:val="14"/>
          <w:szCs w:val="14"/>
        </w:rPr>
        <w:t xml:space="preserve"> Vyhláška č. 233/2010 Sb., o základním obsahu technické mapy obce (dále jen „vyhláška o základním obsahu technické mapy“).</w:t>
      </w:r>
    </w:p>
  </w:endnote>
  <w:endnote w:id="2">
    <w:p w14:paraId="28DBE12D" w14:textId="77777777" w:rsidR="0001455A" w:rsidRPr="00B370B0" w:rsidRDefault="0001455A" w:rsidP="002D7629">
      <w:pPr>
        <w:pStyle w:val="Textvysvtlivek"/>
        <w:ind w:left="142" w:hanging="142"/>
        <w:jc w:val="both"/>
        <w:rPr>
          <w:rFonts w:ascii="Verdana" w:hAnsi="Verdana"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endnoteRef/>
      </w:r>
      <w:r w:rsidRPr="00B370B0">
        <w:rPr>
          <w:rFonts w:ascii="Verdana" w:hAnsi="Verdana"/>
          <w:sz w:val="14"/>
          <w:szCs w:val="14"/>
        </w:rPr>
        <w:t xml:space="preserve"> § 3 odst. 3 vyhlášky o základním obsahu technické mapy (</w:t>
      </w:r>
      <w:r w:rsidRPr="00B370B0">
        <w:rPr>
          <w:rFonts w:ascii="Verdana" w:hAnsi="Verdana"/>
          <w:i/>
          <w:sz w:val="14"/>
          <w:szCs w:val="14"/>
        </w:rPr>
        <w:t>Prvky základního obsahu technické mapy obce jsou uvedeny v příloze této vyhlášky).</w:t>
      </w:r>
    </w:p>
  </w:endnote>
  <w:endnote w:id="3">
    <w:p w14:paraId="165A3E1D" w14:textId="77777777" w:rsidR="0001455A" w:rsidRPr="00B370B0" w:rsidRDefault="0001455A" w:rsidP="008B040A">
      <w:pPr>
        <w:pStyle w:val="detail-odstavec"/>
        <w:spacing w:before="0" w:beforeAutospacing="0" w:after="0" w:afterAutospacing="0"/>
        <w:ind w:left="170" w:hanging="170"/>
        <w:jc w:val="both"/>
        <w:rPr>
          <w:rFonts w:ascii="Verdana" w:hAnsi="Verdana"/>
          <w:b/>
          <w:sz w:val="14"/>
          <w:szCs w:val="14"/>
          <w:highlight w:val="yellow"/>
        </w:rPr>
      </w:pPr>
      <w:r w:rsidRPr="00B370B0">
        <w:rPr>
          <w:rStyle w:val="Odkaznavysvtlivky"/>
          <w:rFonts w:ascii="Verdana" w:hAnsi="Verdana"/>
          <w:sz w:val="14"/>
          <w:szCs w:val="14"/>
        </w:rPr>
        <w:endnoteRef/>
      </w:r>
      <w:r w:rsidRPr="00B370B0">
        <w:rPr>
          <w:rFonts w:ascii="Verdana" w:hAnsi="Verdana"/>
          <w:sz w:val="14"/>
          <w:szCs w:val="14"/>
        </w:rPr>
        <w:t xml:space="preserve"> Tvorbu a údržbu technické mapy včetně aktualizace jejího obsahu zajišťuje obcí pověřená právnická osoba Plzeňský kraj.</w:t>
      </w:r>
    </w:p>
  </w:endnote>
  <w:endnote w:id="4">
    <w:p w14:paraId="1F0D8BF2" w14:textId="77777777" w:rsidR="0001455A" w:rsidRPr="00B370B0" w:rsidRDefault="0001455A" w:rsidP="008B040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endnoteRef/>
      </w:r>
      <w:r w:rsidRPr="00B370B0">
        <w:rPr>
          <w:rFonts w:ascii="Verdana" w:hAnsi="Verdana"/>
          <w:sz w:val="14"/>
          <w:szCs w:val="14"/>
        </w:rPr>
        <w:t xml:space="preserve"> § 121 odst. 1 zákona č. 183/2006 Sb., o územním plánování a stavebním řádu (stavební zákon), ve znění pozdějších předpisů; příloha č. 7 vyhlášky č. 499/2006 Sb., o dokumentaci staveb, ve znění pozdějších předpisů; dle § 12 odst. 1 zákona č. 200/1994 Sb., o zeměměřictví, ve znění pozdějších předpisů, výsledky zeměměřických činností ve výstavbě, musí být ověřeny fyzickou osobou, které bylo uděleno úřední oprávnění pro ověřování výsledků zeměměřických činností; bližší podrobnosti ověření jsou upraveny zejména v § 13 odst. 5 písm. a), odst. 6 a 7 vyhlášky č. 31/1995 Sb., kterou se provádí zákon č. 200/1994 Sb., o zeměměřictví a o změně a doplnění některých zákonů souvisejících s jeho zavedením, ve znění pozdějších předpisů</w:t>
      </w:r>
    </w:p>
  </w:endnote>
  <w:endnote w:id="5">
    <w:p w14:paraId="65BE793C" w14:textId="77777777" w:rsidR="0001455A" w:rsidRPr="00B370B0" w:rsidRDefault="0001455A" w:rsidP="008B040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endnoteRef/>
      </w:r>
      <w:r w:rsidRPr="00B370B0">
        <w:rPr>
          <w:rFonts w:ascii="Verdana" w:hAnsi="Verdana"/>
          <w:sz w:val="14"/>
          <w:szCs w:val="14"/>
        </w:rPr>
        <w:t xml:space="preserve"> Např. se zpracovává dokumentace bouracích prací při odstraňování stavby dle přílohy č. 8 vyhlášky č. 499/2006 Sb., o dokumentaci staveb, ve znění pozdějších předpisů.</w:t>
      </w:r>
    </w:p>
  </w:endnote>
  <w:endnote w:id="6">
    <w:p w14:paraId="573DE716" w14:textId="77777777" w:rsidR="0001455A" w:rsidRPr="00B370B0" w:rsidRDefault="0001455A" w:rsidP="008B040A">
      <w:pPr>
        <w:pStyle w:val="Textvysvtlivek"/>
        <w:ind w:left="170" w:hanging="170"/>
        <w:jc w:val="both"/>
        <w:rPr>
          <w:rFonts w:ascii="Verdana" w:hAnsi="Verdana"/>
          <w:i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endnoteRef/>
      </w:r>
      <w:r w:rsidRPr="00B370B0">
        <w:rPr>
          <w:rFonts w:ascii="Verdana" w:hAnsi="Verdana"/>
          <w:sz w:val="14"/>
          <w:szCs w:val="14"/>
        </w:rPr>
        <w:t xml:space="preserve"> § 3 odst. 4 vyhlášky o základním obsahu technické mapy (</w:t>
      </w:r>
      <w:r w:rsidRPr="00B370B0">
        <w:rPr>
          <w:rFonts w:ascii="Verdana" w:hAnsi="Verdana"/>
          <w:i/>
          <w:sz w:val="14"/>
          <w:szCs w:val="14"/>
        </w:rPr>
        <w:t>Obsahem technické mapy obce jsou prvky vedené v souladu se skutečností v terénu s využitím</w:t>
      </w:r>
    </w:p>
    <w:p w14:paraId="7CD70D3B" w14:textId="77777777" w:rsidR="0001455A" w:rsidRPr="00B370B0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rFonts w:ascii="Verdana" w:hAnsi="Verdana"/>
          <w:i/>
          <w:sz w:val="14"/>
          <w:szCs w:val="14"/>
        </w:rPr>
      </w:pPr>
      <w:r w:rsidRPr="00B370B0">
        <w:rPr>
          <w:rFonts w:ascii="Verdana" w:hAnsi="Verdana"/>
          <w:i/>
          <w:sz w:val="14"/>
          <w:szCs w:val="14"/>
        </w:rPr>
        <w:t>dokumentace skutečného provedení stavby,</w:t>
      </w:r>
    </w:p>
    <w:p w14:paraId="61239342" w14:textId="77777777" w:rsidR="0001455A" w:rsidRPr="00B370B0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rFonts w:ascii="Verdana" w:hAnsi="Verdana"/>
          <w:i/>
          <w:sz w:val="14"/>
          <w:szCs w:val="14"/>
        </w:rPr>
      </w:pPr>
      <w:r w:rsidRPr="00B370B0">
        <w:rPr>
          <w:rFonts w:ascii="Verdana" w:hAnsi="Verdana"/>
          <w:i/>
          <w:sz w:val="14"/>
          <w:szCs w:val="14"/>
        </w:rPr>
        <w:t xml:space="preserve"> geometrických plánů,</w:t>
      </w:r>
    </w:p>
    <w:p w14:paraId="2CD52A83" w14:textId="77777777" w:rsidR="0001455A" w:rsidRPr="00B370B0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rFonts w:ascii="Verdana" w:hAnsi="Verdana"/>
          <w:i/>
          <w:sz w:val="14"/>
          <w:szCs w:val="14"/>
        </w:rPr>
      </w:pPr>
      <w:r w:rsidRPr="00B370B0">
        <w:rPr>
          <w:rFonts w:ascii="Verdana" w:hAnsi="Verdana"/>
          <w:i/>
          <w:sz w:val="14"/>
          <w:szCs w:val="14"/>
        </w:rPr>
        <w:t>výsledků revize technické mapy obce (podrobná kontrola souladu obsahu technické mapy se skutečným stavem),</w:t>
      </w:r>
    </w:p>
    <w:p w14:paraId="08CCADC6" w14:textId="77777777" w:rsidR="0001455A" w:rsidRPr="00B370B0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rFonts w:ascii="Verdana" w:hAnsi="Verdana"/>
          <w:i/>
          <w:sz w:val="14"/>
          <w:szCs w:val="14"/>
        </w:rPr>
      </w:pPr>
      <w:r w:rsidRPr="00B370B0">
        <w:rPr>
          <w:rFonts w:ascii="Verdana" w:hAnsi="Verdana"/>
          <w:i/>
          <w:sz w:val="14"/>
          <w:szCs w:val="14"/>
        </w:rPr>
        <w:t>účelového zaměření skutečného stavu, nebo</w:t>
      </w:r>
    </w:p>
    <w:p w14:paraId="2F3331AA" w14:textId="77777777" w:rsidR="0001455A" w:rsidRPr="00B370B0" w:rsidRDefault="0001455A" w:rsidP="008B040A">
      <w:pPr>
        <w:pStyle w:val="Textvysvtlivek"/>
        <w:numPr>
          <w:ilvl w:val="0"/>
          <w:numId w:val="36"/>
        </w:numPr>
        <w:ind w:left="414" w:hanging="244"/>
        <w:jc w:val="both"/>
        <w:rPr>
          <w:rFonts w:ascii="Verdana" w:hAnsi="Verdana"/>
          <w:i/>
          <w:sz w:val="14"/>
          <w:szCs w:val="14"/>
        </w:rPr>
      </w:pPr>
      <w:r w:rsidRPr="00B370B0">
        <w:rPr>
          <w:rFonts w:ascii="Verdana" w:hAnsi="Verdana"/>
          <w:i/>
          <w:sz w:val="14"/>
          <w:szCs w:val="14"/>
        </w:rPr>
        <w:t>důlně měřické dokumentace.</w:t>
      </w:r>
      <w:r w:rsidRPr="00B370B0">
        <w:rPr>
          <w:rFonts w:ascii="Verdana" w:hAnsi="Verdana"/>
          <w:sz w:val="14"/>
          <w:szCs w:val="14"/>
        </w:rPr>
        <w:t>).</w:t>
      </w:r>
    </w:p>
  </w:endnote>
  <w:endnote w:id="7">
    <w:p w14:paraId="5A050B17" w14:textId="77777777" w:rsidR="0001455A" w:rsidRPr="00B370B0" w:rsidRDefault="0001455A" w:rsidP="008B040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endnoteRef/>
      </w:r>
      <w:r w:rsidRPr="00B370B0">
        <w:rPr>
          <w:rFonts w:ascii="Verdana" w:hAnsi="Verdana"/>
          <w:sz w:val="14"/>
          <w:szCs w:val="14"/>
        </w:rPr>
        <w:t xml:space="preserve"> Toto potvrzení slouží ke splnění povinnosti stavebníka dle § 121 odst. 1 stavebního zákona (</w:t>
      </w:r>
      <w:r w:rsidRPr="00B370B0">
        <w:rPr>
          <w:rFonts w:ascii="Verdana" w:hAnsi="Verdana"/>
          <w:i/>
          <w:sz w:val="14"/>
          <w:szCs w:val="14"/>
        </w:rPr>
        <w:t>Pokud se stavba nachází na území obce, která vede technickou mapu obce a pro účely jejího vedení vydala obecně závaznou vyhlášku, stavebník rovněž doloží doklad o tom, že příslušnému obecnímu úřadu byly ohlášeny a doloženy změny týkající se obsahu technické mapy obce.</w:t>
      </w:r>
      <w:r w:rsidRPr="00B370B0">
        <w:rPr>
          <w:rFonts w:ascii="Verdana" w:hAnsi="Verdana"/>
          <w:sz w:val="14"/>
          <w:szCs w:val="14"/>
        </w:rPr>
        <w:t>).</w:t>
      </w:r>
    </w:p>
  </w:endnote>
  <w:endnote w:id="8">
    <w:p w14:paraId="0E876460" w14:textId="77777777" w:rsidR="0001455A" w:rsidRPr="00B370B0" w:rsidRDefault="0001455A" w:rsidP="008B040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endnoteRef/>
      </w:r>
      <w:r w:rsidRPr="00B370B0">
        <w:rPr>
          <w:rFonts w:ascii="Verdana" w:hAnsi="Verdana"/>
          <w:sz w:val="14"/>
          <w:szCs w:val="14"/>
        </w:rPr>
        <w:t xml:space="preserve"> Nepožádá-li vlastník stavby o osobní převzetí takového potvrzení, bude mu doručeno dle pravidel zveřejněných v provozní dokumentaci.</w:t>
      </w:r>
    </w:p>
    <w:p w14:paraId="7B226361" w14:textId="77777777" w:rsidR="0001455A" w:rsidRPr="00B370B0" w:rsidRDefault="0001455A" w:rsidP="0065709F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t>9</w:t>
      </w:r>
      <w:r w:rsidRPr="00B370B0">
        <w:rPr>
          <w:rFonts w:ascii="Verdana" w:hAnsi="Verdana"/>
          <w:sz w:val="14"/>
          <w:szCs w:val="14"/>
        </w:rPr>
        <w:t xml:space="preserve"> Plzeňský kraj coby výkonný správce technické mapy činí tento úkon za obec při převzetí dat vydáním akceptačního protokolu v modulu zakázka na </w:t>
      </w:r>
      <w:hyperlink r:id="rId1" w:history="1">
        <w:r w:rsidRPr="00B370B0">
          <w:rPr>
            <w:rFonts w:ascii="Verdana" w:hAnsi="Verdana"/>
            <w:sz w:val="14"/>
            <w:szCs w:val="14"/>
          </w:rPr>
          <w:t>http://dtm.plzensky-kraj.cz/modul-zakazka</w:t>
        </w:r>
      </w:hyperlink>
      <w:r w:rsidRPr="00B370B0">
        <w:rPr>
          <w:rFonts w:ascii="Verdana" w:hAnsi="Verdana"/>
          <w:sz w:val="14"/>
          <w:szCs w:val="14"/>
        </w:rPr>
        <w:t xml:space="preserve">. </w:t>
      </w:r>
      <w:r w:rsidR="0093398E" w:rsidRPr="00B370B0">
        <w:rPr>
          <w:rFonts w:ascii="Verdana" w:hAnsi="Verdana"/>
          <w:sz w:val="14"/>
          <w:szCs w:val="14"/>
        </w:rPr>
        <w:t xml:space="preserve">Plzeňský kraj vykonáváním této </w:t>
      </w:r>
      <w:r w:rsidRPr="00B370B0">
        <w:rPr>
          <w:rFonts w:ascii="Verdana" w:hAnsi="Verdana"/>
          <w:sz w:val="14"/>
          <w:szCs w:val="14"/>
        </w:rPr>
        <w:t>činnosti smluvně pověřil externí subjekt.</w:t>
      </w:r>
    </w:p>
    <w:p w14:paraId="714B7C64" w14:textId="77777777" w:rsidR="0001455A" w:rsidRPr="00B370B0" w:rsidRDefault="0001455A" w:rsidP="008B040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Fonts w:ascii="Verdana" w:hAnsi="Verdana"/>
          <w:sz w:val="14"/>
          <w:szCs w:val="14"/>
        </w:rPr>
        <w:t xml:space="preserve">   Uvedená povinnost Plzeňského kraje je stanovena v provozní dokumentaci projektu DTM DMVS PK, zveřejněné na </w:t>
      </w:r>
      <w:hyperlink r:id="rId2" w:history="1">
        <w:r w:rsidRPr="00B370B0">
          <w:rPr>
            <w:rFonts w:ascii="Verdana" w:hAnsi="Verdana"/>
            <w:sz w:val="14"/>
            <w:szCs w:val="14"/>
          </w:rPr>
          <w:t>http://dtm.plzensky-kraj.cz/modul-zakazka</w:t>
        </w:r>
      </w:hyperlink>
      <w:r w:rsidRPr="00B370B0">
        <w:rPr>
          <w:rFonts w:ascii="Verdana" w:hAnsi="Verdana"/>
          <w:sz w:val="14"/>
          <w:szCs w:val="14"/>
        </w:rPr>
        <w:t>.</w:t>
      </w:r>
    </w:p>
    <w:p w14:paraId="77F007C7" w14:textId="77777777" w:rsidR="0001455A" w:rsidRPr="00B370B0" w:rsidRDefault="0001455A" w:rsidP="0001455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Style w:val="Odkaznavysvtlivky"/>
          <w:rFonts w:ascii="Verdana" w:hAnsi="Verdana"/>
          <w:sz w:val="14"/>
          <w:szCs w:val="14"/>
        </w:rPr>
        <w:t>10</w:t>
      </w:r>
      <w:r w:rsidRPr="00B370B0">
        <w:rPr>
          <w:rFonts w:ascii="Verdana" w:hAnsi="Verdana"/>
          <w:sz w:val="14"/>
          <w:szCs w:val="14"/>
        </w:rPr>
        <w:t xml:space="preserve"> Plzeňský kraj coby výkonný správce technické mapy činí tento úkon za obec </w:t>
      </w:r>
      <w:r w:rsidR="0093398E" w:rsidRPr="00B370B0">
        <w:rPr>
          <w:rFonts w:ascii="Verdana" w:hAnsi="Verdana"/>
          <w:sz w:val="14"/>
          <w:szCs w:val="14"/>
        </w:rPr>
        <w:t xml:space="preserve">oslovením příslušného geodeta </w:t>
      </w:r>
      <w:r w:rsidRPr="00B370B0">
        <w:rPr>
          <w:rFonts w:ascii="Verdana" w:hAnsi="Verdana"/>
          <w:sz w:val="14"/>
          <w:szCs w:val="14"/>
        </w:rPr>
        <w:t xml:space="preserve">v modulu zakázka na </w:t>
      </w:r>
      <w:hyperlink r:id="rId3" w:history="1">
        <w:r w:rsidRPr="00B370B0">
          <w:rPr>
            <w:rFonts w:ascii="Verdana" w:hAnsi="Verdana"/>
            <w:sz w:val="14"/>
            <w:szCs w:val="14"/>
          </w:rPr>
          <w:t>http://dtm.plzensky-kraj.cz/modul-zakazka</w:t>
        </w:r>
      </w:hyperlink>
      <w:r w:rsidRPr="00B370B0">
        <w:rPr>
          <w:rFonts w:ascii="Verdana" w:hAnsi="Verdana"/>
          <w:sz w:val="14"/>
          <w:szCs w:val="14"/>
        </w:rPr>
        <w:t xml:space="preserve">. Plzeňský kraj vykonáváním </w:t>
      </w:r>
      <w:r w:rsidR="0093398E" w:rsidRPr="00B370B0">
        <w:rPr>
          <w:rFonts w:ascii="Verdana" w:hAnsi="Verdana"/>
          <w:sz w:val="14"/>
          <w:szCs w:val="14"/>
        </w:rPr>
        <w:t xml:space="preserve">této </w:t>
      </w:r>
      <w:r w:rsidRPr="00B370B0">
        <w:rPr>
          <w:rFonts w:ascii="Verdana" w:hAnsi="Verdana"/>
          <w:sz w:val="14"/>
          <w:szCs w:val="14"/>
        </w:rPr>
        <w:t>činnosti smluvně pověřil externí subjekt.</w:t>
      </w:r>
    </w:p>
    <w:p w14:paraId="4E675C72" w14:textId="77777777" w:rsidR="0001455A" w:rsidRPr="00B370B0" w:rsidRDefault="0001455A" w:rsidP="0001455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  <w:r w:rsidRPr="00B370B0">
        <w:rPr>
          <w:rFonts w:ascii="Verdana" w:hAnsi="Verdana"/>
          <w:sz w:val="14"/>
          <w:szCs w:val="14"/>
        </w:rPr>
        <w:t xml:space="preserve">   Uvedená povinnost Plzeňského kraje je stanovena v provozní dokumentaci projektu DTM DMVS PK, zveřejněné na </w:t>
      </w:r>
      <w:hyperlink r:id="rId4" w:history="1">
        <w:r w:rsidRPr="00B370B0">
          <w:rPr>
            <w:rFonts w:ascii="Verdana" w:hAnsi="Verdana"/>
            <w:sz w:val="14"/>
            <w:szCs w:val="14"/>
          </w:rPr>
          <w:t>http://dtm.plzensky-kraj.cz/modul-zakazka</w:t>
        </w:r>
      </w:hyperlink>
      <w:r w:rsidRPr="00B370B0">
        <w:rPr>
          <w:rFonts w:ascii="Verdana" w:hAnsi="Verdana"/>
          <w:sz w:val="14"/>
          <w:szCs w:val="14"/>
        </w:rPr>
        <w:t>.</w:t>
      </w:r>
    </w:p>
    <w:p w14:paraId="6E5264B1" w14:textId="77777777" w:rsidR="0001455A" w:rsidRPr="00B370B0" w:rsidRDefault="0001455A" w:rsidP="008B040A">
      <w:pPr>
        <w:pStyle w:val="Textvysvtlivek"/>
        <w:ind w:left="170" w:hanging="170"/>
        <w:jc w:val="both"/>
        <w:rPr>
          <w:rFonts w:ascii="Verdana" w:hAnsi="Verdana"/>
          <w:sz w:val="14"/>
          <w:szCs w:val="14"/>
        </w:rPr>
      </w:pPr>
    </w:p>
    <w:p w14:paraId="69EDCDFD" w14:textId="77777777" w:rsidR="0001455A" w:rsidRPr="00B370B0" w:rsidRDefault="0001455A" w:rsidP="008B040A">
      <w:pPr>
        <w:pStyle w:val="Textvysvtlivek"/>
        <w:ind w:left="170" w:hanging="170"/>
        <w:jc w:val="both"/>
        <w:rPr>
          <w:sz w:val="14"/>
          <w:szCs w:val="14"/>
        </w:rPr>
      </w:pPr>
    </w:p>
    <w:p w14:paraId="63044E21" w14:textId="77777777" w:rsidR="0001455A" w:rsidRDefault="0001455A" w:rsidP="008B040A">
      <w:pPr>
        <w:pStyle w:val="Textvysvtlivek"/>
        <w:ind w:left="170" w:hanging="17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70957" w14:textId="77777777" w:rsidR="003F74BE" w:rsidRDefault="003F74BE">
      <w:r>
        <w:separator/>
      </w:r>
    </w:p>
  </w:footnote>
  <w:footnote w:type="continuationSeparator" w:id="0">
    <w:p w14:paraId="70A82299" w14:textId="77777777" w:rsidR="003F74BE" w:rsidRDefault="003F7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D146" w14:textId="30BBEB60" w:rsidR="00D651B4" w:rsidRDefault="00D651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7434" w14:textId="54A74982" w:rsidR="00D651B4" w:rsidRDefault="00D651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85D3" w14:textId="3D327B0C" w:rsidR="00D651B4" w:rsidRDefault="00D651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72A"/>
    <w:multiLevelType w:val="hybridMultilevel"/>
    <w:tmpl w:val="2390B7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05281A"/>
    <w:multiLevelType w:val="hybridMultilevel"/>
    <w:tmpl w:val="6ADCE0AE"/>
    <w:lvl w:ilvl="0" w:tplc="244CE52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69E6"/>
    <w:multiLevelType w:val="hybridMultilevel"/>
    <w:tmpl w:val="60CE4B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A3645"/>
    <w:multiLevelType w:val="hybridMultilevel"/>
    <w:tmpl w:val="3A6240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64470"/>
    <w:multiLevelType w:val="hybridMultilevel"/>
    <w:tmpl w:val="2C1E016E"/>
    <w:lvl w:ilvl="0" w:tplc="78C6BEC6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4" w15:restartNumberingAfterBreak="0">
    <w:nsid w:val="4A351339"/>
    <w:multiLevelType w:val="multilevel"/>
    <w:tmpl w:val="81588D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5" w15:restartNumberingAfterBreak="0">
    <w:nsid w:val="4AE27BF7"/>
    <w:multiLevelType w:val="hybridMultilevel"/>
    <w:tmpl w:val="62DE3782"/>
    <w:lvl w:ilvl="0" w:tplc="04E4E1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D6B0D"/>
    <w:multiLevelType w:val="hybridMultilevel"/>
    <w:tmpl w:val="1EC841B8"/>
    <w:lvl w:ilvl="0" w:tplc="9FFE60E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16B85"/>
    <w:multiLevelType w:val="hybridMultilevel"/>
    <w:tmpl w:val="8A844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16161"/>
    <w:multiLevelType w:val="hybridMultilevel"/>
    <w:tmpl w:val="437410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F647AA"/>
    <w:multiLevelType w:val="hybridMultilevel"/>
    <w:tmpl w:val="06D43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6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28" w15:restartNumberingAfterBreak="0">
    <w:nsid w:val="77C35009"/>
    <w:multiLevelType w:val="hybridMultilevel"/>
    <w:tmpl w:val="BC7C76CE"/>
    <w:lvl w:ilvl="0" w:tplc="D904E8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9F27F8A"/>
    <w:multiLevelType w:val="hybridMultilevel"/>
    <w:tmpl w:val="B706F91E"/>
    <w:lvl w:ilvl="0" w:tplc="7AE0421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0129061">
    <w:abstractNumId w:val="9"/>
  </w:num>
  <w:num w:numId="2" w16cid:durableId="90322655">
    <w:abstractNumId w:val="31"/>
  </w:num>
  <w:num w:numId="3" w16cid:durableId="1162887510">
    <w:abstractNumId w:val="2"/>
  </w:num>
  <w:num w:numId="4" w16cid:durableId="925066887">
    <w:abstractNumId w:val="19"/>
  </w:num>
  <w:num w:numId="5" w16cid:durableId="525483713">
    <w:abstractNumId w:val="18"/>
  </w:num>
  <w:num w:numId="6" w16cid:durableId="1132018082">
    <w:abstractNumId w:val="24"/>
  </w:num>
  <w:num w:numId="7" w16cid:durableId="726688644">
    <w:abstractNumId w:val="11"/>
  </w:num>
  <w:num w:numId="8" w16cid:durableId="112016925">
    <w:abstractNumId w:val="1"/>
  </w:num>
  <w:num w:numId="9" w16cid:durableId="784159197">
    <w:abstractNumId w:val="22"/>
  </w:num>
  <w:num w:numId="10" w16cid:durableId="1475294898">
    <w:abstractNumId w:val="5"/>
  </w:num>
  <w:num w:numId="11" w16cid:durableId="2107917262">
    <w:abstractNumId w:val="3"/>
  </w:num>
  <w:num w:numId="12" w16cid:durableId="1858344485">
    <w:abstractNumId w:val="20"/>
  </w:num>
  <w:num w:numId="13" w16cid:durableId="785930856">
    <w:abstractNumId w:val="25"/>
  </w:num>
  <w:num w:numId="14" w16cid:durableId="227495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79077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50932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08008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8724345">
    <w:abstractNumId w:val="25"/>
  </w:num>
  <w:num w:numId="19" w16cid:durableId="164517437">
    <w:abstractNumId w:val="14"/>
  </w:num>
  <w:num w:numId="20" w16cid:durableId="869800355">
    <w:abstractNumId w:val="30"/>
  </w:num>
  <w:num w:numId="21" w16cid:durableId="1029799405">
    <w:abstractNumId w:val="27"/>
  </w:num>
  <w:num w:numId="22" w16cid:durableId="1354303961">
    <w:abstractNumId w:val="26"/>
  </w:num>
  <w:num w:numId="23" w16cid:durableId="18728395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7059008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4053299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5615913">
    <w:abstractNumId w:val="28"/>
  </w:num>
  <w:num w:numId="27" w16cid:durableId="1979408097">
    <w:abstractNumId w:val="0"/>
  </w:num>
  <w:num w:numId="28" w16cid:durableId="704135552">
    <w:abstractNumId w:val="4"/>
  </w:num>
  <w:num w:numId="29" w16cid:durableId="75637695">
    <w:abstractNumId w:val="6"/>
  </w:num>
  <w:num w:numId="30" w16cid:durableId="437071026">
    <w:abstractNumId w:val="23"/>
  </w:num>
  <w:num w:numId="31" w16cid:durableId="1405302553">
    <w:abstractNumId w:val="7"/>
  </w:num>
  <w:num w:numId="32" w16cid:durableId="95030693">
    <w:abstractNumId w:val="12"/>
  </w:num>
  <w:num w:numId="33" w16cid:durableId="591745677">
    <w:abstractNumId w:val="15"/>
  </w:num>
  <w:num w:numId="34" w16cid:durableId="1071929685">
    <w:abstractNumId w:val="29"/>
  </w:num>
  <w:num w:numId="35" w16cid:durableId="1398553578">
    <w:abstractNumId w:val="17"/>
  </w:num>
  <w:num w:numId="36" w16cid:durableId="995524411">
    <w:abstractNumId w:val="13"/>
  </w:num>
  <w:num w:numId="37" w16cid:durableId="1265504536">
    <w:abstractNumId w:val="10"/>
  </w:num>
  <w:num w:numId="38" w16cid:durableId="1758403317">
    <w:abstractNumId w:val="21"/>
  </w:num>
  <w:num w:numId="39" w16cid:durableId="1533105794">
    <w:abstractNumId w:val="25"/>
  </w:num>
  <w:num w:numId="40" w16cid:durableId="61410170">
    <w:abstractNumId w:val="29"/>
    <w:lvlOverride w:ilvl="0">
      <w:lvl w:ilvl="0" w:tplc="7AE04212">
        <w:start w:val="1"/>
        <w:numFmt w:val="decimal"/>
        <w:lvlText w:val="%1)"/>
        <w:lvlJc w:val="left"/>
        <w:pPr>
          <w:ind w:left="360" w:hanging="360"/>
        </w:pPr>
        <w:rPr>
          <w:rFonts w:hint="default"/>
          <w:i w:val="0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1" w16cid:durableId="77791596">
    <w:abstractNumId w:val="16"/>
  </w:num>
  <w:num w:numId="42" w16cid:durableId="21454678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pos w:val="beneathText"/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1D3"/>
    <w:rsid w:val="00003AB1"/>
    <w:rsid w:val="00013DEE"/>
    <w:rsid w:val="0001455A"/>
    <w:rsid w:val="00017C9F"/>
    <w:rsid w:val="00030319"/>
    <w:rsid w:val="00064B9E"/>
    <w:rsid w:val="0008354D"/>
    <w:rsid w:val="000A2695"/>
    <w:rsid w:val="000A5F4F"/>
    <w:rsid w:val="000C03F1"/>
    <w:rsid w:val="000D20EF"/>
    <w:rsid w:val="000D48E5"/>
    <w:rsid w:val="000E1245"/>
    <w:rsid w:val="000E688B"/>
    <w:rsid w:val="000F3FA0"/>
    <w:rsid w:val="00112635"/>
    <w:rsid w:val="00122CF1"/>
    <w:rsid w:val="00155A45"/>
    <w:rsid w:val="00175AC6"/>
    <w:rsid w:val="00183317"/>
    <w:rsid w:val="00185241"/>
    <w:rsid w:val="001A3856"/>
    <w:rsid w:val="001A69F4"/>
    <w:rsid w:val="001B4CF9"/>
    <w:rsid w:val="001D4AB5"/>
    <w:rsid w:val="001E465A"/>
    <w:rsid w:val="001E6082"/>
    <w:rsid w:val="001F39B1"/>
    <w:rsid w:val="00202BB0"/>
    <w:rsid w:val="0020769D"/>
    <w:rsid w:val="0021042E"/>
    <w:rsid w:val="00220849"/>
    <w:rsid w:val="0024722A"/>
    <w:rsid w:val="002545AB"/>
    <w:rsid w:val="00256278"/>
    <w:rsid w:val="002B352C"/>
    <w:rsid w:val="002C1ACE"/>
    <w:rsid w:val="002C6398"/>
    <w:rsid w:val="002C7D66"/>
    <w:rsid w:val="002D71A2"/>
    <w:rsid w:val="002D7629"/>
    <w:rsid w:val="0030397C"/>
    <w:rsid w:val="00306B81"/>
    <w:rsid w:val="00313D2F"/>
    <w:rsid w:val="003406F8"/>
    <w:rsid w:val="0034404F"/>
    <w:rsid w:val="003604E4"/>
    <w:rsid w:val="00362C04"/>
    <w:rsid w:val="003C7684"/>
    <w:rsid w:val="003D291F"/>
    <w:rsid w:val="003F018B"/>
    <w:rsid w:val="003F74BE"/>
    <w:rsid w:val="00405C56"/>
    <w:rsid w:val="00412DE5"/>
    <w:rsid w:val="00425F7D"/>
    <w:rsid w:val="00477263"/>
    <w:rsid w:val="004A2050"/>
    <w:rsid w:val="004D2082"/>
    <w:rsid w:val="004D3EC4"/>
    <w:rsid w:val="004D700F"/>
    <w:rsid w:val="004E7840"/>
    <w:rsid w:val="005156DE"/>
    <w:rsid w:val="00515CB6"/>
    <w:rsid w:val="00552D6C"/>
    <w:rsid w:val="00553FE8"/>
    <w:rsid w:val="00564FD5"/>
    <w:rsid w:val="00566EEF"/>
    <w:rsid w:val="0057386C"/>
    <w:rsid w:val="005C08AB"/>
    <w:rsid w:val="005D43E1"/>
    <w:rsid w:val="005F1E9E"/>
    <w:rsid w:val="005F2621"/>
    <w:rsid w:val="005F51F8"/>
    <w:rsid w:val="005F7EFF"/>
    <w:rsid w:val="00603DE2"/>
    <w:rsid w:val="00611754"/>
    <w:rsid w:val="00616FB9"/>
    <w:rsid w:val="00635BDB"/>
    <w:rsid w:val="00635FBB"/>
    <w:rsid w:val="00641107"/>
    <w:rsid w:val="0065709F"/>
    <w:rsid w:val="006649BD"/>
    <w:rsid w:val="006742E6"/>
    <w:rsid w:val="006767C3"/>
    <w:rsid w:val="006955CB"/>
    <w:rsid w:val="006E7BF8"/>
    <w:rsid w:val="006F73C0"/>
    <w:rsid w:val="00711E2F"/>
    <w:rsid w:val="00731D44"/>
    <w:rsid w:val="00765030"/>
    <w:rsid w:val="007C55FC"/>
    <w:rsid w:val="007E1DB2"/>
    <w:rsid w:val="007E7B6E"/>
    <w:rsid w:val="00804E70"/>
    <w:rsid w:val="008275A5"/>
    <w:rsid w:val="00845B40"/>
    <w:rsid w:val="00886E60"/>
    <w:rsid w:val="008B040A"/>
    <w:rsid w:val="008B0A6B"/>
    <w:rsid w:val="008B7C90"/>
    <w:rsid w:val="008D3AC5"/>
    <w:rsid w:val="00911A1C"/>
    <w:rsid w:val="00912C40"/>
    <w:rsid w:val="0093398E"/>
    <w:rsid w:val="00935900"/>
    <w:rsid w:val="0094311B"/>
    <w:rsid w:val="00950B22"/>
    <w:rsid w:val="00963BC3"/>
    <w:rsid w:val="009A34FE"/>
    <w:rsid w:val="009B5287"/>
    <w:rsid w:val="009C6150"/>
    <w:rsid w:val="00A01218"/>
    <w:rsid w:val="00A130C9"/>
    <w:rsid w:val="00A327B7"/>
    <w:rsid w:val="00A52BB3"/>
    <w:rsid w:val="00A547DF"/>
    <w:rsid w:val="00A70500"/>
    <w:rsid w:val="00A94212"/>
    <w:rsid w:val="00A958FC"/>
    <w:rsid w:val="00A97A86"/>
    <w:rsid w:val="00AC7959"/>
    <w:rsid w:val="00AE7F26"/>
    <w:rsid w:val="00B370B0"/>
    <w:rsid w:val="00B4460B"/>
    <w:rsid w:val="00B47D95"/>
    <w:rsid w:val="00B52AA7"/>
    <w:rsid w:val="00B85ABC"/>
    <w:rsid w:val="00B866B4"/>
    <w:rsid w:val="00B94CC9"/>
    <w:rsid w:val="00B97A2E"/>
    <w:rsid w:val="00BA5423"/>
    <w:rsid w:val="00BC58AD"/>
    <w:rsid w:val="00BD5DCB"/>
    <w:rsid w:val="00BE0E13"/>
    <w:rsid w:val="00BE685B"/>
    <w:rsid w:val="00BE6936"/>
    <w:rsid w:val="00BF0322"/>
    <w:rsid w:val="00BF0FFC"/>
    <w:rsid w:val="00BF23DD"/>
    <w:rsid w:val="00C01AED"/>
    <w:rsid w:val="00C0260F"/>
    <w:rsid w:val="00C275EF"/>
    <w:rsid w:val="00C4269E"/>
    <w:rsid w:val="00C4532D"/>
    <w:rsid w:val="00C64916"/>
    <w:rsid w:val="00C7354E"/>
    <w:rsid w:val="00C74359"/>
    <w:rsid w:val="00C92982"/>
    <w:rsid w:val="00CB3302"/>
    <w:rsid w:val="00CD7B00"/>
    <w:rsid w:val="00CF2F6C"/>
    <w:rsid w:val="00D00ED0"/>
    <w:rsid w:val="00D340DC"/>
    <w:rsid w:val="00D35B59"/>
    <w:rsid w:val="00D36452"/>
    <w:rsid w:val="00D464CB"/>
    <w:rsid w:val="00D5523E"/>
    <w:rsid w:val="00D6339F"/>
    <w:rsid w:val="00D651B4"/>
    <w:rsid w:val="00D83907"/>
    <w:rsid w:val="00D917CD"/>
    <w:rsid w:val="00DA28F8"/>
    <w:rsid w:val="00DB16C7"/>
    <w:rsid w:val="00DD3EEB"/>
    <w:rsid w:val="00DD7A49"/>
    <w:rsid w:val="00DF1537"/>
    <w:rsid w:val="00DF3B82"/>
    <w:rsid w:val="00E162E3"/>
    <w:rsid w:val="00E2533A"/>
    <w:rsid w:val="00E410D7"/>
    <w:rsid w:val="00E429DE"/>
    <w:rsid w:val="00E53A40"/>
    <w:rsid w:val="00E64CD3"/>
    <w:rsid w:val="00E75F67"/>
    <w:rsid w:val="00E83C1D"/>
    <w:rsid w:val="00E95ACD"/>
    <w:rsid w:val="00E976F3"/>
    <w:rsid w:val="00EA0D1C"/>
    <w:rsid w:val="00EA44B8"/>
    <w:rsid w:val="00EB58A5"/>
    <w:rsid w:val="00EC10F4"/>
    <w:rsid w:val="00EC1CD7"/>
    <w:rsid w:val="00EC5B7A"/>
    <w:rsid w:val="00ED293B"/>
    <w:rsid w:val="00EF3D3D"/>
    <w:rsid w:val="00F02228"/>
    <w:rsid w:val="00F35049"/>
    <w:rsid w:val="00F55979"/>
    <w:rsid w:val="00F62C88"/>
    <w:rsid w:val="00F70C56"/>
    <w:rsid w:val="00F727EC"/>
    <w:rsid w:val="00F73FB7"/>
    <w:rsid w:val="00FC62B4"/>
    <w:rsid w:val="00FF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11A65"/>
  <w15:chartTrackingRefBased/>
  <w15:docId w15:val="{D988596F-9C68-4CF9-AD72-6D13AA72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1D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03D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TextpoznpodarouChar">
    <w:name w:val="Text pozn. pod čarou Char"/>
    <w:link w:val="Textpoznpodarou"/>
    <w:rsid w:val="00313D2F"/>
    <w:rPr>
      <w:noProof/>
    </w:rPr>
  </w:style>
  <w:style w:type="paragraph" w:customStyle="1" w:styleId="Textodstavce">
    <w:name w:val="Text odstavce"/>
    <w:basedOn w:val="Normln"/>
    <w:rsid w:val="00313D2F"/>
    <w:pPr>
      <w:numPr>
        <w:numId w:val="1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313D2F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rsid w:val="00313D2F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rsid w:val="00313D2F"/>
    <w:pPr>
      <w:numPr>
        <w:ilvl w:val="2"/>
        <w:numId w:val="1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13D2F"/>
    <w:pPr>
      <w:numPr>
        <w:ilvl w:val="1"/>
        <w:numId w:val="13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13D2F"/>
    <w:rPr>
      <w:b/>
    </w:rPr>
  </w:style>
  <w:style w:type="paragraph" w:customStyle="1" w:styleId="VARIANTA">
    <w:name w:val="VARIANTA"/>
    <w:basedOn w:val="Normln"/>
    <w:next w:val="Normln"/>
    <w:rsid w:val="00313D2F"/>
    <w:pPr>
      <w:keepNext/>
      <w:spacing w:before="120" w:after="120"/>
      <w:jc w:val="both"/>
    </w:pPr>
    <w:rPr>
      <w:caps/>
      <w:spacing w:val="60"/>
      <w:szCs w:val="20"/>
    </w:rPr>
  </w:style>
  <w:style w:type="paragraph" w:customStyle="1" w:styleId="nadpisvyhlky">
    <w:name w:val="nadpis vyhlášky"/>
    <w:basedOn w:val="Normln"/>
    <w:next w:val="Normln"/>
    <w:rsid w:val="00313D2F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313D2F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Podpis">
    <w:name w:val="Podpis_"/>
    <w:basedOn w:val="Normln"/>
    <w:next w:val="Normln"/>
    <w:rsid w:val="00C4269E"/>
    <w:pPr>
      <w:keepNext/>
      <w:keepLines/>
      <w:spacing w:before="720"/>
      <w:jc w:val="center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269E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603DE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tail-odstavec">
    <w:name w:val="detail-odstavec"/>
    <w:basedOn w:val="Normln"/>
    <w:rsid w:val="00603DE2"/>
    <w:pPr>
      <w:spacing w:before="100" w:beforeAutospacing="1" w:after="100" w:afterAutospacing="1"/>
    </w:pPr>
  </w:style>
  <w:style w:type="character" w:styleId="Siln">
    <w:name w:val="Strong"/>
    <w:qFormat/>
    <w:rsid w:val="00603DE2"/>
    <w:rPr>
      <w:b/>
      <w:bCs/>
    </w:rPr>
  </w:style>
  <w:style w:type="character" w:customStyle="1" w:styleId="Zvraznn">
    <w:name w:val="Zvýraznění"/>
    <w:qFormat/>
    <w:rsid w:val="00603DE2"/>
    <w:rPr>
      <w:i/>
      <w:iCs/>
    </w:rPr>
  </w:style>
  <w:style w:type="paragraph" w:styleId="Normlnweb">
    <w:name w:val="Normal (Web)"/>
    <w:basedOn w:val="Normln"/>
    <w:rsid w:val="00603DE2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43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359"/>
  </w:style>
  <w:style w:type="character" w:styleId="Odkaznavysvtlivky">
    <w:name w:val="endnote reference"/>
    <w:uiPriority w:val="99"/>
    <w:semiHidden/>
    <w:unhideWhenUsed/>
    <w:rsid w:val="00C74359"/>
    <w:rPr>
      <w:vertAlign w:val="superscript"/>
    </w:rPr>
  </w:style>
  <w:style w:type="character" w:customStyle="1" w:styleId="Nadpis1Char">
    <w:name w:val="Nadpis 1 Char"/>
    <w:link w:val="Nadpis1"/>
    <w:uiPriority w:val="9"/>
    <w:rsid w:val="00731D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1E2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11E2F"/>
  </w:style>
  <w:style w:type="character" w:customStyle="1" w:styleId="PedmtkomenteChar">
    <w:name w:val="Předmět komentáře Char"/>
    <w:basedOn w:val="TextkomenteChar"/>
    <w:link w:val="Pedmtkomente"/>
    <w:rsid w:val="00711E2F"/>
  </w:style>
  <w:style w:type="character" w:styleId="Hypertextovodkaz">
    <w:name w:val="Hyperlink"/>
    <w:uiPriority w:val="99"/>
    <w:unhideWhenUsed/>
    <w:rsid w:val="0065709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912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2C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tm.plzensky-kraj.cz/modul-zakazka" TargetMode="External"/><Relationship Id="rId2" Type="http://schemas.openxmlformats.org/officeDocument/2006/relationships/hyperlink" Target="http://dtm.plzensky-kraj.cz/modul-zakazka" TargetMode="External"/><Relationship Id="rId1" Type="http://schemas.openxmlformats.org/officeDocument/2006/relationships/hyperlink" Target="http://dtm.plzensky-kraj.cz/modul-zakazka" TargetMode="External"/><Relationship Id="rId4" Type="http://schemas.openxmlformats.org/officeDocument/2006/relationships/hyperlink" Target="http://dtm.plzensky-kraj.cz/modul-zakazk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3789C-A84D-406F-9E5B-38216E3B98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4674</Characters>
  <Application>Microsoft Office Word</Application>
  <DocSecurity>0</DocSecurity>
  <Lines>123</Lines>
  <Paragraphs>69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>Vzor obecně závazné vyhlášky obce o stanovení systému shromažďování, sběru, přepravy, třídění, využívání a odstraňování komuná</vt:lpstr>
      <vt:lpstr>Obecně závazná vyhláška obce Chlistov č. 2/2022 </vt:lpstr>
      <vt:lpstr>o vedení technické mapy obce</vt:lpstr>
      <vt:lpstr/>
      <vt:lpstr/>
      <vt:lpstr/>
      <vt:lpstr/>
      <vt:lpstr/>
      <vt:lpstr>Čl. 3</vt:lpstr>
      <vt:lpstr>Čl. 4</vt:lpstr>
      <vt:lpstr>Čl. 5</vt:lpstr>
      <vt:lpstr>Čl. 6</vt:lpstr>
      <vt:lpstr>Čl. 7</vt:lpstr>
    </vt:vector>
  </TitlesOfParts>
  <Company>MV ČR</Company>
  <LinksUpToDate>false</LinksUpToDate>
  <CharactersWithSpaces>5391</CharactersWithSpaces>
  <SharedDoc>false</SharedDoc>
  <HLinks>
    <vt:vector size="24" baseType="variant">
      <vt:variant>
        <vt:i4>524288</vt:i4>
      </vt:variant>
      <vt:variant>
        <vt:i4>9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6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3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  <vt:variant>
        <vt:i4>524288</vt:i4>
      </vt:variant>
      <vt:variant>
        <vt:i4>0</vt:i4>
      </vt:variant>
      <vt:variant>
        <vt:i4>0</vt:i4>
      </vt:variant>
      <vt:variant>
        <vt:i4>5</vt:i4>
      </vt:variant>
      <vt:variant>
        <vt:lpwstr>http://dtm.plzensky-kraj.cz/modul-zakazka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Bouček Václav, Ing.</cp:lastModifiedBy>
  <cp:revision>2</cp:revision>
  <cp:lastPrinted>2014-12-04T13:23:00Z</cp:lastPrinted>
  <dcterms:created xsi:type="dcterms:W3CDTF">2026-01-12T16:17:00Z</dcterms:created>
  <dcterms:modified xsi:type="dcterms:W3CDTF">2026-01-12T16:17:00Z</dcterms:modified>
</cp:coreProperties>
</file>