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1216" w:rsidRDefault="009C592A">
      <w:pPr>
        <w:spacing w:before="240" w:after="240"/>
        <w:jc w:val="center"/>
        <w:rPr>
          <w:b/>
        </w:rPr>
      </w:pPr>
      <w:r>
        <w:rPr>
          <w:b/>
        </w:rPr>
        <w:t>OBEC SVÁROV</w:t>
      </w:r>
    </w:p>
    <w:p w14:paraId="00000002" w14:textId="77777777" w:rsidR="009D1216" w:rsidRDefault="009C592A">
      <w:pPr>
        <w:spacing w:before="240" w:after="240"/>
        <w:jc w:val="center"/>
        <w:rPr>
          <w:b/>
        </w:rPr>
      </w:pPr>
      <w:r>
        <w:rPr>
          <w:b/>
        </w:rPr>
        <w:t>Zastupitelstvo obce Svárov</w:t>
      </w:r>
    </w:p>
    <w:p w14:paraId="00000003" w14:textId="77777777" w:rsidR="009D1216" w:rsidRDefault="009C592A">
      <w:pPr>
        <w:spacing w:before="240" w:after="240"/>
        <w:jc w:val="center"/>
        <w:rPr>
          <w:b/>
        </w:rPr>
      </w:pPr>
      <w:r>
        <w:rPr>
          <w:b/>
        </w:rPr>
        <w:t>O</w:t>
      </w:r>
      <w:bookmarkStart w:id="0" w:name="_Hlk114065475"/>
      <w:r>
        <w:rPr>
          <w:b/>
        </w:rPr>
        <w:t xml:space="preserve">becně závazná vyhláška obce Svárov </w:t>
      </w:r>
    </w:p>
    <w:p w14:paraId="00000004" w14:textId="77777777" w:rsidR="009D1216" w:rsidRDefault="009C592A">
      <w:pPr>
        <w:spacing w:before="240" w:after="240"/>
        <w:jc w:val="center"/>
        <w:rPr>
          <w:b/>
        </w:rPr>
      </w:pPr>
      <w:r>
        <w:rPr>
          <w:b/>
        </w:rPr>
        <w:t>o místním poplatku za odkládání komunálního odpadu z nemovité věci</w:t>
      </w:r>
    </w:p>
    <w:bookmarkEnd w:id="0"/>
    <w:p w14:paraId="00000005" w14:textId="77777777" w:rsidR="009D1216" w:rsidRDefault="009C592A">
      <w:pPr>
        <w:spacing w:line="264" w:lineRule="auto"/>
        <w:jc w:val="both"/>
      </w:pPr>
      <w:r>
        <w:t xml:space="preserve"> </w:t>
      </w:r>
    </w:p>
    <w:p w14:paraId="00000006" w14:textId="4A8DE322" w:rsidR="009D1216" w:rsidRDefault="009C592A">
      <w:pPr>
        <w:spacing w:line="264" w:lineRule="auto"/>
        <w:jc w:val="both"/>
      </w:pPr>
      <w:r>
        <w:t xml:space="preserve">Zastupitelstvo </w:t>
      </w:r>
      <w:proofErr w:type="gramStart"/>
      <w:r>
        <w:t>obce  Svárov</w:t>
      </w:r>
      <w:proofErr w:type="gramEnd"/>
      <w:r>
        <w:t xml:space="preserve"> se na svém zasedání dne </w:t>
      </w:r>
      <w:r w:rsidR="00900D48" w:rsidRPr="00BF580F">
        <w:t>14.9.2022</w:t>
      </w:r>
      <w:r w:rsidRPr="00BF580F">
        <w:t xml:space="preserve"> </w:t>
      </w:r>
      <w:r>
        <w:t xml:space="preserve">usnesením č. </w:t>
      </w:r>
      <w:r w:rsidR="00900D48" w:rsidRPr="00BF580F">
        <w:t>7/2022</w:t>
      </w:r>
      <w:r w:rsidRPr="00BF580F">
        <w:t xml:space="preserve">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0000007" w14:textId="77777777" w:rsidR="009D1216" w:rsidRDefault="009C592A">
      <w:pPr>
        <w:spacing w:before="480" w:after="240"/>
        <w:jc w:val="center"/>
      </w:pPr>
      <w:r>
        <w:t>Čl. 1</w:t>
      </w:r>
    </w:p>
    <w:p w14:paraId="00000008" w14:textId="77777777" w:rsidR="009D1216" w:rsidRDefault="009C592A">
      <w:pPr>
        <w:spacing w:before="240" w:after="240"/>
        <w:jc w:val="center"/>
      </w:pPr>
      <w:r>
        <w:t>Úvodní ustanovení</w:t>
      </w:r>
    </w:p>
    <w:p w14:paraId="00000009" w14:textId="77777777" w:rsidR="009D1216" w:rsidRDefault="009C592A">
      <w:pPr>
        <w:spacing w:after="60" w:line="264" w:lineRule="auto"/>
        <w:ind w:left="560"/>
      </w:pPr>
      <w:r>
        <w:t>(1)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Obec Svárov touto vyhláškou zavádí místní poplatek za odkládání komunálního odpadu z nemovité věci (dále jen „poplatek“).</w:t>
      </w:r>
    </w:p>
    <w:p w14:paraId="0000000A" w14:textId="77777777" w:rsidR="009D1216" w:rsidRDefault="009C592A">
      <w:pPr>
        <w:spacing w:before="240" w:after="240" w:line="288" w:lineRule="auto"/>
        <w:ind w:left="560"/>
        <w:jc w:val="both"/>
        <w:rPr>
          <w:sz w:val="36"/>
          <w:szCs w:val="36"/>
          <w:vertAlign w:val="superscript"/>
        </w:rPr>
      </w:pPr>
      <w:r>
        <w:t>(2)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Správcem poplatku je OÚ Svárov.</w:t>
      </w:r>
    </w:p>
    <w:p w14:paraId="0000000B" w14:textId="77777777" w:rsidR="009D1216" w:rsidRDefault="009D1216">
      <w:pPr>
        <w:spacing w:before="240" w:after="240" w:line="288" w:lineRule="auto"/>
        <w:ind w:left="560"/>
        <w:jc w:val="center"/>
        <w:rPr>
          <w:sz w:val="36"/>
          <w:szCs w:val="36"/>
          <w:vertAlign w:val="superscript"/>
        </w:rPr>
      </w:pPr>
    </w:p>
    <w:p w14:paraId="0000000C" w14:textId="77777777" w:rsidR="009D1216" w:rsidRDefault="009C592A">
      <w:pPr>
        <w:spacing w:before="240" w:after="240" w:line="288" w:lineRule="auto"/>
        <w:ind w:left="560"/>
        <w:jc w:val="center"/>
      </w:pPr>
      <w:r>
        <w:t>Čl. 2</w:t>
      </w:r>
    </w:p>
    <w:p w14:paraId="0000000D" w14:textId="77777777" w:rsidR="009D1216" w:rsidRDefault="009C592A">
      <w:pPr>
        <w:spacing w:before="240" w:after="240"/>
        <w:jc w:val="center"/>
      </w:pPr>
      <w:r>
        <w:t>Předmět poplatku, poplatník a plátce</w:t>
      </w:r>
    </w:p>
    <w:p w14:paraId="0000000E" w14:textId="77777777" w:rsidR="009D1216" w:rsidRDefault="009C592A">
      <w:pPr>
        <w:spacing w:before="120" w:after="60" w:line="264" w:lineRule="auto"/>
        <w:ind w:left="560"/>
        <w:jc w:val="both"/>
      </w:pPr>
      <w:r>
        <w:t>(1)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Předmětem poplatku je odkládání směsného komunálního odpadu z jednotlivé nemovité věci zahrnující byt, rodinný dům nebo stavbu pro rodinnou rekreaci, která se nachází na území obce.</w:t>
      </w:r>
    </w:p>
    <w:p w14:paraId="0000000F" w14:textId="77777777" w:rsidR="009D1216" w:rsidRDefault="009C592A">
      <w:pPr>
        <w:spacing w:before="120" w:after="60" w:line="264" w:lineRule="auto"/>
        <w:ind w:left="560"/>
        <w:jc w:val="both"/>
      </w:pPr>
      <w:r>
        <w:t>(2)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Poplatníkem poplatku je</w:t>
      </w:r>
    </w:p>
    <w:p w14:paraId="00000010" w14:textId="77777777" w:rsidR="009D1216" w:rsidRDefault="009C592A">
      <w:pPr>
        <w:spacing w:before="240" w:after="60"/>
      </w:pPr>
      <w:r>
        <w:t>a) fyzická osoba, která má v nemovité věci bydliště, nebo</w:t>
      </w:r>
    </w:p>
    <w:p w14:paraId="00000011" w14:textId="77777777" w:rsidR="009D1216" w:rsidRDefault="009C592A">
      <w:pPr>
        <w:spacing w:before="240" w:after="240"/>
      </w:pPr>
      <w:r>
        <w:t>b) vlastník nemovité věci, ve které nemá bydliště žádná fyzická osoba.</w:t>
      </w:r>
    </w:p>
    <w:p w14:paraId="00000012" w14:textId="77777777" w:rsidR="009D1216" w:rsidRDefault="009D1216">
      <w:pPr>
        <w:spacing w:before="120" w:after="60" w:line="264" w:lineRule="auto"/>
        <w:ind w:left="560"/>
        <w:jc w:val="both"/>
      </w:pPr>
    </w:p>
    <w:p w14:paraId="00000013" w14:textId="77777777" w:rsidR="009D1216" w:rsidRDefault="009C592A">
      <w:pPr>
        <w:spacing w:before="120" w:after="60" w:line="264" w:lineRule="auto"/>
        <w:ind w:left="560"/>
        <w:jc w:val="both"/>
      </w:pPr>
      <w:r>
        <w:t>(3)</w:t>
      </w:r>
      <w:r>
        <w:rPr>
          <w:sz w:val="14"/>
          <w:szCs w:val="14"/>
        </w:rPr>
        <w:t xml:space="preserve">         </w:t>
      </w:r>
      <w:r>
        <w:t>Plátcem poplatku je</w:t>
      </w:r>
    </w:p>
    <w:p w14:paraId="00000014" w14:textId="77777777" w:rsidR="009D1216" w:rsidRDefault="009C592A">
      <w:pPr>
        <w:spacing w:before="240" w:after="60"/>
      </w:pPr>
      <w:r>
        <w:t>a) společenství vlastníků jednotek, pokud pro dům vzniklo, nebo</w:t>
      </w:r>
    </w:p>
    <w:p w14:paraId="00000015" w14:textId="77777777" w:rsidR="009D1216" w:rsidRDefault="009C592A">
      <w:pPr>
        <w:spacing w:before="240" w:after="240"/>
      </w:pPr>
      <w:r>
        <w:t>b) vlastník nemovité věci v ostatních případech.</w:t>
      </w:r>
    </w:p>
    <w:p w14:paraId="00000016" w14:textId="77777777" w:rsidR="009D1216" w:rsidRDefault="009C592A">
      <w:pPr>
        <w:spacing w:before="120" w:after="60" w:line="264" w:lineRule="auto"/>
        <w:ind w:left="560"/>
        <w:jc w:val="both"/>
      </w:pPr>
      <w:r>
        <w:t>(4)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Plátce poplatku je povinen vybrat poplatek od poplatníka.</w:t>
      </w:r>
    </w:p>
    <w:p w14:paraId="00000017" w14:textId="77777777" w:rsidR="009D1216" w:rsidRDefault="009C592A">
      <w:pPr>
        <w:spacing w:before="120" w:after="60" w:line="264" w:lineRule="auto"/>
        <w:ind w:left="560"/>
        <w:jc w:val="both"/>
      </w:pPr>
      <w:r>
        <w:lastRenderedPageBreak/>
        <w:t>(5)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Spoluvlastníci nemovité věci zahrnující byt, rodinný dům nebo stavbu pro rodinnou rekreaci jsou povinni plnit poplatkovou povinnost společně a nerozdílně.</w:t>
      </w:r>
    </w:p>
    <w:p w14:paraId="00000018" w14:textId="602ADFEE" w:rsidR="009D1216" w:rsidRDefault="005978C3">
      <w:pPr>
        <w:spacing w:before="480" w:after="60"/>
        <w:ind w:left="4180" w:firstLine="60"/>
      </w:pPr>
      <w:r>
        <w:t xml:space="preserve">     </w:t>
      </w:r>
      <w:r w:rsidR="009C592A">
        <w:t>Čl. 3</w:t>
      </w:r>
    </w:p>
    <w:p w14:paraId="00000019" w14:textId="77777777" w:rsidR="009D1216" w:rsidRDefault="009C592A">
      <w:pPr>
        <w:spacing w:before="240" w:after="240"/>
        <w:ind w:left="3480" w:firstLine="60"/>
      </w:pPr>
      <w:r>
        <w:t>Poplatkové období</w:t>
      </w:r>
    </w:p>
    <w:p w14:paraId="0000001A" w14:textId="77777777" w:rsidR="009D1216" w:rsidRDefault="009C592A">
      <w:pPr>
        <w:spacing w:before="120" w:after="240" w:line="312" w:lineRule="auto"/>
        <w:ind w:firstLine="700"/>
        <w:jc w:val="both"/>
      </w:pPr>
      <w:r>
        <w:t>Poplatkovým obdobím poplatku je kalendářní rok.</w:t>
      </w:r>
    </w:p>
    <w:p w14:paraId="0000001B" w14:textId="77777777" w:rsidR="009D1216" w:rsidRDefault="009C592A">
      <w:pPr>
        <w:spacing w:before="120" w:after="240" w:line="312" w:lineRule="auto"/>
        <w:ind w:firstLine="700"/>
        <w:jc w:val="center"/>
      </w:pPr>
      <w:r>
        <w:t>Čl. 4</w:t>
      </w:r>
    </w:p>
    <w:p w14:paraId="0000001C" w14:textId="77777777" w:rsidR="009D1216" w:rsidRDefault="009C592A">
      <w:pPr>
        <w:spacing w:before="240" w:after="240"/>
        <w:jc w:val="center"/>
      </w:pPr>
      <w:r>
        <w:t>Ohlašovací povinnost</w:t>
      </w:r>
    </w:p>
    <w:p w14:paraId="0000001D" w14:textId="2BCA9A84" w:rsidR="009D1216" w:rsidRDefault="009C592A">
      <w:pPr>
        <w:spacing w:before="120" w:line="312" w:lineRule="auto"/>
        <w:ind w:left="560"/>
        <w:jc w:val="both"/>
      </w:pPr>
      <w:r>
        <w:t>(1)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Plátce poplatku je povinen podat správci poplatku ohlášení nejpozději do </w:t>
      </w:r>
      <w:r w:rsidR="003E36A2">
        <w:t>15</w:t>
      </w:r>
      <w:r>
        <w:t xml:space="preserve"> dnů ode dne, kdy nabyl postavení plátce poplatku. Pozbytí postavení plátce poplatku ohlásí plátce poplatku správci poplatku ve </w:t>
      </w:r>
      <w:proofErr w:type="gramStart"/>
      <w:r>
        <w:t xml:space="preserve">lhůtě  </w:t>
      </w:r>
      <w:r w:rsidR="003E36A2">
        <w:t>15</w:t>
      </w:r>
      <w:proofErr w:type="gramEnd"/>
      <w:r>
        <w:t xml:space="preserve"> dnů.</w:t>
      </w:r>
    </w:p>
    <w:p w14:paraId="0000001E" w14:textId="77777777" w:rsidR="009D1216" w:rsidRDefault="009C592A">
      <w:pPr>
        <w:spacing w:before="120" w:line="312" w:lineRule="auto"/>
        <w:ind w:left="560"/>
        <w:jc w:val="both"/>
      </w:pPr>
      <w:r>
        <w:t>(2)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V ohlášení plátce poplatku uvede</w:t>
      </w:r>
    </w:p>
    <w:p w14:paraId="0000001F" w14:textId="77777777" w:rsidR="009D1216" w:rsidRDefault="009C592A">
      <w:pPr>
        <w:spacing w:before="120" w:line="312" w:lineRule="auto"/>
        <w:ind w:left="560"/>
        <w:jc w:val="both"/>
      </w:pPr>
      <w:r>
        <w:t>a)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jméno, popřípadě jména, a příjmení nebo název, obecný identifikátor, byl-li přidělen, místo pobytu nebo sídlo, popřípadě další adresu pro doručování; právnická osoba uvede též osoby, které jsou jejím jménem oprávněny jednat v poplatkových věcech,</w:t>
      </w:r>
    </w:p>
    <w:p w14:paraId="00000020" w14:textId="77777777" w:rsidR="009D1216" w:rsidRDefault="009C592A">
      <w:pPr>
        <w:spacing w:before="120" w:line="312" w:lineRule="auto"/>
        <w:ind w:left="992" w:hanging="465"/>
        <w:jc w:val="both"/>
      </w:pPr>
      <w:r>
        <w:t>b)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14:paraId="00000021" w14:textId="77777777" w:rsidR="009D1216" w:rsidRDefault="009C592A">
      <w:pPr>
        <w:spacing w:before="120" w:line="312" w:lineRule="auto"/>
        <w:ind w:left="992" w:hanging="465"/>
        <w:jc w:val="both"/>
      </w:pPr>
      <w:r>
        <w:t>c)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další údaje rozhodné pro stanovení poplatku, zejména identifikační údaje nemovité věci zahrnující byt, rodinný dům nebo stavbu pro rodinnou rekreaci podle katastru nemovitostí.</w:t>
      </w:r>
    </w:p>
    <w:p w14:paraId="00000022" w14:textId="77777777" w:rsidR="009D1216" w:rsidRDefault="009C592A">
      <w:pPr>
        <w:spacing w:before="120" w:line="312" w:lineRule="auto"/>
        <w:ind w:left="560"/>
        <w:jc w:val="both"/>
      </w:pPr>
      <w:r>
        <w:t>(3)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00000023" w14:textId="77777777" w:rsidR="009D1216" w:rsidRDefault="009C592A">
      <w:pPr>
        <w:spacing w:before="120" w:line="312" w:lineRule="auto"/>
        <w:ind w:left="560"/>
        <w:jc w:val="both"/>
      </w:pPr>
      <w:r>
        <w:t>(4)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Dojde-li ke změně údajů uvedených v ohlášení, je plátce povinen tuto změnu oznámit do 15 dnů ode dne, kdy nastala.</w:t>
      </w:r>
    </w:p>
    <w:p w14:paraId="00000024" w14:textId="77777777" w:rsidR="009D1216" w:rsidRDefault="009C592A">
      <w:pPr>
        <w:spacing w:before="120" w:line="312" w:lineRule="auto"/>
        <w:ind w:left="560"/>
        <w:jc w:val="both"/>
      </w:pPr>
      <w:r>
        <w:t>(5)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00000025" w14:textId="77777777" w:rsidR="009D1216" w:rsidRDefault="009C592A">
      <w:pPr>
        <w:spacing w:before="120" w:line="312" w:lineRule="auto"/>
        <w:ind w:left="560"/>
        <w:jc w:val="both"/>
      </w:pPr>
      <w:r>
        <w:t>(6)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Není-li plátce, plní ohlašovací povinnost poplatník.</w:t>
      </w:r>
    </w:p>
    <w:p w14:paraId="00000026" w14:textId="77777777" w:rsidR="009D1216" w:rsidRDefault="009C592A">
      <w:pPr>
        <w:spacing w:before="120" w:line="312" w:lineRule="auto"/>
        <w:ind w:left="560"/>
        <w:jc w:val="center"/>
      </w:pPr>
      <w:r>
        <w:t>Čl. 5</w:t>
      </w:r>
    </w:p>
    <w:p w14:paraId="00000027" w14:textId="77777777" w:rsidR="009D1216" w:rsidRDefault="009C592A">
      <w:pPr>
        <w:spacing w:before="120" w:line="288" w:lineRule="auto"/>
        <w:ind w:left="560"/>
        <w:jc w:val="both"/>
      </w:pPr>
      <w:r>
        <w:t>(1)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Základem dílčího poplatku je kapacita soustřeďovacích prostředků pro nemovitou věc na odpad za kalendářní měsíc v litrech připadající na poplatníka.</w:t>
      </w:r>
    </w:p>
    <w:p w14:paraId="00000028" w14:textId="77777777" w:rsidR="009D1216" w:rsidRDefault="009C592A">
      <w:pPr>
        <w:spacing w:before="120" w:line="288" w:lineRule="auto"/>
        <w:ind w:left="560"/>
        <w:jc w:val="both"/>
      </w:pPr>
      <w:r>
        <w:lastRenderedPageBreak/>
        <w:t>(2)</w:t>
      </w:r>
      <w:r>
        <w:rPr>
          <w:sz w:val="14"/>
          <w:szCs w:val="14"/>
        </w:rPr>
        <w:t xml:space="preserve">       </w:t>
      </w:r>
      <w:r>
        <w:t>Objednanou kapacitou soustřeďovacích prostředků pro nemovitou věc na kalendářní měsíc připadající na poplatníka je</w:t>
      </w:r>
    </w:p>
    <w:p w14:paraId="00000029" w14:textId="77777777" w:rsidR="009D1216" w:rsidRDefault="009C592A">
      <w:pPr>
        <w:spacing w:before="60" w:line="288" w:lineRule="auto"/>
        <w:ind w:left="560"/>
        <w:jc w:val="both"/>
      </w:pPr>
      <w: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0000002A" w14:textId="77777777" w:rsidR="009D1216" w:rsidRDefault="009C592A">
      <w:pPr>
        <w:spacing w:before="60" w:line="288" w:lineRule="auto"/>
        <w:ind w:left="560"/>
        <w:jc w:val="both"/>
      </w:pPr>
      <w:r>
        <w:t>b) kapacita soustřeďovacích prostředků pro tuto nemovitou věc na kalendářní měsíc</w:t>
      </w:r>
    </w:p>
    <w:p w14:paraId="0000002B" w14:textId="77777777" w:rsidR="009D1216" w:rsidRDefault="009C592A">
      <w:pPr>
        <w:spacing w:before="60" w:line="288" w:lineRule="auto"/>
        <w:ind w:left="560"/>
        <w:jc w:val="both"/>
      </w:pPr>
      <w:r>
        <w:t>v případě, že v nemovité věci nemá bydliště žádná fyzická osoba.</w:t>
      </w:r>
    </w:p>
    <w:p w14:paraId="0000002C" w14:textId="77777777" w:rsidR="009D1216" w:rsidRDefault="009C592A">
      <w:pPr>
        <w:spacing w:before="240" w:after="240"/>
        <w:ind w:left="560"/>
        <w:jc w:val="both"/>
      </w:pPr>
      <w:r>
        <w:t xml:space="preserve">Minimální základ dílčího poplatku činí 60 l. </w:t>
      </w:r>
    </w:p>
    <w:p w14:paraId="0000002D" w14:textId="77777777" w:rsidR="009D1216" w:rsidRDefault="009C592A">
      <w:pPr>
        <w:spacing w:before="480" w:after="240"/>
        <w:jc w:val="center"/>
      </w:pPr>
      <w:r>
        <w:t>Čl. 6</w:t>
      </w:r>
    </w:p>
    <w:p w14:paraId="0000002E" w14:textId="77777777" w:rsidR="009D1216" w:rsidRDefault="009C592A">
      <w:pPr>
        <w:spacing w:before="240" w:after="240"/>
        <w:jc w:val="center"/>
      </w:pPr>
      <w:r>
        <w:t>Sazba poplatku</w:t>
      </w:r>
    </w:p>
    <w:p w14:paraId="0000002F" w14:textId="77777777" w:rsidR="009D1216" w:rsidRDefault="009C592A">
      <w:pPr>
        <w:spacing w:before="120" w:after="60" w:line="264" w:lineRule="auto"/>
        <w:ind w:left="560"/>
        <w:jc w:val="both"/>
        <w:rPr>
          <w:i/>
          <w:color w:val="0070C0"/>
        </w:rPr>
      </w:pPr>
      <w:r>
        <w:rPr>
          <w:i/>
          <w:color w:val="0070C0"/>
        </w:rPr>
        <w:t xml:space="preserve"> </w:t>
      </w:r>
    </w:p>
    <w:p w14:paraId="00000030" w14:textId="4E9C2274" w:rsidR="009D1216" w:rsidRDefault="009C592A">
      <w:pPr>
        <w:spacing w:before="120" w:after="60" w:line="264" w:lineRule="auto"/>
        <w:ind w:left="560"/>
        <w:jc w:val="both"/>
      </w:pPr>
      <w:r>
        <w:rPr>
          <w:i/>
          <w:color w:val="0070C0"/>
        </w:rPr>
        <w:t xml:space="preserve"> </w:t>
      </w:r>
      <w:r>
        <w:t>Sazba poplatku činí 0,80 Kč za l.</w:t>
      </w:r>
    </w:p>
    <w:p w14:paraId="00000031" w14:textId="77777777" w:rsidR="009D1216" w:rsidRDefault="009C592A">
      <w:pPr>
        <w:spacing w:before="120" w:after="60" w:line="264" w:lineRule="auto"/>
        <w:ind w:left="560"/>
        <w:jc w:val="both"/>
        <w:rPr>
          <w:i/>
          <w:color w:val="0070C0"/>
        </w:rPr>
      </w:pPr>
      <w:r>
        <w:rPr>
          <w:i/>
          <w:color w:val="0070C0"/>
        </w:rPr>
        <w:t xml:space="preserve"> </w:t>
      </w:r>
    </w:p>
    <w:p w14:paraId="00000032" w14:textId="77777777" w:rsidR="009D1216" w:rsidRDefault="009C592A">
      <w:pPr>
        <w:spacing w:before="480" w:after="240"/>
        <w:jc w:val="center"/>
      </w:pPr>
      <w:r>
        <w:t>Čl. 7</w:t>
      </w:r>
    </w:p>
    <w:p w14:paraId="00000033" w14:textId="77777777" w:rsidR="009D1216" w:rsidRDefault="009C592A">
      <w:pPr>
        <w:spacing w:before="240" w:after="240"/>
        <w:jc w:val="center"/>
        <w:rPr>
          <w:b/>
          <w:sz w:val="24"/>
          <w:szCs w:val="24"/>
        </w:rPr>
      </w:pPr>
      <w:r>
        <w:t>Výpočet poplatku</w:t>
      </w:r>
    </w:p>
    <w:p w14:paraId="00000034" w14:textId="77777777" w:rsidR="009D1216" w:rsidRDefault="009C592A">
      <w:pPr>
        <w:spacing w:before="120" w:after="60" w:line="264" w:lineRule="auto"/>
        <w:ind w:left="560"/>
        <w:jc w:val="both"/>
      </w:pPr>
      <w:r>
        <w:t>(1)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Poplatek se vypočte jako součet dílčích poplatků za jednotlivé kalendářní měsíce, na jejichž konci</w:t>
      </w:r>
    </w:p>
    <w:p w14:paraId="00000035" w14:textId="77777777" w:rsidR="009D1216" w:rsidRDefault="009C592A">
      <w:pPr>
        <w:spacing w:before="120" w:after="60" w:line="264" w:lineRule="auto"/>
        <w:ind w:left="560"/>
        <w:jc w:val="both"/>
      </w:pPr>
      <w:r>
        <w:t>a) měl poplatník v nemovité věci bydliště, nebo</w:t>
      </w:r>
    </w:p>
    <w:p w14:paraId="00000036" w14:textId="77777777" w:rsidR="009D1216" w:rsidRDefault="009C592A">
      <w:pPr>
        <w:spacing w:before="120" w:after="60" w:line="264" w:lineRule="auto"/>
        <w:ind w:left="560"/>
        <w:jc w:val="both"/>
      </w:pPr>
      <w:r>
        <w:t>b) neměla v nemovité věci bydliště žádná fyzická osoba v případě, že poplatníkem je vlastník této nemovité věci.</w:t>
      </w:r>
    </w:p>
    <w:p w14:paraId="00000037" w14:textId="77777777" w:rsidR="009D1216" w:rsidRDefault="009C592A">
      <w:pPr>
        <w:spacing w:before="120" w:after="60" w:line="264" w:lineRule="auto"/>
        <w:ind w:left="560"/>
        <w:jc w:val="both"/>
      </w:pPr>
      <w:r>
        <w:t>(2)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Dílčí poplatek za kalendářní měsíc se vypočte jako součin základu dílčího poplatku zaokrouhleného na celé litry nahoru a sazby pro tento základ.</w:t>
      </w:r>
    </w:p>
    <w:p w14:paraId="00000038" w14:textId="77777777" w:rsidR="009D1216" w:rsidRDefault="009C592A">
      <w:pPr>
        <w:spacing w:before="120" w:after="60" w:line="264" w:lineRule="auto"/>
        <w:jc w:val="both"/>
      </w:pPr>
      <w:r>
        <w:t xml:space="preserve"> </w:t>
      </w:r>
    </w:p>
    <w:p w14:paraId="00000039" w14:textId="77777777" w:rsidR="009D1216" w:rsidRDefault="009D1216">
      <w:pPr>
        <w:spacing w:before="480" w:after="240"/>
        <w:jc w:val="center"/>
      </w:pPr>
    </w:p>
    <w:p w14:paraId="0000003A" w14:textId="77777777" w:rsidR="009D1216" w:rsidRDefault="009C592A">
      <w:pPr>
        <w:spacing w:before="480" w:after="240"/>
        <w:jc w:val="center"/>
      </w:pPr>
      <w:r>
        <w:t>Čl. 8</w:t>
      </w:r>
    </w:p>
    <w:p w14:paraId="0000003B" w14:textId="77777777" w:rsidR="009D1216" w:rsidRDefault="009C592A">
      <w:pPr>
        <w:spacing w:before="240" w:after="240"/>
        <w:jc w:val="center"/>
        <w:rPr>
          <w:b/>
          <w:sz w:val="24"/>
          <w:szCs w:val="24"/>
        </w:rPr>
      </w:pPr>
      <w:r>
        <w:t>Splatnost poplatku</w:t>
      </w:r>
    </w:p>
    <w:p w14:paraId="0000003C" w14:textId="40700FBF" w:rsidR="009D1216" w:rsidRPr="00BF580F" w:rsidRDefault="009C592A">
      <w:pPr>
        <w:spacing w:before="120" w:after="60" w:line="264" w:lineRule="auto"/>
        <w:ind w:left="560"/>
        <w:jc w:val="both"/>
      </w:pPr>
      <w:r>
        <w:t>(1)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Plátce poplatku odvede vybraný poplatek správci</w:t>
      </w:r>
      <w:r w:rsidR="00A57305">
        <w:t xml:space="preserve"> poplatku </w:t>
      </w:r>
      <w:r w:rsidR="00A57305" w:rsidRPr="00BF580F">
        <w:t xml:space="preserve">nejpozději do </w:t>
      </w:r>
      <w:r w:rsidR="003965AE" w:rsidRPr="00BF580F">
        <w:t>28.2.</w:t>
      </w:r>
      <w:r w:rsidR="00A57305" w:rsidRPr="00BF580F">
        <w:t xml:space="preserve"> následujícího kalendářního roku.</w:t>
      </w:r>
      <w:r w:rsidRPr="00BF580F">
        <w:t xml:space="preserve"> </w:t>
      </w:r>
    </w:p>
    <w:p w14:paraId="0000003D" w14:textId="77777777" w:rsidR="009D1216" w:rsidRDefault="009C592A">
      <w:pPr>
        <w:spacing w:before="120" w:after="60" w:line="264" w:lineRule="auto"/>
        <w:ind w:left="560"/>
        <w:jc w:val="both"/>
        <w:rPr>
          <w:vertAlign w:val="superscript"/>
        </w:rPr>
      </w:pPr>
      <w:r>
        <w:t>(2)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Není-li plátce poplatku, zaplatí poplatek ve lhůtě podle odstavce 1 poplatník.</w:t>
      </w:r>
    </w:p>
    <w:p w14:paraId="0000003E" w14:textId="77777777" w:rsidR="009D1216" w:rsidRDefault="009C592A">
      <w:pPr>
        <w:spacing w:before="240" w:after="240" w:line="312" w:lineRule="auto"/>
        <w:ind w:left="560"/>
        <w:jc w:val="both"/>
      </w:pPr>
      <w:r>
        <w:t xml:space="preserve"> </w:t>
      </w:r>
    </w:p>
    <w:p w14:paraId="0000003F" w14:textId="77777777" w:rsidR="009D1216" w:rsidRDefault="009C592A">
      <w:pPr>
        <w:spacing w:before="480" w:after="240"/>
        <w:jc w:val="center"/>
      </w:pPr>
      <w:r>
        <w:lastRenderedPageBreak/>
        <w:t>Čl. 9</w:t>
      </w:r>
    </w:p>
    <w:p w14:paraId="00000040" w14:textId="77777777" w:rsidR="009D1216" w:rsidRDefault="009C592A">
      <w:pPr>
        <w:spacing w:before="240" w:after="240"/>
        <w:jc w:val="center"/>
        <w:rPr>
          <w:b/>
          <w:sz w:val="24"/>
          <w:szCs w:val="24"/>
        </w:rPr>
      </w:pPr>
      <w:r>
        <w:t>Navýšení poplatku</w:t>
      </w:r>
    </w:p>
    <w:p w14:paraId="73F7F897" w14:textId="0B08BF5B" w:rsidR="00A57305" w:rsidRPr="00BF580F" w:rsidRDefault="00A57305" w:rsidP="00A57305">
      <w:pPr>
        <w:pStyle w:val="Odstavecseseznamem"/>
        <w:numPr>
          <w:ilvl w:val="0"/>
          <w:numId w:val="1"/>
        </w:numPr>
        <w:spacing w:before="120" w:line="312" w:lineRule="auto"/>
        <w:jc w:val="both"/>
      </w:pPr>
      <w:r w:rsidRPr="00BF580F">
        <w:t>Nebudou-li poplatky zaplaceny poplatníkem včas nebo ve správné výši, měří mu správce poplatku poplatek platebním výměrem nebo hromadným předpisným seznamem.</w:t>
      </w:r>
    </w:p>
    <w:p w14:paraId="50137DE4" w14:textId="77777777" w:rsidR="00A57305" w:rsidRPr="00BF580F" w:rsidRDefault="00A57305" w:rsidP="00A57305">
      <w:pPr>
        <w:pStyle w:val="Odstavecseseznamem"/>
        <w:numPr>
          <w:ilvl w:val="0"/>
          <w:numId w:val="1"/>
        </w:numPr>
        <w:spacing w:before="120" w:line="312" w:lineRule="auto"/>
        <w:jc w:val="both"/>
      </w:pPr>
      <w:r w:rsidRPr="00BF580F">
        <w:t>Nebudou-li poplatky odvedeny plátcem poplatku včas nebo ve správné výši, vyměří mu správce poplatku poplatek platebním výměrem k přímé úhradě.</w:t>
      </w:r>
    </w:p>
    <w:p w14:paraId="78038D74" w14:textId="45AC9185" w:rsidR="00A57305" w:rsidRPr="00BF580F" w:rsidRDefault="00A57305" w:rsidP="00A57305">
      <w:pPr>
        <w:pStyle w:val="Odstavecseseznamem"/>
        <w:numPr>
          <w:ilvl w:val="0"/>
          <w:numId w:val="1"/>
        </w:numPr>
        <w:spacing w:before="120" w:line="312" w:lineRule="auto"/>
        <w:jc w:val="both"/>
      </w:pPr>
      <w:r w:rsidRPr="00BF580F">
        <w:t xml:space="preserve">Včas nezaplacené nebo neodvedené poplatky nebo část těchto poplatků může správce poplatku zvýšit až na trojnásobek; toto zvýšení je příslušenstvím poplatku sledujícím jeho osud.     </w:t>
      </w:r>
    </w:p>
    <w:p w14:paraId="00DADB74" w14:textId="77777777" w:rsidR="00A57305" w:rsidRPr="00A57305" w:rsidRDefault="00A57305">
      <w:pPr>
        <w:spacing w:before="120" w:line="312" w:lineRule="auto"/>
        <w:ind w:left="560"/>
        <w:jc w:val="both"/>
      </w:pPr>
    </w:p>
    <w:p w14:paraId="00000042" w14:textId="77777777" w:rsidR="009D1216" w:rsidRDefault="009C592A">
      <w:pPr>
        <w:spacing w:before="480" w:after="60"/>
        <w:ind w:left="3540" w:firstLine="700"/>
      </w:pPr>
      <w:r>
        <w:t>Čl. 10</w:t>
      </w:r>
    </w:p>
    <w:p w14:paraId="00000043" w14:textId="77777777" w:rsidR="009D1216" w:rsidRDefault="009C592A">
      <w:pPr>
        <w:spacing w:before="240" w:after="240"/>
        <w:jc w:val="center"/>
      </w:pPr>
      <w:r>
        <w:t>Společná ustanovení</w:t>
      </w:r>
    </w:p>
    <w:p w14:paraId="00000044" w14:textId="77777777" w:rsidR="009D1216" w:rsidRDefault="009C592A">
      <w:pPr>
        <w:spacing w:before="120" w:line="264" w:lineRule="auto"/>
        <w:ind w:left="560"/>
        <w:jc w:val="both"/>
      </w:pPr>
      <w:r>
        <w:t>(1)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00000045" w14:textId="5615D155" w:rsidR="009D1216" w:rsidRDefault="009C592A">
      <w:pPr>
        <w:spacing w:before="120" w:line="264" w:lineRule="auto"/>
        <w:ind w:left="560"/>
        <w:jc w:val="both"/>
      </w:pPr>
      <w:r>
        <w:t>(2)</w:t>
      </w:r>
      <w:r w:rsidR="00A5730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00000046" w14:textId="77777777" w:rsidR="009D1216" w:rsidRDefault="009C592A">
      <w:pPr>
        <w:spacing w:before="480" w:after="240"/>
        <w:jc w:val="center"/>
      </w:pPr>
      <w:r>
        <w:t>Čl. 11</w:t>
      </w:r>
    </w:p>
    <w:p w14:paraId="00000047" w14:textId="77777777" w:rsidR="009D1216" w:rsidRDefault="009C592A">
      <w:pPr>
        <w:spacing w:before="240" w:after="240"/>
        <w:jc w:val="center"/>
      </w:pPr>
      <w:r>
        <w:t>Přechodné ustanovení</w:t>
      </w:r>
    </w:p>
    <w:p w14:paraId="00000048" w14:textId="77777777" w:rsidR="009D1216" w:rsidRDefault="009C592A">
      <w:pPr>
        <w:spacing w:before="120" w:line="264" w:lineRule="auto"/>
        <w:ind w:left="560"/>
        <w:jc w:val="both"/>
      </w:pPr>
      <w:r>
        <w:t>Poplatkové povinnosti vzniklé před nabytím účinnosti této vyhlášky se posuzují podle dosavadních právních předpisů.</w:t>
      </w:r>
    </w:p>
    <w:p w14:paraId="00000049" w14:textId="77777777" w:rsidR="009D1216" w:rsidRDefault="009D1216">
      <w:pPr>
        <w:spacing w:before="480" w:after="240"/>
        <w:jc w:val="center"/>
      </w:pPr>
    </w:p>
    <w:p w14:paraId="0000004A" w14:textId="77777777" w:rsidR="009D1216" w:rsidRDefault="009C592A">
      <w:pPr>
        <w:spacing w:before="480" w:after="240"/>
        <w:jc w:val="center"/>
      </w:pPr>
      <w:r>
        <w:t>Čl. 12</w:t>
      </w:r>
    </w:p>
    <w:p w14:paraId="0000004B" w14:textId="77777777" w:rsidR="009D1216" w:rsidRDefault="009C592A">
      <w:pPr>
        <w:spacing w:before="240" w:after="240"/>
        <w:jc w:val="center"/>
      </w:pPr>
      <w:r>
        <w:t>Zrušovací ustanovení</w:t>
      </w:r>
    </w:p>
    <w:p w14:paraId="0000004C" w14:textId="77777777" w:rsidR="009D1216" w:rsidRDefault="009C592A">
      <w:pPr>
        <w:spacing w:before="120" w:line="288" w:lineRule="auto"/>
        <w:ind w:left="560"/>
        <w:jc w:val="both"/>
      </w:pPr>
      <w:r>
        <w:t>Ke dni 31. 12. 2022 se zrušuje obecně závazná vyhláška č. 2/2021</w:t>
      </w:r>
      <w:r>
        <w:rPr>
          <w:i/>
        </w:rPr>
        <w:t xml:space="preserve"> </w:t>
      </w:r>
      <w:r>
        <w:t>ze dne</w:t>
      </w:r>
      <w:r>
        <w:rPr>
          <w:i/>
        </w:rPr>
        <w:t xml:space="preserve"> </w:t>
      </w:r>
      <w:r>
        <w:t>15. 12. 2021 o poplatku za svoz komunálního odpadu.</w:t>
      </w:r>
    </w:p>
    <w:p w14:paraId="0000004D" w14:textId="77777777" w:rsidR="009D1216" w:rsidRDefault="009D1216">
      <w:pPr>
        <w:spacing w:before="120" w:line="288" w:lineRule="auto"/>
        <w:ind w:left="560"/>
        <w:jc w:val="both"/>
        <w:rPr>
          <w:i/>
        </w:rPr>
      </w:pPr>
    </w:p>
    <w:p w14:paraId="24EEE176" w14:textId="77777777" w:rsidR="003965AE" w:rsidRDefault="003965AE">
      <w:pPr>
        <w:spacing w:before="120" w:line="288" w:lineRule="auto"/>
        <w:jc w:val="center"/>
      </w:pPr>
    </w:p>
    <w:p w14:paraId="0000004E" w14:textId="2618EAA7" w:rsidR="009D1216" w:rsidRDefault="009C592A">
      <w:pPr>
        <w:spacing w:before="120" w:line="288" w:lineRule="auto"/>
        <w:jc w:val="center"/>
      </w:pPr>
      <w:r>
        <w:lastRenderedPageBreak/>
        <w:t>Čl. 13</w:t>
      </w:r>
    </w:p>
    <w:p w14:paraId="0000004F" w14:textId="77777777" w:rsidR="009D1216" w:rsidRDefault="009C592A">
      <w:pPr>
        <w:spacing w:before="240" w:after="240"/>
        <w:jc w:val="center"/>
      </w:pPr>
      <w:r>
        <w:t>Účinnost</w:t>
      </w:r>
    </w:p>
    <w:p w14:paraId="00000050" w14:textId="77777777" w:rsidR="009D1216" w:rsidRDefault="009C592A">
      <w:pPr>
        <w:spacing w:before="240" w:after="240"/>
      </w:pPr>
      <w:r>
        <w:rPr>
          <w:i/>
          <w:color w:val="0070C0"/>
        </w:rPr>
        <w:t xml:space="preserve"> </w:t>
      </w:r>
      <w:r>
        <w:t>Tato vyhláška nabývá účinnosti dne 1. 1. 2023</w:t>
      </w:r>
    </w:p>
    <w:p w14:paraId="00000051" w14:textId="77777777" w:rsidR="009D1216" w:rsidRDefault="009C592A">
      <w:pPr>
        <w:spacing w:before="120" w:after="240" w:line="264" w:lineRule="auto"/>
        <w:jc w:val="both"/>
      </w:pPr>
      <w:r>
        <w:t xml:space="preserve"> </w:t>
      </w:r>
    </w:p>
    <w:p w14:paraId="00000052" w14:textId="77777777" w:rsidR="009D1216" w:rsidRDefault="009C592A">
      <w:pPr>
        <w:spacing w:before="120" w:after="240" w:line="264" w:lineRule="auto"/>
        <w:ind w:firstLine="700"/>
        <w:jc w:val="both"/>
        <w:rPr>
          <w:i/>
        </w:rPr>
      </w:pPr>
      <w:r>
        <w:t xml:space="preserve"> </w:t>
      </w:r>
    </w:p>
    <w:p w14:paraId="00000053" w14:textId="77777777" w:rsidR="009D1216" w:rsidRDefault="009C592A">
      <w:pPr>
        <w:spacing w:before="240" w:line="264" w:lineRule="auto"/>
        <w:rPr>
          <w:i/>
        </w:rPr>
      </w:pPr>
      <w:r>
        <w:rPr>
          <w:i/>
        </w:rPr>
        <w:t xml:space="preserve">        </w:t>
      </w:r>
      <w:r>
        <w:rPr>
          <w:i/>
        </w:rPr>
        <w:tab/>
        <w:t xml:space="preserve">...................................                                               </w:t>
      </w:r>
      <w:r>
        <w:rPr>
          <w:i/>
        </w:rPr>
        <w:tab/>
        <w:t>..........................................</w:t>
      </w:r>
    </w:p>
    <w:p w14:paraId="00000054" w14:textId="77777777" w:rsidR="009D1216" w:rsidRDefault="009C592A">
      <w:pPr>
        <w:spacing w:before="240" w:line="264" w:lineRule="auto"/>
      </w:pPr>
      <w:r>
        <w:t xml:space="preserve">            místostarosta                                                                       starosta</w:t>
      </w:r>
    </w:p>
    <w:p w14:paraId="00000055" w14:textId="77777777" w:rsidR="009D1216" w:rsidRDefault="009C592A">
      <w:pPr>
        <w:spacing w:before="240" w:line="264" w:lineRule="auto"/>
      </w:pPr>
      <w:r>
        <w:t xml:space="preserve"> </w:t>
      </w:r>
    </w:p>
    <w:p w14:paraId="00000056" w14:textId="77777777" w:rsidR="009D1216" w:rsidRDefault="009D1216">
      <w:pPr>
        <w:spacing w:before="120" w:line="264" w:lineRule="auto"/>
      </w:pPr>
    </w:p>
    <w:p w14:paraId="00000057" w14:textId="77777777" w:rsidR="009D1216" w:rsidRDefault="009D1216">
      <w:pPr>
        <w:spacing w:before="120" w:line="264" w:lineRule="auto"/>
      </w:pPr>
    </w:p>
    <w:p w14:paraId="00000058" w14:textId="77777777" w:rsidR="009D1216" w:rsidRDefault="009C592A">
      <w:pPr>
        <w:spacing w:before="120" w:line="264" w:lineRule="auto"/>
      </w:pPr>
      <w:r>
        <w:t xml:space="preserve"> </w:t>
      </w:r>
    </w:p>
    <w:p w14:paraId="00000059" w14:textId="77777777" w:rsidR="009D1216" w:rsidRDefault="009D1216"/>
    <w:sectPr w:rsidR="009D1216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3F44" w14:textId="77777777" w:rsidR="00F8658E" w:rsidRDefault="00F8658E">
      <w:pPr>
        <w:spacing w:line="240" w:lineRule="auto"/>
      </w:pPr>
      <w:r>
        <w:separator/>
      </w:r>
    </w:p>
  </w:endnote>
  <w:endnote w:type="continuationSeparator" w:id="0">
    <w:p w14:paraId="63C5F820" w14:textId="77777777" w:rsidR="00F8658E" w:rsidRDefault="00F86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DF7C" w14:textId="77777777" w:rsidR="00F8658E" w:rsidRDefault="00F8658E">
      <w:pPr>
        <w:spacing w:line="240" w:lineRule="auto"/>
      </w:pPr>
      <w:r>
        <w:separator/>
      </w:r>
    </w:p>
  </w:footnote>
  <w:footnote w:type="continuationSeparator" w:id="0">
    <w:p w14:paraId="16BC81B8" w14:textId="77777777" w:rsidR="00F8658E" w:rsidRDefault="00F86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D" w14:textId="4CE2F5C3" w:rsidR="009D1216" w:rsidRDefault="009D1216"/>
  <w:p w14:paraId="0000005E" w14:textId="77777777" w:rsidR="009D1216" w:rsidRDefault="009D12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07C9B"/>
    <w:multiLevelType w:val="hybridMultilevel"/>
    <w:tmpl w:val="0190641C"/>
    <w:lvl w:ilvl="0" w:tplc="B772109E">
      <w:start w:val="1"/>
      <w:numFmt w:val="decimal"/>
      <w:lvlText w:val="(%1)"/>
      <w:lvlJc w:val="left"/>
      <w:pPr>
        <w:ind w:left="1055" w:hanging="49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55773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16"/>
    <w:rsid w:val="00012F10"/>
    <w:rsid w:val="003965AE"/>
    <w:rsid w:val="003E36A2"/>
    <w:rsid w:val="004E1814"/>
    <w:rsid w:val="005978C3"/>
    <w:rsid w:val="006570CC"/>
    <w:rsid w:val="007F4C72"/>
    <w:rsid w:val="00900D48"/>
    <w:rsid w:val="009C592A"/>
    <w:rsid w:val="009D1216"/>
    <w:rsid w:val="00A57305"/>
    <w:rsid w:val="00BD478D"/>
    <w:rsid w:val="00BF580F"/>
    <w:rsid w:val="00F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E7918"/>
  <w15:docId w15:val="{BD4E69A5-19F2-40AC-98EA-36E35F18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012F1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F10"/>
  </w:style>
  <w:style w:type="paragraph" w:styleId="Zpat">
    <w:name w:val="footer"/>
    <w:basedOn w:val="Normln"/>
    <w:link w:val="ZpatChar"/>
    <w:uiPriority w:val="99"/>
    <w:unhideWhenUsed/>
    <w:rsid w:val="00012F1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F10"/>
  </w:style>
  <w:style w:type="paragraph" w:styleId="Odstavecseseznamem">
    <w:name w:val="List Paragraph"/>
    <w:basedOn w:val="Normln"/>
    <w:uiPriority w:val="34"/>
    <w:qFormat/>
    <w:rsid w:val="00A57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POLÁK Michael, Mgr.</dc:creator>
  <cp:lastModifiedBy>referent</cp:lastModifiedBy>
  <cp:revision>5</cp:revision>
  <cp:lastPrinted>2022-09-14T14:34:00Z</cp:lastPrinted>
  <dcterms:created xsi:type="dcterms:W3CDTF">2022-09-14T08:36:00Z</dcterms:created>
  <dcterms:modified xsi:type="dcterms:W3CDTF">2022-09-19T08:28:00Z</dcterms:modified>
</cp:coreProperties>
</file>