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SVS/2026/074770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DC25BA" w14:textId="77777777" w:rsidR="00A34A33" w:rsidRPr="00C15F8F" w:rsidRDefault="00A34A33" w:rsidP="00A34A33">
      <w:pPr>
        <w:keepNext/>
        <w:keepLines/>
        <w:tabs>
          <w:tab w:val="left" w:pos="709"/>
          <w:tab w:val="left" w:pos="5387"/>
        </w:tabs>
        <w:spacing w:before="1200" w:after="36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FA02FCF" w14:textId="77777777" w:rsidR="00A34A33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5B5A990D288742B7AA357ADAA35734C9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a</w:t>
      </w:r>
      <w:r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>
        <w:rPr>
          <w:rFonts w:ascii="Arial" w:eastAsia="Calibri" w:hAnsi="Arial" w:cs="Times New Roman"/>
        </w:rPr>
        <w:t>ona</w:t>
      </w:r>
      <w:r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0F56C682" w14:textId="77777777" w:rsidR="00A34A33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0F0A2672" w14:textId="77777777" w:rsidR="00A34A33" w:rsidRPr="001455C6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 j. SVS/2023/132313-L ze dne 02.10.2023 vydaných k zamezení šíření nebezpečné nákazy – afrického moru prasat v Libereckém kraji.</w:t>
      </w:r>
    </w:p>
    <w:p w14:paraId="1371A641" w14:textId="77777777" w:rsidR="00A34A33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0A03BFFE" w14:textId="77777777" w:rsidR="00A34A33" w:rsidRPr="006B7AC3" w:rsidRDefault="00A34A33" w:rsidP="00A34A33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6B7AC3">
        <w:rPr>
          <w:rFonts w:ascii="Arial" w:eastAsia="Times New Roman" w:hAnsi="Arial" w:cs="Arial"/>
          <w:bCs/>
          <w:kern w:val="32"/>
          <w:szCs w:val="24"/>
          <w:lang w:eastAsia="cs-CZ"/>
        </w:rPr>
        <w:t>ČÁST PRVNÍ</w:t>
      </w:r>
    </w:p>
    <w:p w14:paraId="4CE9257A" w14:textId="09D29492" w:rsidR="00A34A33" w:rsidRPr="00865C32" w:rsidRDefault="00A34A33" w:rsidP="00A34A33">
      <w:pPr>
        <w:tabs>
          <w:tab w:val="left" w:pos="567"/>
          <w:tab w:val="left" w:pos="5387"/>
        </w:tabs>
        <w:spacing w:before="120"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Příloha č. 5 zní: „Seznam zařízení určených KVSL řídících se článkem 3 odst. 4 písm. b) k </w:t>
      </w:r>
      <w:r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>.0</w:t>
      </w:r>
      <w:r>
        <w:rPr>
          <w:rFonts w:ascii="Arial" w:eastAsia="Calibri" w:hAnsi="Arial" w:cs="Arial"/>
        </w:rPr>
        <w:t>4</w:t>
      </w:r>
      <w:r>
        <w:rPr>
          <w:rFonts w:ascii="Arial" w:eastAsia="Calibri" w:hAnsi="Arial" w:cs="Arial"/>
        </w:rPr>
        <w:t>.202</w:t>
      </w:r>
      <w:r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>“.</w:t>
      </w:r>
    </w:p>
    <w:p w14:paraId="274F879F" w14:textId="77777777" w:rsidR="00A34A33" w:rsidRDefault="00A34A33" w:rsidP="00A34A33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Arial" w:eastAsia="Calibri" w:hAnsi="Arial" w:cs="Times New Roman"/>
        </w:rPr>
      </w:pPr>
    </w:p>
    <w:p w14:paraId="3112B17C" w14:textId="77777777" w:rsidR="00A34A33" w:rsidRPr="001E7EA1" w:rsidRDefault="00A34A33" w:rsidP="00A34A33">
      <w:pPr>
        <w:pStyle w:val="lnekslo"/>
        <w:numPr>
          <w:ilvl w:val="0"/>
          <w:numId w:val="0"/>
        </w:numPr>
        <w:spacing w:line="276" w:lineRule="auto"/>
        <w:rPr>
          <w:rFonts w:eastAsia="Calibri"/>
          <w:sz w:val="22"/>
          <w:szCs w:val="28"/>
        </w:rPr>
      </w:pPr>
      <w:r w:rsidRPr="001E7EA1">
        <w:rPr>
          <w:rFonts w:eastAsia="Calibri"/>
          <w:sz w:val="22"/>
          <w:szCs w:val="28"/>
        </w:rPr>
        <w:t>ČÁST DRUHÁ</w:t>
      </w:r>
    </w:p>
    <w:p w14:paraId="352FA9E7" w14:textId="77777777" w:rsidR="00A34A33" w:rsidRPr="00904748" w:rsidRDefault="00A34A33" w:rsidP="00A34A33">
      <w:pPr>
        <w:tabs>
          <w:tab w:val="left" w:pos="567"/>
          <w:tab w:val="left" w:pos="5387"/>
        </w:tabs>
        <w:autoSpaceDE w:val="0"/>
        <w:autoSpaceDN w:val="0"/>
        <w:adjustRightInd w:val="0"/>
        <w:spacing w:before="100" w:beforeAutospacing="1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9A72CEECD1844FE59A5297AE711369FE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0095E42E" w14:textId="77777777" w:rsidR="00A34A33" w:rsidRPr="00C15F8F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00" w:beforeAutospacing="1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15F6359" w14:textId="77777777" w:rsidR="00A34A33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00" w:beforeAutospacing="1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3730E60" w14:textId="77777777" w:rsidR="00A34A33" w:rsidRDefault="00A34A33" w:rsidP="00A34A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3FFB2AF7" w14:textId="77777777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1AC1CC3" w14:textId="77777777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2D82A85" w14:textId="45579199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 Liberci dne </w:t>
      </w:r>
      <w:r>
        <w:rPr>
          <w:rStyle w:val="normaltextrun"/>
          <w:rFonts w:ascii="Arial" w:hAnsi="Arial" w:cs="Arial"/>
          <w:sz w:val="22"/>
          <w:szCs w:val="22"/>
        </w:rPr>
        <w:t>30</w:t>
      </w:r>
      <w:r>
        <w:rPr>
          <w:rStyle w:val="normaltextrun"/>
          <w:rFonts w:ascii="Arial" w:hAnsi="Arial" w:cs="Arial"/>
          <w:sz w:val="22"/>
          <w:szCs w:val="22"/>
        </w:rPr>
        <w:t>.0</w:t>
      </w:r>
      <w:r>
        <w:rPr>
          <w:rStyle w:val="normaltextrun"/>
          <w:rFonts w:ascii="Arial" w:hAnsi="Arial" w:cs="Arial"/>
          <w:sz w:val="22"/>
          <w:szCs w:val="22"/>
        </w:rPr>
        <w:t>4</w:t>
      </w:r>
      <w:r>
        <w:rPr>
          <w:rStyle w:val="normaltextrun"/>
          <w:rFonts w:ascii="Arial" w:hAnsi="Arial" w:cs="Arial"/>
          <w:sz w:val="22"/>
          <w:szCs w:val="22"/>
        </w:rPr>
        <w:t>.202</w:t>
      </w:r>
      <w:r>
        <w:rPr>
          <w:rStyle w:val="normaltextrun"/>
          <w:rFonts w:ascii="Arial" w:hAnsi="Arial" w:cs="Arial"/>
          <w:sz w:val="22"/>
          <w:szCs w:val="22"/>
        </w:rPr>
        <w:t>6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9E42DAD" w14:textId="77777777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B8F4E7" w14:textId="77777777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F981E75" w14:textId="77777777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9D52E7E" w14:textId="77777777" w:rsidR="00A34A33" w:rsidRDefault="00A34A33" w:rsidP="00A34A3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62657642" w14:textId="77777777" w:rsidR="00A34A33" w:rsidRDefault="00A34A33" w:rsidP="00A34A3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69769DB0" w14:textId="77777777" w:rsidR="00A34A33" w:rsidRDefault="00A34A33" w:rsidP="00A34A3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068C4F5E" w14:textId="77777777" w:rsidR="00A34A33" w:rsidRDefault="00A34A33" w:rsidP="00A34A33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4FCD883D" w14:textId="77777777" w:rsidR="00A34A33" w:rsidRDefault="00A34A33" w:rsidP="00A34A33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AF063C1" w14:textId="77777777" w:rsidR="00A34A33" w:rsidRDefault="00A34A33" w:rsidP="00A34A33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132FA38E" w14:textId="77777777" w:rsidR="00A34A33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5A23A28" w14:textId="77777777" w:rsidR="00A34A33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B9DD384" w14:textId="77777777" w:rsidR="00A34A33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0C857A1" w14:textId="77777777" w:rsidR="00A34A33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0D68BD0" w14:textId="77777777" w:rsidR="00A34A33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1BE799D" w14:textId="77777777" w:rsidR="00A34A33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34C47B6" w14:textId="77777777" w:rsidR="00A34A33" w:rsidRPr="002F00F1" w:rsidRDefault="00A34A33" w:rsidP="00A34A33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067FC7D" w14:textId="77777777" w:rsidR="00A34A33" w:rsidRDefault="00A34A33" w:rsidP="00A34A33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120D9287" w14:textId="77777777" w:rsidR="00A34A33" w:rsidRDefault="00A34A33" w:rsidP="00A34A33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522E220B" w14:textId="026A7500" w:rsidR="00A34A33" w:rsidRPr="00A34A33" w:rsidRDefault="00A34A33" w:rsidP="00A34A33">
      <w:pPr>
        <w:pStyle w:val="Default"/>
        <w:spacing w:line="276" w:lineRule="auto"/>
        <w:rPr>
          <w:sz w:val="22"/>
          <w:szCs w:val="22"/>
        </w:rPr>
      </w:pPr>
      <w:r w:rsidRPr="00A34A33">
        <w:rPr>
          <w:b/>
          <w:bCs/>
          <w:sz w:val="22"/>
          <w:szCs w:val="22"/>
        </w:rPr>
        <w:t>Alžběta Šmídová</w:t>
      </w:r>
      <w:r w:rsidRPr="00A34A33">
        <w:rPr>
          <w:sz w:val="22"/>
          <w:szCs w:val="22"/>
        </w:rPr>
        <w:t>, IČ: 19276664, DS: m9q8pey, č.p. 49, 463 34 Hrádek nad Nisou</w:t>
      </w:r>
    </w:p>
    <w:p w14:paraId="4EDCD9D6" w14:textId="4F0DBDF6" w:rsidR="00A34A33" w:rsidRPr="00A34A33" w:rsidRDefault="000E0313" w:rsidP="00A34A33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Ing. </w:t>
      </w:r>
      <w:r w:rsidR="00A34A33" w:rsidRPr="00A34A33">
        <w:rPr>
          <w:b/>
          <w:bCs/>
          <w:sz w:val="22"/>
          <w:szCs w:val="22"/>
        </w:rPr>
        <w:t>Štěpán Brodský</w:t>
      </w:r>
      <w:r w:rsidR="00A34A33" w:rsidRPr="00A34A33">
        <w:rPr>
          <w:sz w:val="22"/>
          <w:szCs w:val="22"/>
        </w:rPr>
        <w:t>, IČ: 45114111, DS: 93up2j2, č.p. 21, 463 34 Hrádek nad Nisou</w:t>
      </w:r>
    </w:p>
    <w:p w14:paraId="3E766E63" w14:textId="6EB361F3" w:rsidR="00A34A33" w:rsidRDefault="00A34A33" w:rsidP="00A34A33">
      <w:pPr>
        <w:pStyle w:val="Default"/>
        <w:spacing w:line="276" w:lineRule="auto"/>
        <w:rPr>
          <w:sz w:val="22"/>
          <w:szCs w:val="22"/>
        </w:rPr>
      </w:pPr>
      <w:proofErr w:type="spellStart"/>
      <w:r w:rsidRPr="00A34A33">
        <w:rPr>
          <w:b/>
          <w:bCs/>
          <w:sz w:val="22"/>
          <w:szCs w:val="22"/>
        </w:rPr>
        <w:t>BRagro</w:t>
      </w:r>
      <w:proofErr w:type="spellEnd"/>
      <w:r w:rsidRPr="00A34A33">
        <w:rPr>
          <w:b/>
          <w:bCs/>
          <w:sz w:val="22"/>
          <w:szCs w:val="22"/>
        </w:rPr>
        <w:t xml:space="preserve"> s.r.o.</w:t>
      </w:r>
      <w:r w:rsidRPr="00A34A33">
        <w:rPr>
          <w:sz w:val="22"/>
          <w:szCs w:val="22"/>
        </w:rPr>
        <w:t>, IČ: 27216993, DS: tqxsn2a, Pražská 161, 250 81 Nehvizdy</w:t>
      </w:r>
    </w:p>
    <w:p w14:paraId="2DBAF3BA" w14:textId="77777777" w:rsidR="00A34A33" w:rsidRDefault="00A34A33" w:rsidP="00A34A33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7824E043" w14:textId="77777777" w:rsidR="00A34A33" w:rsidRDefault="00A34A33" w:rsidP="00A34A33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0313"/>
    <w:rsid w:val="000E1036"/>
    <w:rsid w:val="00256328"/>
    <w:rsid w:val="00312826"/>
    <w:rsid w:val="00362F56"/>
    <w:rsid w:val="003741DA"/>
    <w:rsid w:val="00461078"/>
    <w:rsid w:val="00616664"/>
    <w:rsid w:val="00661489"/>
    <w:rsid w:val="00740498"/>
    <w:rsid w:val="007B6A92"/>
    <w:rsid w:val="00850D2F"/>
    <w:rsid w:val="009066E7"/>
    <w:rsid w:val="009D7D39"/>
    <w:rsid w:val="00A34A33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Bezmezer">
    <w:name w:val="No Spacing"/>
    <w:uiPriority w:val="1"/>
    <w:qFormat/>
    <w:rsid w:val="00A34A33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A34A33"/>
  </w:style>
  <w:style w:type="character" w:customStyle="1" w:styleId="eop">
    <w:name w:val="eop"/>
    <w:basedOn w:val="Standardnpsmoodstavce"/>
    <w:rsid w:val="00A34A33"/>
  </w:style>
  <w:style w:type="paragraph" w:customStyle="1" w:styleId="Default">
    <w:name w:val="Default"/>
    <w:rsid w:val="00A34A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A3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B5A990D288742B7AA357ADAA35734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89C153-0839-4A2A-95D9-B10F1D232D4B}"/>
      </w:docPartPr>
      <w:docPartBody>
        <w:p w:rsidR="00DB6F65" w:rsidRDefault="00DB6F65" w:rsidP="00DB6F65">
          <w:pPr>
            <w:pStyle w:val="5B5A990D288742B7AA357ADAA35734C9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A72CEECD1844FE59A5297AE71136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872B35-BAE7-4E10-9BF4-92D25BEDB985}"/>
      </w:docPartPr>
      <w:docPartBody>
        <w:p w:rsidR="00DB6F65" w:rsidRDefault="00DB6F65" w:rsidP="00DB6F65">
          <w:pPr>
            <w:pStyle w:val="9A72CEECD1844FE59A5297AE711369FE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741DA"/>
    <w:rsid w:val="003A5764"/>
    <w:rsid w:val="005E611E"/>
    <w:rsid w:val="00702975"/>
    <w:rsid w:val="009D7D39"/>
    <w:rsid w:val="00DB6F6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B6F6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B5A990D288742B7AA357ADAA35734C9">
    <w:name w:val="5B5A990D288742B7AA357ADAA35734C9"/>
    <w:rsid w:val="00DB6F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9A72CEECD1844FE59A5297AE711369FE">
    <w:name w:val="9A72CEECD1844FE59A5297AE711369FE"/>
    <w:rsid w:val="00DB6F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2026-04-30T07:44:00Z</dcterms:created>
  <dcterms:modified xsi:type="dcterms:W3CDTF">2026-04-30T07:44:00Z</dcterms:modified>
</cp:coreProperties>
</file>