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318E" w14:textId="77777777" w:rsidR="006E30FD" w:rsidRDefault="006E30FD" w:rsidP="006E30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k obecně závazné vyhlášce, kterou se vydává požární řád </w:t>
      </w:r>
    </w:p>
    <w:p w14:paraId="7509FF48" w14:textId="77777777" w:rsidR="006E30FD" w:rsidRDefault="006E30FD" w:rsidP="006E30F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Požární technika a věcné prostředky požární ochrany</w:t>
      </w:r>
    </w:p>
    <w:p w14:paraId="1B93602C" w14:textId="77777777" w:rsidR="006E30FD" w:rsidRDefault="006E30FD" w:rsidP="006E30F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Dislokace, kategorie a početní stav JSDH Kalek</w:t>
      </w:r>
    </w:p>
    <w:p w14:paraId="7FDD4AED" w14:textId="77777777" w:rsidR="006E30FD" w:rsidRDefault="006E30FD" w:rsidP="006E30FD">
      <w:pPr>
        <w:pStyle w:val="Odstavecseseznamem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93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6E30FD" w14:paraId="768F6ECA" w14:textId="77777777" w:rsidTr="000B55D5">
        <w:trPr>
          <w:trHeight w:val="661"/>
        </w:trPr>
        <w:tc>
          <w:tcPr>
            <w:tcW w:w="2303" w:type="dxa"/>
          </w:tcPr>
          <w:p w14:paraId="67906938" w14:textId="77777777" w:rsidR="006E30FD" w:rsidRPr="00C80AAD" w:rsidRDefault="006E30FD" w:rsidP="000B55D5">
            <w:pPr>
              <w:jc w:val="both"/>
              <w:rPr>
                <w:rFonts w:ascii="Arial" w:hAnsi="Arial" w:cs="Arial"/>
                <w:b/>
              </w:rPr>
            </w:pPr>
            <w:r w:rsidRPr="00C80AAD">
              <w:rPr>
                <w:rFonts w:ascii="Arial" w:hAnsi="Arial" w:cs="Arial"/>
                <w:b/>
              </w:rPr>
              <w:t>Dislokace JSDHO Kalek</w:t>
            </w:r>
          </w:p>
        </w:tc>
        <w:tc>
          <w:tcPr>
            <w:tcW w:w="2303" w:type="dxa"/>
          </w:tcPr>
          <w:p w14:paraId="2A2184C1" w14:textId="77777777" w:rsidR="006E30FD" w:rsidRPr="00C80AAD" w:rsidRDefault="006E30FD" w:rsidP="000B55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Kategorie JSDH Kalek</w:t>
            </w:r>
          </w:p>
        </w:tc>
        <w:tc>
          <w:tcPr>
            <w:tcW w:w="2303" w:type="dxa"/>
          </w:tcPr>
          <w:p w14:paraId="62EE99CE" w14:textId="77777777" w:rsidR="006E30FD" w:rsidRPr="00C80AAD" w:rsidRDefault="006E30FD" w:rsidP="000B55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členů JSDH Kalek</w:t>
            </w:r>
          </w:p>
        </w:tc>
      </w:tr>
      <w:tr w:rsidR="006E30FD" w14:paraId="496A0CFA" w14:textId="77777777" w:rsidTr="000B55D5">
        <w:trPr>
          <w:trHeight w:val="274"/>
        </w:trPr>
        <w:tc>
          <w:tcPr>
            <w:tcW w:w="2303" w:type="dxa"/>
          </w:tcPr>
          <w:p w14:paraId="779A3E5B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Načetín</w:t>
            </w:r>
            <w:proofErr w:type="spellEnd"/>
          </w:p>
        </w:tc>
        <w:tc>
          <w:tcPr>
            <w:tcW w:w="2303" w:type="dxa"/>
          </w:tcPr>
          <w:p w14:paraId="73571660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JPO V</w:t>
            </w:r>
          </w:p>
        </w:tc>
        <w:tc>
          <w:tcPr>
            <w:tcW w:w="2303" w:type="dxa"/>
          </w:tcPr>
          <w:p w14:paraId="6F0261AD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0480B8A7" w14:textId="77777777" w:rsidR="006E30FD" w:rsidRDefault="006E30FD" w:rsidP="006E30FD">
      <w:pPr>
        <w:jc w:val="both"/>
        <w:rPr>
          <w:rFonts w:ascii="Arial" w:hAnsi="Arial" w:cs="Arial"/>
        </w:rPr>
      </w:pPr>
    </w:p>
    <w:p w14:paraId="59388C5F" w14:textId="77777777" w:rsidR="006E30FD" w:rsidRDefault="006E30FD" w:rsidP="006E30F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 JSDH Kalek</w:t>
      </w:r>
    </w:p>
    <w:p w14:paraId="696E1112" w14:textId="77777777" w:rsidR="006E30FD" w:rsidRDefault="006E30FD" w:rsidP="006E30FD">
      <w:pPr>
        <w:jc w:val="both"/>
        <w:rPr>
          <w:rFonts w:ascii="Arial" w:hAnsi="Arial" w:cs="Arial"/>
        </w:rPr>
      </w:pPr>
    </w:p>
    <w:tbl>
      <w:tblPr>
        <w:tblStyle w:val="Mkatabulky"/>
        <w:tblW w:w="9392" w:type="dxa"/>
        <w:tblLook w:val="04A0" w:firstRow="1" w:lastRow="0" w:firstColumn="1" w:lastColumn="0" w:noHBand="0" w:noVBand="1"/>
      </w:tblPr>
      <w:tblGrid>
        <w:gridCol w:w="6629"/>
        <w:gridCol w:w="2763"/>
      </w:tblGrid>
      <w:tr w:rsidR="006E30FD" w14:paraId="0B0FBA7F" w14:textId="77777777" w:rsidTr="000B55D5">
        <w:trPr>
          <w:trHeight w:val="343"/>
        </w:trPr>
        <w:tc>
          <w:tcPr>
            <w:tcW w:w="6629" w:type="dxa"/>
          </w:tcPr>
          <w:p w14:paraId="3E91C358" w14:textId="77777777" w:rsidR="006E30FD" w:rsidRPr="00910E45" w:rsidRDefault="006E30FD" w:rsidP="000B55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Požární technika a věcné prostředky požární ochrany</w:t>
            </w:r>
          </w:p>
        </w:tc>
        <w:tc>
          <w:tcPr>
            <w:tcW w:w="2763" w:type="dxa"/>
          </w:tcPr>
          <w:p w14:paraId="78FFDEB5" w14:textId="77777777" w:rsidR="006E30FD" w:rsidRPr="00910E45" w:rsidRDefault="006E30FD" w:rsidP="000B55D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</w:tr>
      <w:tr w:rsidR="006E30FD" w14:paraId="6903664B" w14:textId="77777777" w:rsidTr="000B55D5">
        <w:trPr>
          <w:trHeight w:val="343"/>
        </w:trPr>
        <w:tc>
          <w:tcPr>
            <w:tcW w:w="6629" w:type="dxa"/>
          </w:tcPr>
          <w:p w14:paraId="75724D9C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– Renault </w:t>
            </w:r>
            <w:proofErr w:type="spellStart"/>
            <w:r>
              <w:rPr>
                <w:rFonts w:ascii="Arial" w:hAnsi="Arial" w:cs="Arial"/>
              </w:rPr>
              <w:t>Midlum</w:t>
            </w:r>
            <w:proofErr w:type="spellEnd"/>
            <w:r>
              <w:rPr>
                <w:rFonts w:ascii="Arial" w:hAnsi="Arial" w:cs="Arial"/>
              </w:rPr>
              <w:t xml:space="preserve"> 4x4 s přídavnou radlicí, zásahové vozidlo</w:t>
            </w:r>
          </w:p>
        </w:tc>
        <w:tc>
          <w:tcPr>
            <w:tcW w:w="2763" w:type="dxa"/>
          </w:tcPr>
          <w:p w14:paraId="3D1851B5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E30FD" w14:paraId="2D7BBBC2" w14:textId="77777777" w:rsidTr="000B55D5">
        <w:trPr>
          <w:trHeight w:val="343"/>
        </w:trPr>
        <w:tc>
          <w:tcPr>
            <w:tcW w:w="6629" w:type="dxa"/>
          </w:tcPr>
          <w:p w14:paraId="42782768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VEA Ford Ranger, DA Dacia </w:t>
            </w:r>
            <w:proofErr w:type="spellStart"/>
            <w:r>
              <w:rPr>
                <w:rFonts w:ascii="Arial" w:hAnsi="Arial" w:cs="Arial"/>
              </w:rPr>
              <w:t>Dokker</w:t>
            </w:r>
            <w:proofErr w:type="spellEnd"/>
          </w:p>
        </w:tc>
        <w:tc>
          <w:tcPr>
            <w:tcW w:w="2763" w:type="dxa"/>
          </w:tcPr>
          <w:p w14:paraId="168CAAA8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E30FD" w14:paraId="31288C9F" w14:textId="77777777" w:rsidTr="000B55D5">
        <w:trPr>
          <w:trHeight w:val="343"/>
        </w:trPr>
        <w:tc>
          <w:tcPr>
            <w:tcW w:w="6629" w:type="dxa"/>
          </w:tcPr>
          <w:p w14:paraId="7EDEDB50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Elektrocentrála, benzinová, </w:t>
            </w:r>
            <w:proofErr w:type="gramStart"/>
            <w:r>
              <w:rPr>
                <w:rFonts w:ascii="Arial" w:hAnsi="Arial" w:cs="Arial"/>
              </w:rPr>
              <w:t>3 fázová</w:t>
            </w:r>
            <w:proofErr w:type="gramEnd"/>
            <w:r>
              <w:rPr>
                <w:rFonts w:ascii="Arial" w:hAnsi="Arial" w:cs="Arial"/>
              </w:rPr>
              <w:t xml:space="preserve"> IP54, AVR</w:t>
            </w:r>
          </w:p>
        </w:tc>
        <w:tc>
          <w:tcPr>
            <w:tcW w:w="2763" w:type="dxa"/>
          </w:tcPr>
          <w:p w14:paraId="46908419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E30FD" w14:paraId="23631B7A" w14:textId="77777777" w:rsidTr="000B55D5">
        <w:trPr>
          <w:trHeight w:val="323"/>
        </w:trPr>
        <w:tc>
          <w:tcPr>
            <w:tcW w:w="6629" w:type="dxa"/>
          </w:tcPr>
          <w:p w14:paraId="7BA78BEC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Čerpadlo, benzinové, 6,5 HP</w:t>
            </w:r>
          </w:p>
        </w:tc>
        <w:tc>
          <w:tcPr>
            <w:tcW w:w="2763" w:type="dxa"/>
          </w:tcPr>
          <w:p w14:paraId="65AFC69B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E30FD" w14:paraId="48DDDAE1" w14:textId="77777777" w:rsidTr="000B55D5">
        <w:trPr>
          <w:trHeight w:val="343"/>
        </w:trPr>
        <w:tc>
          <w:tcPr>
            <w:tcW w:w="6629" w:type="dxa"/>
          </w:tcPr>
          <w:p w14:paraId="2C21D1C4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Čerpadlo, benzinové, 6,5 HP</w:t>
            </w:r>
          </w:p>
        </w:tc>
        <w:tc>
          <w:tcPr>
            <w:tcW w:w="2763" w:type="dxa"/>
          </w:tcPr>
          <w:p w14:paraId="287919C1" w14:textId="77777777" w:rsidR="006E30FD" w:rsidRDefault="006E30FD" w:rsidP="000B55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222B472" w14:textId="77777777" w:rsidR="006E30FD" w:rsidRDefault="006E30FD" w:rsidP="006E30FD">
      <w:pPr>
        <w:jc w:val="both"/>
        <w:rPr>
          <w:rFonts w:ascii="Arial" w:hAnsi="Arial" w:cs="Arial"/>
        </w:rPr>
      </w:pPr>
    </w:p>
    <w:p w14:paraId="08713091" w14:textId="77777777" w:rsidR="006E30FD" w:rsidRPr="00E57B7B" w:rsidRDefault="006E30FD" w:rsidP="006E30FD">
      <w:pPr>
        <w:jc w:val="both"/>
        <w:rPr>
          <w:rFonts w:ascii="Arial" w:hAnsi="Arial" w:cs="Arial"/>
        </w:rPr>
      </w:pPr>
    </w:p>
    <w:p w14:paraId="7960D22A" w14:textId="77777777" w:rsidR="006E30FD" w:rsidRDefault="006E30FD" w:rsidP="006E30FD">
      <w:pPr>
        <w:jc w:val="both"/>
        <w:rPr>
          <w:rFonts w:ascii="Arial" w:hAnsi="Arial" w:cs="Arial"/>
        </w:rPr>
      </w:pPr>
    </w:p>
    <w:p w14:paraId="1F38F982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3691D"/>
    <w:multiLevelType w:val="hybridMultilevel"/>
    <w:tmpl w:val="D3062D24"/>
    <w:lvl w:ilvl="0" w:tplc="74880E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0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FD"/>
    <w:rsid w:val="006E30FD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CE1"/>
  <w15:chartTrackingRefBased/>
  <w15:docId w15:val="{F74BC889-46C3-47E6-A60B-AF360BC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0FD"/>
    <w:rPr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0FD"/>
    <w:pPr>
      <w:ind w:left="720"/>
      <w:contextualSpacing/>
    </w:pPr>
  </w:style>
  <w:style w:type="table" w:styleId="Mkatabulky">
    <w:name w:val="Table Grid"/>
    <w:basedOn w:val="Normlntabulka"/>
    <w:uiPriority w:val="39"/>
    <w:rsid w:val="006E30F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2023-12-12T12:59:00Z</dcterms:created>
  <dcterms:modified xsi:type="dcterms:W3CDTF">2023-12-12T13:00:00Z</dcterms:modified>
</cp:coreProperties>
</file>