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D2C1A" w14:textId="77777777" w:rsidR="00DE046D" w:rsidRPr="00AB7840" w:rsidRDefault="007C6554" w:rsidP="00C1501F">
      <w:pPr>
        <w:spacing w:before="75"/>
        <w:ind w:left="1575" w:right="1574"/>
        <w:jc w:val="center"/>
        <w:rPr>
          <w:b/>
        </w:rPr>
      </w:pPr>
      <w:r w:rsidRPr="00AB7840">
        <w:rPr>
          <w:b/>
        </w:rPr>
        <w:t>M</w:t>
      </w:r>
      <w:r w:rsidR="00166F3D" w:rsidRPr="00AB7840">
        <w:rPr>
          <w:b/>
        </w:rPr>
        <w:t>ĚSTO</w:t>
      </w:r>
      <w:r w:rsidR="00166F3D" w:rsidRPr="00AB7840">
        <w:rPr>
          <w:b/>
          <w:spacing w:val="-2"/>
        </w:rPr>
        <w:t xml:space="preserve"> </w:t>
      </w:r>
      <w:r w:rsidR="00166F3D" w:rsidRPr="00AB7840">
        <w:rPr>
          <w:b/>
        </w:rPr>
        <w:t>FRÝDLANT</w:t>
      </w:r>
    </w:p>
    <w:p w14:paraId="21F1C4CD" w14:textId="77777777" w:rsidR="00DE046D" w:rsidRPr="00AB7840" w:rsidRDefault="00166F3D" w:rsidP="00C1501F">
      <w:pPr>
        <w:spacing w:before="38"/>
        <w:ind w:left="3095"/>
        <w:rPr>
          <w:b/>
        </w:rPr>
      </w:pPr>
      <w:r w:rsidRPr="00AB7840">
        <w:rPr>
          <w:b/>
        </w:rPr>
        <w:t>Zastupitelstvo</w:t>
      </w:r>
      <w:r w:rsidRPr="00AB7840">
        <w:rPr>
          <w:b/>
          <w:spacing w:val="-5"/>
        </w:rPr>
        <w:t xml:space="preserve"> </w:t>
      </w:r>
      <w:r w:rsidRPr="00AB7840">
        <w:rPr>
          <w:b/>
        </w:rPr>
        <w:t>města</w:t>
      </w:r>
      <w:r w:rsidRPr="00AB7840">
        <w:rPr>
          <w:b/>
          <w:spacing w:val="-6"/>
        </w:rPr>
        <w:t xml:space="preserve"> </w:t>
      </w:r>
      <w:r w:rsidRPr="00AB7840">
        <w:rPr>
          <w:b/>
        </w:rPr>
        <w:t>Frýdlant</w:t>
      </w:r>
    </w:p>
    <w:p w14:paraId="1D800D68" w14:textId="548F1A02" w:rsidR="00DF5753" w:rsidRDefault="00166F3D" w:rsidP="00C1501F">
      <w:pPr>
        <w:spacing w:before="37" w:line="276" w:lineRule="auto"/>
        <w:ind w:left="2266" w:right="1321" w:firstLine="614"/>
        <w:rPr>
          <w:b/>
        </w:rPr>
      </w:pPr>
      <w:r w:rsidRPr="00AB7840">
        <w:rPr>
          <w:b/>
        </w:rPr>
        <w:t>Obecně závazná vyhláška města Frýdlant</w:t>
      </w:r>
    </w:p>
    <w:p w14:paraId="5317C0C4" w14:textId="62B38EF4" w:rsidR="00DE046D" w:rsidRPr="00AB7840" w:rsidRDefault="00DF5753" w:rsidP="00C1501F">
      <w:pPr>
        <w:spacing w:before="37" w:line="276" w:lineRule="auto"/>
        <w:ind w:left="1546" w:right="1321" w:firstLine="422"/>
        <w:jc w:val="center"/>
        <w:rPr>
          <w:b/>
        </w:rPr>
      </w:pPr>
      <w:r>
        <w:rPr>
          <w:b/>
        </w:rPr>
        <w:t>o obecním systému odpadového hospodářství</w:t>
      </w:r>
    </w:p>
    <w:p w14:paraId="514B064E" w14:textId="77777777" w:rsidR="00DE046D" w:rsidRPr="00AB7840" w:rsidRDefault="00DE046D">
      <w:pPr>
        <w:pStyle w:val="Zkladntext"/>
        <w:rPr>
          <w:b/>
          <w:sz w:val="24"/>
        </w:rPr>
      </w:pPr>
    </w:p>
    <w:p w14:paraId="463DB5C7" w14:textId="77777777" w:rsidR="00DE046D" w:rsidRPr="00AB7840" w:rsidRDefault="00DE046D">
      <w:pPr>
        <w:pStyle w:val="Zkladntext"/>
        <w:spacing w:before="4"/>
        <w:rPr>
          <w:b/>
          <w:sz w:val="20"/>
        </w:rPr>
      </w:pPr>
    </w:p>
    <w:p w14:paraId="48736C28" w14:textId="12EBC46E" w:rsidR="00DE046D" w:rsidRPr="00AB7840" w:rsidRDefault="00166F3D">
      <w:pPr>
        <w:pStyle w:val="Zkladntext"/>
        <w:spacing w:line="276" w:lineRule="auto"/>
        <w:ind w:left="118" w:right="113"/>
        <w:jc w:val="both"/>
      </w:pPr>
      <w:r w:rsidRPr="00AB7840">
        <w:t xml:space="preserve">Zastupitelstvo města Frýdlant se na svém zasedání konaném </w:t>
      </w:r>
      <w:r w:rsidRPr="00562DA1">
        <w:t xml:space="preserve">dne </w:t>
      </w:r>
      <w:r w:rsidR="005E3058">
        <w:t>22.4.2026</w:t>
      </w:r>
      <w:r w:rsidR="001B7C4A" w:rsidRPr="00562DA1">
        <w:t xml:space="preserve"> </w:t>
      </w:r>
      <w:r w:rsidRPr="00562DA1">
        <w:t>202</w:t>
      </w:r>
      <w:r w:rsidR="00C1501F" w:rsidRPr="00562DA1">
        <w:t>6</w:t>
      </w:r>
      <w:r w:rsidRPr="00562DA1">
        <w:t xml:space="preserve"> usneslo</w:t>
      </w:r>
      <w:r w:rsidRPr="00562DA1">
        <w:rPr>
          <w:spacing w:val="1"/>
        </w:rPr>
        <w:t xml:space="preserve"> </w:t>
      </w:r>
      <w:r w:rsidRPr="00562DA1">
        <w:t>usnesením</w:t>
      </w:r>
      <w:r w:rsidRPr="00562DA1">
        <w:rPr>
          <w:spacing w:val="61"/>
        </w:rPr>
        <w:t xml:space="preserve"> </w:t>
      </w:r>
      <w:r w:rsidRPr="00562DA1">
        <w:t>č.</w:t>
      </w:r>
      <w:r w:rsidRPr="00562DA1">
        <w:rPr>
          <w:spacing w:val="62"/>
        </w:rPr>
        <w:t xml:space="preserve"> </w:t>
      </w:r>
      <w:r w:rsidR="00A067DA">
        <w:t>465</w:t>
      </w:r>
      <w:r w:rsidRPr="00562DA1">
        <w:t>/202</w:t>
      </w:r>
      <w:r w:rsidR="00C1501F" w:rsidRPr="00562DA1">
        <w:t>6</w:t>
      </w:r>
      <w:r w:rsidRPr="00562DA1">
        <w:rPr>
          <w:spacing w:val="61"/>
        </w:rPr>
        <w:t xml:space="preserve"> </w:t>
      </w:r>
      <w:r w:rsidR="00F77CEE" w:rsidRPr="00562DA1">
        <w:t xml:space="preserve">vydat </w:t>
      </w:r>
      <w:r w:rsidRPr="00562DA1">
        <w:t>na základě</w:t>
      </w:r>
      <w:r w:rsidRPr="00562DA1">
        <w:rPr>
          <w:spacing w:val="61"/>
        </w:rPr>
        <w:t xml:space="preserve"> </w:t>
      </w:r>
      <w:r w:rsidRPr="00562DA1">
        <w:t>§</w:t>
      </w:r>
      <w:r w:rsidRPr="00562DA1">
        <w:rPr>
          <w:spacing w:val="61"/>
        </w:rPr>
        <w:t xml:space="preserve"> </w:t>
      </w:r>
      <w:r w:rsidRPr="00562DA1">
        <w:t>59</w:t>
      </w:r>
      <w:r w:rsidRPr="00562DA1">
        <w:rPr>
          <w:spacing w:val="61"/>
        </w:rPr>
        <w:t xml:space="preserve"> </w:t>
      </w:r>
      <w:r w:rsidRPr="00562DA1">
        <w:t>odst.</w:t>
      </w:r>
      <w:r w:rsidR="00F77CEE" w:rsidRPr="00562DA1">
        <w:rPr>
          <w:spacing w:val="61"/>
        </w:rPr>
        <w:t xml:space="preserve"> </w:t>
      </w:r>
      <w:r w:rsidR="00F77CEE" w:rsidRPr="00562DA1">
        <w:t xml:space="preserve">4 </w:t>
      </w:r>
      <w:r w:rsidRPr="00562DA1">
        <w:t>a</w:t>
      </w:r>
      <w:r w:rsidR="00F77CEE" w:rsidRPr="00562DA1">
        <w:t xml:space="preserve"> </w:t>
      </w:r>
      <w:r w:rsidRPr="00562DA1">
        <w:t>5 zákona</w:t>
      </w:r>
      <w:r w:rsidRPr="00562DA1">
        <w:rPr>
          <w:spacing w:val="61"/>
        </w:rPr>
        <w:t xml:space="preserve"> </w:t>
      </w:r>
      <w:r w:rsidRPr="00562DA1">
        <w:t>č. 541/2020</w:t>
      </w:r>
      <w:r w:rsidRPr="00562DA1">
        <w:rPr>
          <w:spacing w:val="62"/>
        </w:rPr>
        <w:t xml:space="preserve"> </w:t>
      </w:r>
      <w:r w:rsidRPr="00562DA1">
        <w:t>Sb.,</w:t>
      </w:r>
      <w:r w:rsidRPr="00562DA1">
        <w:rPr>
          <w:spacing w:val="-59"/>
        </w:rPr>
        <w:t xml:space="preserve"> </w:t>
      </w:r>
      <w:r w:rsidR="00904BFB" w:rsidRPr="00562DA1">
        <w:rPr>
          <w:spacing w:val="-59"/>
        </w:rPr>
        <w:t xml:space="preserve">    o </w:t>
      </w:r>
      <w:r w:rsidR="00904BFB" w:rsidRPr="00562DA1">
        <w:t> </w:t>
      </w:r>
      <w:r w:rsidR="00BC6C6B" w:rsidRPr="00562DA1">
        <w:t xml:space="preserve"> </w:t>
      </w:r>
      <w:r w:rsidRPr="00562DA1">
        <w:t>odpadech (dále jen „zákon o odpadech“), a podle § 10 písm. d</w:t>
      </w:r>
      <w:r w:rsidRPr="00AB7840">
        <w:t>) a § 84 odst. 2 písm. h)</w:t>
      </w:r>
      <w:r w:rsidRPr="00AB7840">
        <w:rPr>
          <w:spacing w:val="1"/>
        </w:rPr>
        <w:t xml:space="preserve"> </w:t>
      </w:r>
      <w:r w:rsidRPr="00AB7840">
        <w:t>zákona</w:t>
      </w:r>
      <w:r w:rsidRPr="00AB7840">
        <w:rPr>
          <w:spacing w:val="1"/>
        </w:rPr>
        <w:t xml:space="preserve"> </w:t>
      </w:r>
      <w:r w:rsidRPr="00AB7840">
        <w:t>č. 128/2000</w:t>
      </w:r>
      <w:r w:rsidRPr="00AB7840">
        <w:rPr>
          <w:spacing w:val="1"/>
        </w:rPr>
        <w:t xml:space="preserve"> </w:t>
      </w:r>
      <w:r w:rsidRPr="00AB7840">
        <w:t>Sb.,</w:t>
      </w:r>
      <w:r w:rsidRPr="00AB7840">
        <w:rPr>
          <w:spacing w:val="1"/>
        </w:rPr>
        <w:t xml:space="preserve"> </w:t>
      </w:r>
      <w:r w:rsidRPr="00AB7840">
        <w:t>o obcích</w:t>
      </w:r>
      <w:r w:rsidRPr="00AB7840">
        <w:rPr>
          <w:spacing w:val="1"/>
        </w:rPr>
        <w:t xml:space="preserve"> </w:t>
      </w:r>
      <w:r w:rsidRPr="00AB7840">
        <w:t>(obecní</w:t>
      </w:r>
      <w:r w:rsidRPr="00AB7840">
        <w:rPr>
          <w:spacing w:val="1"/>
        </w:rPr>
        <w:t xml:space="preserve"> </w:t>
      </w:r>
      <w:r w:rsidRPr="00AB7840">
        <w:t>zřízení),</w:t>
      </w:r>
      <w:r w:rsidRPr="00AB7840">
        <w:rPr>
          <w:spacing w:val="1"/>
        </w:rPr>
        <w:t xml:space="preserve"> </w:t>
      </w:r>
      <w:r w:rsidRPr="00AB7840">
        <w:t>ve</w:t>
      </w:r>
      <w:r w:rsidRPr="00AB7840">
        <w:rPr>
          <w:spacing w:val="1"/>
        </w:rPr>
        <w:t xml:space="preserve"> </w:t>
      </w:r>
      <w:r w:rsidRPr="00AB7840">
        <w:t>znění</w:t>
      </w:r>
      <w:r w:rsidRPr="00AB7840">
        <w:rPr>
          <w:spacing w:val="1"/>
        </w:rPr>
        <w:t xml:space="preserve"> </w:t>
      </w:r>
      <w:r w:rsidRPr="00AB7840">
        <w:t>pozdějších</w:t>
      </w:r>
      <w:r w:rsidRPr="00AB7840">
        <w:rPr>
          <w:spacing w:val="1"/>
        </w:rPr>
        <w:t xml:space="preserve"> </w:t>
      </w:r>
      <w:r w:rsidRPr="00AB7840">
        <w:t>předpisů,</w:t>
      </w:r>
      <w:r w:rsidRPr="00AB7840">
        <w:rPr>
          <w:spacing w:val="61"/>
        </w:rPr>
        <w:t xml:space="preserve"> </w:t>
      </w:r>
      <w:r w:rsidRPr="00AB7840">
        <w:t>tuto</w:t>
      </w:r>
      <w:r w:rsidRPr="00AB7840">
        <w:rPr>
          <w:spacing w:val="1"/>
        </w:rPr>
        <w:t xml:space="preserve"> </w:t>
      </w:r>
      <w:r w:rsidRPr="00AB7840">
        <w:t>obecně</w:t>
      </w:r>
      <w:r w:rsidRPr="00AB7840">
        <w:rPr>
          <w:spacing w:val="-1"/>
        </w:rPr>
        <w:t xml:space="preserve"> </w:t>
      </w:r>
      <w:r w:rsidRPr="00AB7840">
        <w:t>závaznou vyhlášku</w:t>
      </w:r>
      <w:r w:rsidRPr="00AB7840">
        <w:rPr>
          <w:spacing w:val="-2"/>
        </w:rPr>
        <w:t xml:space="preserve"> </w:t>
      </w:r>
      <w:r w:rsidRPr="00AB7840">
        <w:t>(dále</w:t>
      </w:r>
      <w:r w:rsidRPr="00AB7840">
        <w:rPr>
          <w:spacing w:val="-3"/>
        </w:rPr>
        <w:t xml:space="preserve"> </w:t>
      </w:r>
      <w:r w:rsidRPr="00AB7840">
        <w:t>jen</w:t>
      </w:r>
      <w:r w:rsidRPr="00AB7840">
        <w:rPr>
          <w:spacing w:val="-2"/>
        </w:rPr>
        <w:t xml:space="preserve"> </w:t>
      </w:r>
      <w:r w:rsidR="00AB7840">
        <w:t>„vyhláška“).</w:t>
      </w:r>
    </w:p>
    <w:p w14:paraId="0F0924B5" w14:textId="77777777" w:rsidR="007A0C97" w:rsidRPr="00AB7840" w:rsidRDefault="007A0C97">
      <w:pPr>
        <w:pStyle w:val="Zkladntext"/>
        <w:spacing w:before="3"/>
        <w:rPr>
          <w:sz w:val="26"/>
        </w:rPr>
      </w:pPr>
    </w:p>
    <w:p w14:paraId="6CD1F5FD" w14:textId="77777777" w:rsidR="00AB7840" w:rsidRPr="00AB7840" w:rsidRDefault="00AB7840">
      <w:pPr>
        <w:pStyle w:val="Zkladntext"/>
        <w:spacing w:before="3"/>
        <w:rPr>
          <w:sz w:val="26"/>
        </w:rPr>
      </w:pPr>
    </w:p>
    <w:p w14:paraId="4DD6DAA1" w14:textId="77777777" w:rsidR="00DE046D" w:rsidRPr="00AB7840" w:rsidRDefault="00166F3D">
      <w:pPr>
        <w:spacing w:before="1"/>
        <w:ind w:left="1577" w:right="1573"/>
        <w:jc w:val="center"/>
        <w:rPr>
          <w:b/>
        </w:rPr>
      </w:pPr>
      <w:r w:rsidRPr="00AB7840">
        <w:rPr>
          <w:b/>
        </w:rPr>
        <w:t>Článek</w:t>
      </w:r>
      <w:r w:rsidRPr="00AB7840">
        <w:rPr>
          <w:b/>
          <w:spacing w:val="-1"/>
        </w:rPr>
        <w:t xml:space="preserve"> </w:t>
      </w:r>
      <w:r w:rsidRPr="00AB7840">
        <w:rPr>
          <w:b/>
        </w:rPr>
        <w:t>1</w:t>
      </w:r>
    </w:p>
    <w:p w14:paraId="468E25BC" w14:textId="1087714D" w:rsidR="00DE046D" w:rsidRPr="00AB7840" w:rsidRDefault="00C1501F">
      <w:pPr>
        <w:spacing w:before="37"/>
        <w:ind w:left="1575" w:right="1574"/>
        <w:jc w:val="center"/>
        <w:rPr>
          <w:b/>
        </w:rPr>
      </w:pPr>
      <w:r>
        <w:rPr>
          <w:b/>
        </w:rPr>
        <w:t>Úvodní ustanovení</w:t>
      </w:r>
    </w:p>
    <w:p w14:paraId="564A6F91" w14:textId="77777777" w:rsidR="00DE046D" w:rsidRPr="00AB7840" w:rsidRDefault="00DE046D">
      <w:pPr>
        <w:pStyle w:val="Zkladntext"/>
        <w:rPr>
          <w:b/>
          <w:sz w:val="29"/>
        </w:rPr>
      </w:pPr>
    </w:p>
    <w:p w14:paraId="00A6F874" w14:textId="29B096A5" w:rsidR="00DE046D" w:rsidRDefault="00166F3D">
      <w:pPr>
        <w:pStyle w:val="Odstavecseseznamem"/>
        <w:numPr>
          <w:ilvl w:val="0"/>
          <w:numId w:val="4"/>
        </w:numPr>
        <w:tabs>
          <w:tab w:val="left" w:pos="547"/>
        </w:tabs>
        <w:spacing w:line="276" w:lineRule="auto"/>
        <w:ind w:right="115"/>
        <w:jc w:val="both"/>
      </w:pPr>
      <w:r w:rsidRPr="00AB7840">
        <w:t>Tato</w:t>
      </w:r>
      <w:r w:rsidRPr="00AB7840">
        <w:rPr>
          <w:spacing w:val="1"/>
        </w:rPr>
        <w:t xml:space="preserve"> </w:t>
      </w:r>
      <w:r w:rsidRPr="00AB7840">
        <w:t>vyhláška</w:t>
      </w:r>
      <w:r w:rsidRPr="00AB7840">
        <w:rPr>
          <w:spacing w:val="1"/>
        </w:rPr>
        <w:t xml:space="preserve"> </w:t>
      </w:r>
      <w:r w:rsidR="00C1501F">
        <w:t>stanovuje</w:t>
      </w:r>
      <w:r w:rsidRPr="00AB7840">
        <w:rPr>
          <w:spacing w:val="1"/>
        </w:rPr>
        <w:t xml:space="preserve"> </w:t>
      </w:r>
      <w:r w:rsidRPr="00AB7840">
        <w:t>obecní</w:t>
      </w:r>
      <w:r w:rsidRPr="00AB7840">
        <w:rPr>
          <w:spacing w:val="1"/>
        </w:rPr>
        <w:t xml:space="preserve"> </w:t>
      </w:r>
      <w:r w:rsidRPr="00AB7840">
        <w:t>systém</w:t>
      </w:r>
      <w:r w:rsidRPr="00AB7840">
        <w:rPr>
          <w:spacing w:val="1"/>
        </w:rPr>
        <w:t xml:space="preserve"> </w:t>
      </w:r>
      <w:r w:rsidRPr="00AB7840">
        <w:t>odpadového</w:t>
      </w:r>
      <w:r w:rsidRPr="00AB7840">
        <w:rPr>
          <w:spacing w:val="1"/>
        </w:rPr>
        <w:t xml:space="preserve"> </w:t>
      </w:r>
      <w:r w:rsidRPr="00AB7840">
        <w:t>hospodářství</w:t>
      </w:r>
      <w:r w:rsidRPr="00AB7840">
        <w:rPr>
          <w:spacing w:val="1"/>
        </w:rPr>
        <w:t xml:space="preserve"> </w:t>
      </w:r>
      <w:r w:rsidR="00C1501F">
        <w:rPr>
          <w:spacing w:val="1"/>
        </w:rPr>
        <w:t xml:space="preserve">(dále jen „systém“) </w:t>
      </w:r>
      <w:r w:rsidRPr="00AB7840">
        <w:t>na</w:t>
      </w:r>
      <w:r w:rsidRPr="00AB7840">
        <w:rPr>
          <w:spacing w:val="1"/>
        </w:rPr>
        <w:t xml:space="preserve"> </w:t>
      </w:r>
      <w:r w:rsidRPr="00AB7840">
        <w:t>území</w:t>
      </w:r>
      <w:r w:rsidRPr="00AB7840">
        <w:rPr>
          <w:spacing w:val="61"/>
        </w:rPr>
        <w:t xml:space="preserve"> </w:t>
      </w:r>
      <w:r w:rsidRPr="00AB7840">
        <w:t>města</w:t>
      </w:r>
      <w:r w:rsidRPr="00AB7840">
        <w:rPr>
          <w:spacing w:val="1"/>
        </w:rPr>
        <w:t xml:space="preserve"> </w:t>
      </w:r>
      <w:r w:rsidRPr="00AB7840">
        <w:t>Frýdlant</w:t>
      </w:r>
      <w:r w:rsidRPr="00AB7840">
        <w:rPr>
          <w:spacing w:val="1"/>
        </w:rPr>
        <w:t xml:space="preserve"> </w:t>
      </w:r>
      <w:r w:rsidRPr="00AB7840">
        <w:t>(dále</w:t>
      </w:r>
      <w:r w:rsidRPr="00AB7840">
        <w:rPr>
          <w:spacing w:val="-2"/>
        </w:rPr>
        <w:t xml:space="preserve"> </w:t>
      </w:r>
      <w:r w:rsidRPr="00AB7840">
        <w:t>jen</w:t>
      </w:r>
      <w:r w:rsidRPr="00AB7840">
        <w:rPr>
          <w:spacing w:val="-3"/>
        </w:rPr>
        <w:t xml:space="preserve"> </w:t>
      </w:r>
      <w:r w:rsidRPr="00AB7840">
        <w:t>„</w:t>
      </w:r>
      <w:r w:rsidR="00C1501F">
        <w:t>město</w:t>
      </w:r>
      <w:r w:rsidRPr="00AB7840">
        <w:t>“</w:t>
      </w:r>
      <w:r w:rsidR="00A930C7">
        <w:t xml:space="preserve"> nebo „obec“</w:t>
      </w:r>
      <w:r w:rsidRPr="00AB7840">
        <w:t>).</w:t>
      </w:r>
    </w:p>
    <w:p w14:paraId="701974FD" w14:textId="77777777" w:rsidR="00A930C7" w:rsidRDefault="00A930C7" w:rsidP="00A930C7">
      <w:pPr>
        <w:pStyle w:val="Odstavecseseznamem"/>
        <w:tabs>
          <w:tab w:val="left" w:pos="547"/>
        </w:tabs>
        <w:spacing w:line="276" w:lineRule="auto"/>
        <w:ind w:left="546" w:right="115" w:firstLine="0"/>
        <w:jc w:val="both"/>
      </w:pPr>
    </w:p>
    <w:p w14:paraId="2C35558A" w14:textId="420DECF1" w:rsidR="00A930C7" w:rsidRDefault="00A930C7" w:rsidP="00A930C7">
      <w:pPr>
        <w:pStyle w:val="Odstavecseseznamem"/>
        <w:numPr>
          <w:ilvl w:val="0"/>
          <w:numId w:val="4"/>
        </w:numPr>
        <w:tabs>
          <w:tab w:val="left" w:pos="547"/>
        </w:tabs>
        <w:spacing w:line="276" w:lineRule="auto"/>
        <w:ind w:right="115"/>
        <w:jc w:val="both"/>
      </w:pPr>
      <w:r>
        <w:t>Každý je povinen odpad nebo movitou věc, které předává do obecního systému, odkládat na místa určená obcí v souladu s povinnostmi stanovenými pro daný druh, kategorii nebo materiál odpadu nebo movitých věcí zákonem o odpadech a touto vyhláškou</w:t>
      </w:r>
      <w:r w:rsidR="00834C7E">
        <w:rPr>
          <w:rStyle w:val="Znakapoznpodarou"/>
        </w:rPr>
        <w:footnoteReference w:id="1"/>
      </w:r>
      <w:r>
        <w:t>.</w:t>
      </w:r>
    </w:p>
    <w:p w14:paraId="06A99C8D" w14:textId="77777777" w:rsidR="00A930C7" w:rsidRDefault="00A930C7" w:rsidP="00A930C7">
      <w:pPr>
        <w:pStyle w:val="Odstavecseseznamem"/>
      </w:pPr>
    </w:p>
    <w:p w14:paraId="2979BA82" w14:textId="7A9C22E1" w:rsidR="004F3D3A" w:rsidRDefault="00834C7E" w:rsidP="00665ACA">
      <w:pPr>
        <w:pStyle w:val="Odstavecseseznamem"/>
        <w:numPr>
          <w:ilvl w:val="0"/>
          <w:numId w:val="4"/>
        </w:numPr>
        <w:tabs>
          <w:tab w:val="left" w:pos="547"/>
        </w:tabs>
        <w:spacing w:line="276" w:lineRule="auto"/>
        <w:ind w:right="115"/>
        <w:jc w:val="both"/>
      </w:pPr>
      <w:r>
        <w:t>V okamžiku, kdy osoba zapojená do obecního systém odloží movitou věc nebo odpad, s výjimkou výrobků s ukončenou životností, na místě obcí k tomuto účelu určeném, stává se obec vlastníkem této movité věci nebo odpadu</w:t>
      </w:r>
      <w:r>
        <w:rPr>
          <w:rStyle w:val="Znakapoznpodarou"/>
        </w:rPr>
        <w:footnoteReference w:id="2"/>
      </w:r>
      <w:r w:rsidR="00665ACA">
        <w:t>.</w:t>
      </w:r>
    </w:p>
    <w:p w14:paraId="6335491C" w14:textId="77777777" w:rsidR="00665ACA" w:rsidRDefault="00665ACA" w:rsidP="00665ACA">
      <w:pPr>
        <w:pStyle w:val="Odstavecseseznamem"/>
      </w:pPr>
    </w:p>
    <w:p w14:paraId="521DFB0F" w14:textId="15F60B0D" w:rsidR="00665ACA" w:rsidRDefault="00665ACA" w:rsidP="00665ACA">
      <w:pPr>
        <w:pStyle w:val="Odstavecseseznamem"/>
        <w:numPr>
          <w:ilvl w:val="0"/>
          <w:numId w:val="4"/>
        </w:numPr>
        <w:tabs>
          <w:tab w:val="left" w:pos="547"/>
        </w:tabs>
        <w:spacing w:line="276" w:lineRule="auto"/>
        <w:ind w:right="115"/>
        <w:jc w:val="both"/>
      </w:pPr>
      <w:r w:rsidRPr="00A6753E">
        <w:rPr>
          <w:b/>
          <w:bCs/>
        </w:rPr>
        <w:t>Stanoviště sběrných nádob</w:t>
      </w:r>
      <w:r>
        <w:t xml:space="preserve"> je místo, kde jsou sběrné nádoby trvale nebo přechodně umístěny za účelem dalšího nakládání s komunálním </w:t>
      </w:r>
      <w:r w:rsidR="00D36665">
        <w:t xml:space="preserve">i tříděným </w:t>
      </w:r>
      <w:r>
        <w:t>odpadem. Stanoviště sběrných nádob jsou individuální nebo společná pro více uživatelů.</w:t>
      </w:r>
      <w:r w:rsidR="004713BC">
        <w:t xml:space="preserve"> Seznam stanoviš</w:t>
      </w:r>
      <w:r w:rsidR="001C7C0F">
        <w:t>ť</w:t>
      </w:r>
      <w:r w:rsidR="004713BC">
        <w:t xml:space="preserve"> je uveden na </w:t>
      </w:r>
      <w:r w:rsidR="001C7C0F">
        <w:t>webových stránkách</w:t>
      </w:r>
      <w:r w:rsidR="004713BC">
        <w:t xml:space="preserve"> města</w:t>
      </w:r>
      <w:r w:rsidR="001C7C0F">
        <w:t>.</w:t>
      </w:r>
    </w:p>
    <w:p w14:paraId="2560ED92" w14:textId="77777777" w:rsidR="00AF3BDE" w:rsidRDefault="00AF3BDE" w:rsidP="00AF3BDE">
      <w:pPr>
        <w:pStyle w:val="Odstavecseseznamem"/>
      </w:pPr>
    </w:p>
    <w:p w14:paraId="21647172" w14:textId="3F2DF839" w:rsidR="00AF3BDE" w:rsidRDefault="00AF3BDE" w:rsidP="00665ACA">
      <w:pPr>
        <w:pStyle w:val="Odstavecseseznamem"/>
        <w:numPr>
          <w:ilvl w:val="0"/>
          <w:numId w:val="4"/>
        </w:numPr>
        <w:tabs>
          <w:tab w:val="left" w:pos="547"/>
        </w:tabs>
        <w:spacing w:line="276" w:lineRule="auto"/>
        <w:ind w:right="115"/>
        <w:jc w:val="both"/>
      </w:pPr>
      <w:r w:rsidRPr="00A6753E">
        <w:rPr>
          <w:b/>
          <w:bCs/>
        </w:rPr>
        <w:t>Sběrné místo</w:t>
      </w:r>
      <w:r>
        <w:t xml:space="preserve"> je místo provozované městem, které slouží k odkládání určených složek komunálního odpadu do shromažďovacích prostředků během provozní doby</w:t>
      </w:r>
      <w:r>
        <w:rPr>
          <w:rStyle w:val="Znakapoznpodarou"/>
        </w:rPr>
        <w:footnoteReference w:id="3"/>
      </w:r>
      <w:r>
        <w:t xml:space="preserve">. Nachází se na adrese Raisova ulice, Frýdlant. </w:t>
      </w:r>
    </w:p>
    <w:p w14:paraId="0B7A9BD3" w14:textId="77777777" w:rsidR="000D7B28" w:rsidRDefault="000D7B28" w:rsidP="000D7B28">
      <w:pPr>
        <w:pStyle w:val="Odstavecseseznamem"/>
      </w:pPr>
    </w:p>
    <w:p w14:paraId="703DBCA3" w14:textId="5E2398B0" w:rsidR="000D7B28" w:rsidRPr="00AB7840" w:rsidRDefault="000D7B28" w:rsidP="00665ACA">
      <w:pPr>
        <w:pStyle w:val="Odstavecseseznamem"/>
        <w:numPr>
          <w:ilvl w:val="0"/>
          <w:numId w:val="4"/>
        </w:numPr>
        <w:tabs>
          <w:tab w:val="left" w:pos="547"/>
        </w:tabs>
        <w:spacing w:line="276" w:lineRule="auto"/>
        <w:ind w:right="115"/>
        <w:jc w:val="both"/>
      </w:pPr>
      <w:r w:rsidRPr="00A6753E">
        <w:rPr>
          <w:b/>
          <w:bCs/>
        </w:rPr>
        <w:t>Svozová trasa</w:t>
      </w:r>
      <w:r>
        <w:t xml:space="preserve"> – místa průjezdu svozového auta, kde lze k sběrným nádobám na směsný odpad odkládat sběrné nádoby v rámci systému „</w:t>
      </w:r>
      <w:proofErr w:type="spellStart"/>
      <w:r>
        <w:t>door</w:t>
      </w:r>
      <w:proofErr w:type="spellEnd"/>
      <w:r>
        <w:t xml:space="preserve"> to </w:t>
      </w:r>
      <w:proofErr w:type="spellStart"/>
      <w:r>
        <w:t>door</w:t>
      </w:r>
      <w:proofErr w:type="spellEnd"/>
      <w:r>
        <w:t xml:space="preserve">“ na určené složky komunálního odpadu (tím nejsou dotčeny zvláštní předpisy o užívání pozemních komunikací), a to nejdříve v den předcházející dni svozu nebo do 6:00 hodin dne svozu; svozovým dnem je den stanovený v harmonogramu, který je k dispozici na Městském úřadu a zveřejňován na webových stránkách města. Svozová trasa je zveřejňována na webových stránkách města. </w:t>
      </w:r>
    </w:p>
    <w:p w14:paraId="3DF4CAF8" w14:textId="77777777" w:rsidR="00CE14CF" w:rsidRPr="00AB7840" w:rsidRDefault="00CE14CF">
      <w:pPr>
        <w:pStyle w:val="Zkladntext"/>
        <w:spacing w:before="3"/>
        <w:rPr>
          <w:sz w:val="26"/>
        </w:rPr>
      </w:pPr>
    </w:p>
    <w:p w14:paraId="731B5958" w14:textId="77777777" w:rsidR="00AB7840" w:rsidRDefault="00AB7840">
      <w:pPr>
        <w:pStyle w:val="Zkladntext"/>
        <w:spacing w:before="3"/>
        <w:rPr>
          <w:sz w:val="26"/>
        </w:rPr>
      </w:pPr>
    </w:p>
    <w:p w14:paraId="65DC5C03" w14:textId="77777777" w:rsidR="000D7B28" w:rsidRPr="00AB7840" w:rsidRDefault="000D7B28">
      <w:pPr>
        <w:pStyle w:val="Zkladntext"/>
        <w:spacing w:before="3"/>
        <w:rPr>
          <w:sz w:val="26"/>
        </w:rPr>
      </w:pPr>
    </w:p>
    <w:p w14:paraId="7B3F6938" w14:textId="77777777" w:rsidR="00DE046D" w:rsidRPr="00AB7840" w:rsidRDefault="00166F3D">
      <w:pPr>
        <w:ind w:left="1574" w:right="1574"/>
        <w:jc w:val="center"/>
        <w:rPr>
          <w:b/>
        </w:rPr>
      </w:pPr>
      <w:r w:rsidRPr="00AB7840">
        <w:rPr>
          <w:b/>
        </w:rPr>
        <w:lastRenderedPageBreak/>
        <w:t>Článek</w:t>
      </w:r>
      <w:r w:rsidRPr="00AB7840">
        <w:rPr>
          <w:b/>
          <w:spacing w:val="-1"/>
        </w:rPr>
        <w:t xml:space="preserve"> </w:t>
      </w:r>
      <w:r w:rsidRPr="00AB7840">
        <w:rPr>
          <w:b/>
        </w:rPr>
        <w:t>2</w:t>
      </w:r>
    </w:p>
    <w:p w14:paraId="4AB48B0B" w14:textId="70D2CEB4" w:rsidR="00DE046D" w:rsidRPr="00AB7840" w:rsidRDefault="00665ACA">
      <w:pPr>
        <w:spacing w:before="37"/>
        <w:ind w:left="1577" w:right="1573"/>
        <w:jc w:val="center"/>
        <w:rPr>
          <w:b/>
        </w:rPr>
      </w:pPr>
      <w:r>
        <w:rPr>
          <w:b/>
        </w:rPr>
        <w:t>Oddělené soustřeďování komunálního odpadu</w:t>
      </w:r>
    </w:p>
    <w:p w14:paraId="0B470F06" w14:textId="77777777" w:rsidR="00DE046D" w:rsidRPr="00AB7840" w:rsidRDefault="00DE046D">
      <w:pPr>
        <w:pStyle w:val="Zkladntext"/>
        <w:spacing w:before="8"/>
        <w:rPr>
          <w:b/>
          <w:sz w:val="28"/>
        </w:rPr>
      </w:pPr>
    </w:p>
    <w:p w14:paraId="40180D7B" w14:textId="2EF9E8B5" w:rsidR="00DE046D" w:rsidRDefault="00E56866">
      <w:pPr>
        <w:pStyle w:val="Odstavecseseznamem"/>
        <w:numPr>
          <w:ilvl w:val="0"/>
          <w:numId w:val="3"/>
        </w:numPr>
        <w:tabs>
          <w:tab w:val="left" w:pos="479"/>
        </w:tabs>
        <w:spacing w:before="1"/>
        <w:ind w:hanging="361"/>
        <w:rPr>
          <w:bCs/>
        </w:rPr>
      </w:pPr>
      <w:r w:rsidRPr="00E56866">
        <w:rPr>
          <w:bCs/>
        </w:rPr>
        <w:t>Osoby</w:t>
      </w:r>
      <w:r>
        <w:rPr>
          <w:bCs/>
        </w:rPr>
        <w:t xml:space="preserve"> předávající komunální odpad na místa určená obcí jsou povinny odděleně soustřeďovat následující složky:</w:t>
      </w:r>
    </w:p>
    <w:p w14:paraId="181DE018" w14:textId="77777777" w:rsidR="00E56866" w:rsidRDefault="00E56866" w:rsidP="00E56866">
      <w:pPr>
        <w:pStyle w:val="Odstavecseseznamem"/>
        <w:tabs>
          <w:tab w:val="left" w:pos="479"/>
        </w:tabs>
        <w:spacing w:before="1"/>
        <w:ind w:left="478" w:firstLine="0"/>
        <w:rPr>
          <w:bCs/>
        </w:rPr>
      </w:pPr>
    </w:p>
    <w:p w14:paraId="5EEDDA9E" w14:textId="51C2CF68" w:rsidR="00E56866" w:rsidRDefault="00216B81" w:rsidP="00E56866">
      <w:pPr>
        <w:pStyle w:val="Odstavecseseznamem"/>
        <w:numPr>
          <w:ilvl w:val="1"/>
          <w:numId w:val="3"/>
        </w:numPr>
        <w:tabs>
          <w:tab w:val="left" w:pos="479"/>
        </w:tabs>
        <w:spacing w:before="1"/>
        <w:rPr>
          <w:bCs/>
        </w:rPr>
      </w:pPr>
      <w:r>
        <w:rPr>
          <w:bCs/>
        </w:rPr>
        <w:t>b</w:t>
      </w:r>
      <w:r w:rsidR="00E56866">
        <w:rPr>
          <w:bCs/>
        </w:rPr>
        <w:t xml:space="preserve">iologické odpady </w:t>
      </w:r>
      <w:r w:rsidR="004713BC">
        <w:rPr>
          <w:bCs/>
        </w:rPr>
        <w:t>(dále jen „BIO odpady“)</w:t>
      </w:r>
    </w:p>
    <w:p w14:paraId="553B3467" w14:textId="06D4A000" w:rsidR="00E56866" w:rsidRDefault="00216B81" w:rsidP="00E56866">
      <w:pPr>
        <w:pStyle w:val="Odstavecseseznamem"/>
        <w:numPr>
          <w:ilvl w:val="1"/>
          <w:numId w:val="3"/>
        </w:numPr>
        <w:tabs>
          <w:tab w:val="left" w:pos="479"/>
        </w:tabs>
        <w:spacing w:before="1"/>
        <w:rPr>
          <w:bCs/>
        </w:rPr>
      </w:pPr>
      <w:r>
        <w:rPr>
          <w:bCs/>
        </w:rPr>
        <w:t xml:space="preserve">papír </w:t>
      </w:r>
    </w:p>
    <w:p w14:paraId="0671573D" w14:textId="31E7BA3B" w:rsidR="00216B81" w:rsidRDefault="00216B81" w:rsidP="00E56866">
      <w:pPr>
        <w:pStyle w:val="Odstavecseseznamem"/>
        <w:numPr>
          <w:ilvl w:val="1"/>
          <w:numId w:val="3"/>
        </w:numPr>
        <w:tabs>
          <w:tab w:val="left" w:pos="479"/>
        </w:tabs>
        <w:spacing w:before="1"/>
        <w:rPr>
          <w:bCs/>
        </w:rPr>
      </w:pPr>
      <w:r>
        <w:rPr>
          <w:bCs/>
        </w:rPr>
        <w:t>plasty včetně PET lahví, nápojových kartonů</w:t>
      </w:r>
    </w:p>
    <w:p w14:paraId="3325AA3E" w14:textId="5E2D47CD" w:rsidR="00216B81" w:rsidRDefault="00216B81" w:rsidP="00E56866">
      <w:pPr>
        <w:pStyle w:val="Odstavecseseznamem"/>
        <w:numPr>
          <w:ilvl w:val="1"/>
          <w:numId w:val="3"/>
        </w:numPr>
        <w:tabs>
          <w:tab w:val="left" w:pos="479"/>
        </w:tabs>
        <w:spacing w:before="1"/>
        <w:rPr>
          <w:bCs/>
        </w:rPr>
      </w:pPr>
      <w:r>
        <w:rPr>
          <w:bCs/>
        </w:rPr>
        <w:t>sklo</w:t>
      </w:r>
    </w:p>
    <w:p w14:paraId="4D22AE9C" w14:textId="14A83451" w:rsidR="00216B81" w:rsidRDefault="00216B81" w:rsidP="00E56866">
      <w:pPr>
        <w:pStyle w:val="Odstavecseseznamem"/>
        <w:numPr>
          <w:ilvl w:val="1"/>
          <w:numId w:val="3"/>
        </w:numPr>
        <w:tabs>
          <w:tab w:val="left" w:pos="479"/>
        </w:tabs>
        <w:spacing w:before="1"/>
        <w:rPr>
          <w:bCs/>
        </w:rPr>
      </w:pPr>
      <w:r>
        <w:rPr>
          <w:bCs/>
        </w:rPr>
        <w:t>kovy</w:t>
      </w:r>
    </w:p>
    <w:p w14:paraId="59845284" w14:textId="01787DD6" w:rsidR="00216B81" w:rsidRDefault="00216B81" w:rsidP="00E56866">
      <w:pPr>
        <w:pStyle w:val="Odstavecseseznamem"/>
        <w:numPr>
          <w:ilvl w:val="1"/>
          <w:numId w:val="3"/>
        </w:numPr>
        <w:tabs>
          <w:tab w:val="left" w:pos="479"/>
        </w:tabs>
        <w:spacing w:before="1"/>
        <w:rPr>
          <w:bCs/>
        </w:rPr>
      </w:pPr>
      <w:r>
        <w:rPr>
          <w:bCs/>
        </w:rPr>
        <w:t>nebezpečné odpady</w:t>
      </w:r>
    </w:p>
    <w:p w14:paraId="7FDB7C1B" w14:textId="5B48307C" w:rsidR="00216B81" w:rsidRDefault="00216B81" w:rsidP="00E56866">
      <w:pPr>
        <w:pStyle w:val="Odstavecseseznamem"/>
        <w:numPr>
          <w:ilvl w:val="1"/>
          <w:numId w:val="3"/>
        </w:numPr>
        <w:tabs>
          <w:tab w:val="left" w:pos="479"/>
        </w:tabs>
        <w:spacing w:before="1"/>
        <w:rPr>
          <w:bCs/>
        </w:rPr>
      </w:pPr>
      <w:r>
        <w:rPr>
          <w:bCs/>
        </w:rPr>
        <w:t>objemný odpad</w:t>
      </w:r>
    </w:p>
    <w:p w14:paraId="68D1A7B3" w14:textId="4B98B393" w:rsidR="00216B81" w:rsidRDefault="00216B81" w:rsidP="00E56866">
      <w:pPr>
        <w:pStyle w:val="Odstavecseseznamem"/>
        <w:numPr>
          <w:ilvl w:val="1"/>
          <w:numId w:val="3"/>
        </w:numPr>
        <w:tabs>
          <w:tab w:val="left" w:pos="479"/>
        </w:tabs>
        <w:spacing w:before="1"/>
        <w:rPr>
          <w:bCs/>
        </w:rPr>
      </w:pPr>
      <w:r>
        <w:rPr>
          <w:bCs/>
        </w:rPr>
        <w:t>jedlé oleje a tuky</w:t>
      </w:r>
    </w:p>
    <w:p w14:paraId="4941980A" w14:textId="3233A823" w:rsidR="00216B81" w:rsidRDefault="00216B81" w:rsidP="00E56866">
      <w:pPr>
        <w:pStyle w:val="Odstavecseseznamem"/>
        <w:numPr>
          <w:ilvl w:val="1"/>
          <w:numId w:val="3"/>
        </w:numPr>
        <w:tabs>
          <w:tab w:val="left" w:pos="479"/>
        </w:tabs>
        <w:spacing w:before="1"/>
        <w:rPr>
          <w:bCs/>
        </w:rPr>
      </w:pPr>
      <w:r>
        <w:rPr>
          <w:bCs/>
        </w:rPr>
        <w:t>textil</w:t>
      </w:r>
      <w:r w:rsidR="000D7B28">
        <w:rPr>
          <w:bCs/>
        </w:rPr>
        <w:t xml:space="preserve"> </w:t>
      </w:r>
      <w:r w:rsidR="00DD02A1">
        <w:rPr>
          <w:bCs/>
        </w:rPr>
        <w:t>odpadní</w:t>
      </w:r>
    </w:p>
    <w:p w14:paraId="73626F36" w14:textId="6D625B92" w:rsidR="00216B81" w:rsidRDefault="00216B81" w:rsidP="00E56866">
      <w:pPr>
        <w:pStyle w:val="Odstavecseseznamem"/>
        <w:numPr>
          <w:ilvl w:val="1"/>
          <w:numId w:val="3"/>
        </w:numPr>
        <w:tabs>
          <w:tab w:val="left" w:pos="479"/>
        </w:tabs>
        <w:spacing w:before="1"/>
        <w:rPr>
          <w:bCs/>
        </w:rPr>
      </w:pPr>
      <w:r>
        <w:rPr>
          <w:bCs/>
        </w:rPr>
        <w:t>směsný komunální odpad</w:t>
      </w:r>
    </w:p>
    <w:p w14:paraId="32CA278B" w14:textId="77777777" w:rsidR="008D7BF6" w:rsidRDefault="008D7BF6" w:rsidP="008D7BF6">
      <w:pPr>
        <w:pStyle w:val="Odstavecseseznamem"/>
        <w:tabs>
          <w:tab w:val="left" w:pos="479"/>
        </w:tabs>
        <w:spacing w:before="1"/>
        <w:ind w:firstLine="0"/>
        <w:rPr>
          <w:bCs/>
        </w:rPr>
      </w:pPr>
    </w:p>
    <w:p w14:paraId="75C9F947" w14:textId="28C3BAC8" w:rsidR="00DE046D" w:rsidRDefault="00216B81">
      <w:pPr>
        <w:pStyle w:val="Odstavecseseznamem"/>
        <w:numPr>
          <w:ilvl w:val="0"/>
          <w:numId w:val="3"/>
        </w:numPr>
        <w:tabs>
          <w:tab w:val="left" w:pos="479"/>
        </w:tabs>
        <w:spacing w:before="37" w:line="278" w:lineRule="auto"/>
        <w:ind w:right="114"/>
        <w:rPr>
          <w:bCs/>
        </w:rPr>
      </w:pPr>
      <w:r w:rsidRPr="00216B81">
        <w:rPr>
          <w:bCs/>
        </w:rPr>
        <w:t>Směs</w:t>
      </w:r>
      <w:r>
        <w:rPr>
          <w:bCs/>
        </w:rPr>
        <w:t xml:space="preserve">ným komunálním odpadem se rozumí zbylý komunální odpad po stanoveném vytřídění podle odstavce 1 písm. a), b), c), d), e), f), g), h) a i). </w:t>
      </w:r>
    </w:p>
    <w:p w14:paraId="4079F5EA" w14:textId="77777777" w:rsidR="00216B81" w:rsidRDefault="00216B81" w:rsidP="00216B81">
      <w:pPr>
        <w:pStyle w:val="Odstavecseseznamem"/>
        <w:tabs>
          <w:tab w:val="left" w:pos="479"/>
        </w:tabs>
        <w:spacing w:before="37" w:line="278" w:lineRule="auto"/>
        <w:ind w:left="478" w:right="114" w:firstLine="0"/>
        <w:rPr>
          <w:bCs/>
        </w:rPr>
      </w:pPr>
    </w:p>
    <w:p w14:paraId="19F94EEB" w14:textId="276F9D33" w:rsidR="00216B81" w:rsidRDefault="00216B81">
      <w:pPr>
        <w:pStyle w:val="Odstavecseseznamem"/>
        <w:numPr>
          <w:ilvl w:val="0"/>
          <w:numId w:val="3"/>
        </w:numPr>
        <w:tabs>
          <w:tab w:val="left" w:pos="479"/>
        </w:tabs>
        <w:spacing w:before="37" w:line="278" w:lineRule="auto"/>
        <w:ind w:right="114"/>
        <w:rPr>
          <w:bCs/>
        </w:rPr>
      </w:pPr>
      <w:r>
        <w:rPr>
          <w:bCs/>
        </w:rPr>
        <w:t xml:space="preserve">Objemný odpad je takový odpad, který vzhledem ke svým rozměrům nemůže být umístěn do sběrných nádob (např. koberce, matrace, </w:t>
      </w:r>
      <w:proofErr w:type="gramStart"/>
      <w:r>
        <w:rPr>
          <w:bCs/>
        </w:rPr>
        <w:t>nábytek, ….</w:t>
      </w:r>
      <w:proofErr w:type="gramEnd"/>
      <w:r>
        <w:rPr>
          <w:bCs/>
        </w:rPr>
        <w:t>.).</w:t>
      </w:r>
    </w:p>
    <w:p w14:paraId="7E9F6E41" w14:textId="77777777" w:rsidR="00AF3BDE" w:rsidRPr="00AF3BDE" w:rsidRDefault="00AF3BDE" w:rsidP="00AF3BDE">
      <w:pPr>
        <w:pStyle w:val="Odstavecseseznamem"/>
        <w:rPr>
          <w:bCs/>
        </w:rPr>
      </w:pPr>
    </w:p>
    <w:p w14:paraId="3FC5EA2C" w14:textId="77777777" w:rsidR="00AB7840" w:rsidRPr="00AB7840" w:rsidRDefault="00AB7840">
      <w:pPr>
        <w:pStyle w:val="Zkladntext"/>
        <w:spacing w:before="8"/>
        <w:rPr>
          <w:sz w:val="26"/>
        </w:rPr>
      </w:pPr>
    </w:p>
    <w:p w14:paraId="26B579AC" w14:textId="77777777" w:rsidR="00DE046D" w:rsidRPr="00AB7840" w:rsidRDefault="00166F3D">
      <w:pPr>
        <w:spacing w:before="1"/>
        <w:ind w:left="1574" w:right="1574"/>
        <w:jc w:val="center"/>
        <w:rPr>
          <w:b/>
        </w:rPr>
      </w:pPr>
      <w:r w:rsidRPr="00AB7840">
        <w:rPr>
          <w:b/>
        </w:rPr>
        <w:t>Článek</w:t>
      </w:r>
      <w:r w:rsidRPr="00AB7840">
        <w:rPr>
          <w:b/>
          <w:spacing w:val="-2"/>
        </w:rPr>
        <w:t xml:space="preserve"> </w:t>
      </w:r>
      <w:r w:rsidRPr="00AB7840">
        <w:rPr>
          <w:b/>
        </w:rPr>
        <w:t>3</w:t>
      </w:r>
    </w:p>
    <w:p w14:paraId="1B0978B4" w14:textId="3AAD0645" w:rsidR="00DE046D" w:rsidRPr="00AB7840" w:rsidRDefault="008D7BF6">
      <w:pPr>
        <w:spacing w:before="37"/>
        <w:ind w:left="1573" w:right="1574"/>
        <w:jc w:val="center"/>
        <w:rPr>
          <w:b/>
        </w:rPr>
      </w:pPr>
      <w:r>
        <w:rPr>
          <w:b/>
        </w:rPr>
        <w:t>Soustřeďování</w:t>
      </w:r>
      <w:r w:rsidR="002832BB">
        <w:rPr>
          <w:b/>
        </w:rPr>
        <w:t xml:space="preserve"> </w:t>
      </w:r>
      <w:r>
        <w:rPr>
          <w:b/>
        </w:rPr>
        <w:t>určených složek komunálního odpadu</w:t>
      </w:r>
    </w:p>
    <w:p w14:paraId="3911A5B2" w14:textId="1A5F5B81" w:rsidR="00AB7840" w:rsidRDefault="00AB7840" w:rsidP="008D7BF6">
      <w:pPr>
        <w:pStyle w:val="Zkladntext"/>
      </w:pPr>
    </w:p>
    <w:p w14:paraId="703CFFF6" w14:textId="77777777" w:rsidR="003A7802" w:rsidRDefault="003A7802" w:rsidP="003A7802">
      <w:pPr>
        <w:pStyle w:val="Zkladntext"/>
        <w:ind w:left="118"/>
      </w:pPr>
    </w:p>
    <w:p w14:paraId="7784D178" w14:textId="0E02BED3" w:rsidR="008D7BF6" w:rsidRDefault="008D7BF6" w:rsidP="008D7BF6">
      <w:pPr>
        <w:pStyle w:val="Zkladntext"/>
        <w:numPr>
          <w:ilvl w:val="0"/>
          <w:numId w:val="10"/>
        </w:numPr>
      </w:pPr>
      <w:r>
        <w:t>Tříděný odpad je soustřeďován do zvláštních sběrných nádob. Pro účely této vyhlášky se sběrnými nádobami rozumějí typizované sběrné nádoby (např. popelnice, kontejnery) určené ke shromažďování tříděného komunálního odpadu</w:t>
      </w:r>
    </w:p>
    <w:p w14:paraId="3D64E1E7" w14:textId="77777777" w:rsidR="008D7BF6" w:rsidRDefault="008D7BF6" w:rsidP="008D7BF6">
      <w:pPr>
        <w:pStyle w:val="Odstavecseseznamem"/>
      </w:pPr>
    </w:p>
    <w:p w14:paraId="56E01AD3" w14:textId="6D97E6F9" w:rsidR="008D7BF6" w:rsidRDefault="008D7BF6" w:rsidP="008D7BF6">
      <w:pPr>
        <w:pStyle w:val="Zkladntext"/>
        <w:numPr>
          <w:ilvl w:val="0"/>
          <w:numId w:val="10"/>
        </w:numPr>
      </w:pPr>
      <w:r>
        <w:t>Zvláštní sběrné nádoby jsou barevně odlišeny a označeny příslušnými nápisy:</w:t>
      </w:r>
    </w:p>
    <w:p w14:paraId="6E71F068" w14:textId="77777777" w:rsidR="008D7BF6" w:rsidRDefault="008D7BF6" w:rsidP="008D7BF6">
      <w:pPr>
        <w:pStyle w:val="Odstavecseseznamem"/>
      </w:pPr>
    </w:p>
    <w:p w14:paraId="2420CB3B" w14:textId="77777777" w:rsidR="008D7BF6" w:rsidRDefault="008D7BF6" w:rsidP="008D7BF6">
      <w:pPr>
        <w:pStyle w:val="Zkladntext"/>
        <w:numPr>
          <w:ilvl w:val="1"/>
          <w:numId w:val="10"/>
        </w:numPr>
      </w:pPr>
      <w:r>
        <w:t>papír – barva modrá, označené pro sběr papíru</w:t>
      </w:r>
    </w:p>
    <w:p w14:paraId="19215D3E" w14:textId="77777777" w:rsidR="008D7BF6" w:rsidRDefault="008D7BF6" w:rsidP="008D7BF6">
      <w:pPr>
        <w:pStyle w:val="Zkladntext"/>
        <w:numPr>
          <w:ilvl w:val="1"/>
          <w:numId w:val="10"/>
        </w:numPr>
      </w:pPr>
      <w:r>
        <w:t>plasty včetně PET lahví a nápojových kartonů – barva žlutá, označené pro sběr plastů</w:t>
      </w:r>
    </w:p>
    <w:p w14:paraId="3002DFF4" w14:textId="77777777" w:rsidR="008D7BF6" w:rsidRDefault="008D7BF6" w:rsidP="008D7BF6">
      <w:pPr>
        <w:pStyle w:val="Zkladntext"/>
        <w:numPr>
          <w:ilvl w:val="1"/>
          <w:numId w:val="10"/>
        </w:numPr>
      </w:pPr>
      <w:r>
        <w:t>sklo – barva zelená, označené pro sběr skla</w:t>
      </w:r>
    </w:p>
    <w:p w14:paraId="7956519A" w14:textId="77777777" w:rsidR="008D7BF6" w:rsidRDefault="008D7BF6" w:rsidP="008D7BF6">
      <w:pPr>
        <w:pStyle w:val="Zkladntext"/>
        <w:numPr>
          <w:ilvl w:val="1"/>
          <w:numId w:val="10"/>
        </w:numPr>
      </w:pPr>
      <w:r>
        <w:t>kovy – barva šedá, označené pro sběr kovů</w:t>
      </w:r>
    </w:p>
    <w:p w14:paraId="7F858976" w14:textId="2BAEB92E" w:rsidR="008D7BF6" w:rsidRDefault="008D7BF6" w:rsidP="00FF4B85">
      <w:pPr>
        <w:pStyle w:val="Zkladntext"/>
        <w:numPr>
          <w:ilvl w:val="1"/>
          <w:numId w:val="10"/>
        </w:numPr>
      </w:pPr>
      <w:r>
        <w:t>biologické odpady</w:t>
      </w:r>
      <w:r w:rsidR="000D7B28">
        <w:t xml:space="preserve"> </w:t>
      </w:r>
      <w:r>
        <w:t xml:space="preserve">– barva hnědá, označené pro sběr biologického odpadu rostlinného původu </w:t>
      </w:r>
    </w:p>
    <w:p w14:paraId="3627D5E6" w14:textId="77777777" w:rsidR="008D7BF6" w:rsidRPr="00AB7840" w:rsidRDefault="008D7BF6" w:rsidP="008D7BF6">
      <w:pPr>
        <w:pStyle w:val="Zkladntext"/>
        <w:ind w:left="1198"/>
      </w:pPr>
    </w:p>
    <w:p w14:paraId="2A0CA4A6" w14:textId="01B1A1FE" w:rsidR="00717342" w:rsidRDefault="00717342" w:rsidP="008D7BF6">
      <w:pPr>
        <w:pStyle w:val="Zkladntext"/>
        <w:numPr>
          <w:ilvl w:val="0"/>
          <w:numId w:val="10"/>
        </w:numPr>
      </w:pPr>
      <w:r>
        <w:t>Místa určená pro odkládání papíru, skla, plastů (včetně PET lahví a nápojových kartonů), kovů, BIO odpadů jsou stanoviště zvláštních sběrných nádob (tzv. hnízda), které jsou barevně odlišeny a označeny příslušnými nápisy. Stanoviště jsou uvedena na webových stránkách města.</w:t>
      </w:r>
    </w:p>
    <w:p w14:paraId="1C4B5E27" w14:textId="77777777" w:rsidR="00717342" w:rsidRDefault="00717342" w:rsidP="00717342">
      <w:pPr>
        <w:pStyle w:val="Zkladntext"/>
        <w:ind w:left="478"/>
      </w:pPr>
    </w:p>
    <w:p w14:paraId="207BD828" w14:textId="46A8B8F4" w:rsidR="0062560D" w:rsidRDefault="0062560D" w:rsidP="008D7BF6">
      <w:pPr>
        <w:pStyle w:val="Zkladntext"/>
        <w:numPr>
          <w:ilvl w:val="0"/>
          <w:numId w:val="10"/>
        </w:numPr>
      </w:pPr>
      <w:r>
        <w:t xml:space="preserve">Místa určená pro odkládání </w:t>
      </w:r>
      <w:r w:rsidR="00D36665">
        <w:t>papíru, plastů (včetně PET lahví a nápojových kartonů), BIO odpadů jsou stanoviště u objektů určených k bydlení (tzv. „</w:t>
      </w:r>
      <w:proofErr w:type="spellStart"/>
      <w:r w:rsidR="00D36665">
        <w:t>door</w:t>
      </w:r>
      <w:proofErr w:type="spellEnd"/>
      <w:r w:rsidR="00D36665">
        <w:t xml:space="preserve"> to </w:t>
      </w:r>
      <w:proofErr w:type="spellStart"/>
      <w:r w:rsidR="00D36665">
        <w:t>door</w:t>
      </w:r>
      <w:proofErr w:type="spellEnd"/>
      <w:r w:rsidR="00D36665">
        <w:t xml:space="preserve"> systém“, zkráceně D2D). </w:t>
      </w:r>
      <w:r w:rsidR="00717342">
        <w:t xml:space="preserve">Soustřeďování se provádí do nádob, které jsou barevně odlišeny. </w:t>
      </w:r>
    </w:p>
    <w:p w14:paraId="39BF7E43" w14:textId="77777777" w:rsidR="00D36665" w:rsidRDefault="00D36665" w:rsidP="00D36665">
      <w:pPr>
        <w:pStyle w:val="Zkladntext"/>
      </w:pPr>
    </w:p>
    <w:p w14:paraId="1FE17E58" w14:textId="356908EE" w:rsidR="00BE475A" w:rsidRPr="00562DA1" w:rsidRDefault="00BE475A" w:rsidP="008D7BF6">
      <w:pPr>
        <w:pStyle w:val="Zkladntext"/>
        <w:numPr>
          <w:ilvl w:val="0"/>
          <w:numId w:val="10"/>
        </w:numPr>
      </w:pPr>
      <w:r w:rsidRPr="00562DA1">
        <w:t>Kovy</w:t>
      </w:r>
      <w:r w:rsidR="00E83A57" w:rsidRPr="00562DA1">
        <w:t xml:space="preserve"> se soustřeďují do zvláštních sběrných nádob ve sběrném místě</w:t>
      </w:r>
      <w:r w:rsidR="009D192B" w:rsidRPr="00562DA1">
        <w:t xml:space="preserve"> označených nápisem „KOVY“</w:t>
      </w:r>
      <w:r w:rsidR="00E83A57" w:rsidRPr="00562DA1">
        <w:t>.</w:t>
      </w:r>
    </w:p>
    <w:p w14:paraId="28B8B3B6" w14:textId="77777777" w:rsidR="00BE475A" w:rsidRPr="00562DA1" w:rsidRDefault="00BE475A" w:rsidP="00BE475A">
      <w:pPr>
        <w:pStyle w:val="Odstavecseseznamem"/>
      </w:pPr>
    </w:p>
    <w:p w14:paraId="43B5792B" w14:textId="31144BA8" w:rsidR="00201A3C" w:rsidRPr="00562DA1" w:rsidRDefault="00201A3C" w:rsidP="008D7BF6">
      <w:pPr>
        <w:pStyle w:val="Zkladntext"/>
        <w:numPr>
          <w:ilvl w:val="0"/>
          <w:numId w:val="10"/>
        </w:numPr>
      </w:pPr>
      <w:r w:rsidRPr="00562DA1">
        <w:lastRenderedPageBreak/>
        <w:t>Nebezpečné odpady</w:t>
      </w:r>
      <w:r w:rsidR="00E83A57" w:rsidRPr="00562DA1">
        <w:t xml:space="preserve"> se soustřeďují do zvláštních sběrných nádob ve sběrném místě. </w:t>
      </w:r>
    </w:p>
    <w:p w14:paraId="4B97CFB8" w14:textId="77777777" w:rsidR="00201A3C" w:rsidRPr="00562DA1" w:rsidRDefault="00201A3C" w:rsidP="00201A3C">
      <w:pPr>
        <w:pStyle w:val="Odstavecseseznamem"/>
      </w:pPr>
    </w:p>
    <w:p w14:paraId="64EF4E32" w14:textId="3483EA61" w:rsidR="00201A3C" w:rsidRPr="00562DA1" w:rsidRDefault="00201A3C" w:rsidP="008D7BF6">
      <w:pPr>
        <w:pStyle w:val="Zkladntext"/>
        <w:numPr>
          <w:ilvl w:val="0"/>
          <w:numId w:val="10"/>
        </w:numPr>
      </w:pPr>
      <w:r w:rsidRPr="00562DA1">
        <w:t>Objemné odpady</w:t>
      </w:r>
      <w:r w:rsidR="00E83A57" w:rsidRPr="00562DA1">
        <w:t xml:space="preserve"> se soustřeďují do zvláštních sběrných nádob ve sběrném místě. </w:t>
      </w:r>
    </w:p>
    <w:p w14:paraId="4D702EA7" w14:textId="77777777" w:rsidR="00201A3C" w:rsidRPr="00562DA1" w:rsidRDefault="00201A3C" w:rsidP="00201A3C">
      <w:pPr>
        <w:pStyle w:val="Odstavecseseznamem"/>
      </w:pPr>
    </w:p>
    <w:p w14:paraId="035E22F8" w14:textId="0950325F" w:rsidR="00201A3C" w:rsidRPr="00562DA1" w:rsidRDefault="00201A3C" w:rsidP="008D7BF6">
      <w:pPr>
        <w:pStyle w:val="Zkladntext"/>
        <w:numPr>
          <w:ilvl w:val="0"/>
          <w:numId w:val="10"/>
        </w:numPr>
      </w:pPr>
      <w:r w:rsidRPr="00562DA1">
        <w:t>Jedlé oleje a tuky</w:t>
      </w:r>
      <w:r w:rsidR="00E83A57" w:rsidRPr="00562DA1">
        <w:t xml:space="preserve"> se soustřeďují do zvláštních sběrných nádob na sběrném místě</w:t>
      </w:r>
      <w:r w:rsidR="009D192B" w:rsidRPr="00562DA1">
        <w:t xml:space="preserve"> označených nápisem „JEDLÉ OLEJE A TUKY“</w:t>
      </w:r>
      <w:r w:rsidR="00E83A57" w:rsidRPr="00562DA1">
        <w:t xml:space="preserve">. </w:t>
      </w:r>
    </w:p>
    <w:p w14:paraId="7628BB13" w14:textId="77777777" w:rsidR="00201A3C" w:rsidRPr="00562DA1" w:rsidRDefault="00201A3C" w:rsidP="00201A3C">
      <w:pPr>
        <w:pStyle w:val="Odstavecseseznamem"/>
      </w:pPr>
    </w:p>
    <w:p w14:paraId="3A549F96" w14:textId="1BE7E670" w:rsidR="00201A3C" w:rsidRDefault="00DD02A1" w:rsidP="00056F80">
      <w:pPr>
        <w:pStyle w:val="Zkladntext"/>
        <w:numPr>
          <w:ilvl w:val="0"/>
          <w:numId w:val="10"/>
        </w:numPr>
      </w:pPr>
      <w:r>
        <w:t>Odpadní t</w:t>
      </w:r>
      <w:r w:rsidR="00201A3C" w:rsidRPr="00562DA1">
        <w:t>extil</w:t>
      </w:r>
      <w:r w:rsidR="00E83A57" w:rsidRPr="00562DA1">
        <w:t xml:space="preserve"> se soustřeďuje do zvláštních sběrných nádob modré barvy</w:t>
      </w:r>
      <w:r w:rsidR="006C25F0" w:rsidRPr="00562DA1">
        <w:t xml:space="preserve"> rozmístěných na území města</w:t>
      </w:r>
      <w:r w:rsidR="00E83A57" w:rsidRPr="00562DA1">
        <w:t>.</w:t>
      </w:r>
      <w:r w:rsidR="006C25F0" w:rsidRPr="00562DA1">
        <w:t xml:space="preserve"> Seznam těchto míst je uveřejněn na webových stránkách města. </w:t>
      </w:r>
    </w:p>
    <w:p w14:paraId="11A1E16E" w14:textId="77777777" w:rsidR="00DB40AF" w:rsidRDefault="00DB40AF" w:rsidP="00DB40AF">
      <w:pPr>
        <w:pStyle w:val="Zkladntext"/>
      </w:pPr>
    </w:p>
    <w:p w14:paraId="1866C9B3" w14:textId="19969BF4" w:rsidR="00201A3C" w:rsidRPr="00E427C0" w:rsidRDefault="00201A3C" w:rsidP="008D7BF6">
      <w:pPr>
        <w:pStyle w:val="Zkladntext"/>
        <w:numPr>
          <w:ilvl w:val="0"/>
          <w:numId w:val="10"/>
        </w:numPr>
      </w:pPr>
      <w:r w:rsidRPr="00E427C0">
        <w:t>Do zvláštních sběrných nádob je zakázáno ukládat jiné složky komunálních odpadů, než pro které jsou určeny. Nejsou určeny pro ukládání nevytříděného komunálního odpadu pocházejícího z domácností a veškerého komunálního odpadu z činnosti právnických osob, fyzických osob oprávněných k podnikání a ukládání uličních smetků.</w:t>
      </w:r>
      <w:r w:rsidR="00DD02A1">
        <w:t xml:space="preserve"> Dále je zakázáno do nádob odkládat žhavý popel nebo zapalování odpadů ve sběrných nádobách.</w:t>
      </w:r>
    </w:p>
    <w:p w14:paraId="65492D5E" w14:textId="77777777" w:rsidR="00201A3C" w:rsidRPr="001C7C0F" w:rsidRDefault="00201A3C" w:rsidP="00201A3C">
      <w:pPr>
        <w:pStyle w:val="Odstavecseseznamem"/>
        <w:rPr>
          <w:highlight w:val="yellow"/>
        </w:rPr>
      </w:pPr>
    </w:p>
    <w:p w14:paraId="3A9AF22B" w14:textId="1D131662" w:rsidR="00201A3C" w:rsidRPr="00E427C0" w:rsidRDefault="00201A3C" w:rsidP="008D7BF6">
      <w:pPr>
        <w:pStyle w:val="Zkladntext"/>
        <w:numPr>
          <w:ilvl w:val="0"/>
          <w:numId w:val="10"/>
        </w:numPr>
      </w:pPr>
      <w:r w:rsidRPr="00E427C0">
        <w:t>Zvláštní sběrné nádoby je povinnost plnit tak, aby je bylo možno uzavřít a odpad z nich při manipulaci nevypadával. Pokud to umožňuje povaha odpadu, je nutno objem odpadu před jeho odložením do sběrné nádoby minimalizovat.</w:t>
      </w:r>
    </w:p>
    <w:p w14:paraId="7FAB887C" w14:textId="77777777" w:rsidR="009B0CAA" w:rsidRPr="00E427C0" w:rsidRDefault="009B0CAA" w:rsidP="009B0CAA">
      <w:pPr>
        <w:pStyle w:val="Odstavecseseznamem"/>
      </w:pPr>
    </w:p>
    <w:p w14:paraId="3DC55050" w14:textId="77777777" w:rsidR="008F4910" w:rsidRDefault="008F4910" w:rsidP="008F4910">
      <w:pPr>
        <w:pStyle w:val="Odstavecseseznamem"/>
      </w:pPr>
    </w:p>
    <w:p w14:paraId="108AF428" w14:textId="77777777" w:rsidR="008F4910" w:rsidRDefault="008F4910" w:rsidP="008F4910">
      <w:pPr>
        <w:pStyle w:val="Zkladntext"/>
        <w:ind w:left="478"/>
      </w:pPr>
    </w:p>
    <w:p w14:paraId="68657EC7" w14:textId="6E8AB20A" w:rsidR="009D192B" w:rsidRPr="00AB7840" w:rsidRDefault="009D192B" w:rsidP="009D192B">
      <w:pPr>
        <w:ind w:left="1577" w:right="1573"/>
        <w:jc w:val="center"/>
        <w:rPr>
          <w:b/>
        </w:rPr>
      </w:pPr>
      <w:r w:rsidRPr="00AB7840">
        <w:rPr>
          <w:b/>
        </w:rPr>
        <w:t>Článek</w:t>
      </w:r>
      <w:r w:rsidRPr="00AB7840">
        <w:rPr>
          <w:b/>
          <w:spacing w:val="-1"/>
        </w:rPr>
        <w:t xml:space="preserve"> </w:t>
      </w:r>
      <w:r>
        <w:rPr>
          <w:b/>
          <w:spacing w:val="-1"/>
        </w:rPr>
        <w:t>4</w:t>
      </w:r>
    </w:p>
    <w:p w14:paraId="18BD8EAF" w14:textId="2A3D49A0" w:rsidR="009D192B" w:rsidRPr="00AB7840" w:rsidRDefault="009D192B" w:rsidP="009D192B">
      <w:pPr>
        <w:spacing w:before="40"/>
        <w:ind w:left="1574" w:right="1574"/>
        <w:jc w:val="center"/>
        <w:rPr>
          <w:b/>
        </w:rPr>
      </w:pPr>
      <w:r>
        <w:rPr>
          <w:b/>
        </w:rPr>
        <w:t>Soustřeďování směsného komunálního odpadu</w:t>
      </w:r>
    </w:p>
    <w:p w14:paraId="5DA3A342" w14:textId="77777777" w:rsidR="00201A3C" w:rsidRDefault="00201A3C" w:rsidP="009D192B">
      <w:pPr>
        <w:pStyle w:val="Zkladntext"/>
        <w:ind w:left="118"/>
      </w:pPr>
    </w:p>
    <w:p w14:paraId="597960F2" w14:textId="77777777" w:rsidR="009D192B" w:rsidRDefault="009D192B" w:rsidP="009D192B">
      <w:pPr>
        <w:pStyle w:val="Zkladntext"/>
        <w:numPr>
          <w:ilvl w:val="0"/>
          <w:numId w:val="11"/>
        </w:numPr>
      </w:pPr>
      <w:r>
        <w:t>Směsný komunální odpad se soustřeďuje do sběrných nádob. Pro účely této vyhlášky se sběrnými nádobami rozumějí:</w:t>
      </w:r>
    </w:p>
    <w:p w14:paraId="11812C35" w14:textId="77777777" w:rsidR="005242FE" w:rsidRDefault="005242FE" w:rsidP="005242FE">
      <w:pPr>
        <w:pStyle w:val="Zkladntext"/>
        <w:ind w:left="478"/>
      </w:pPr>
    </w:p>
    <w:p w14:paraId="54C71E81" w14:textId="1596A3ED" w:rsidR="005242FE" w:rsidRDefault="0062560D" w:rsidP="009D192B">
      <w:pPr>
        <w:pStyle w:val="Zkladntext"/>
        <w:numPr>
          <w:ilvl w:val="1"/>
          <w:numId w:val="11"/>
        </w:numPr>
      </w:pPr>
      <w:r>
        <w:t>t</w:t>
      </w:r>
      <w:r w:rsidR="005242FE">
        <w:t>ypizované sběrné nádoby (např. popelnice, kontejnery, igelitové pytle) určené ke shromažďování směsného komunálního odpadu,</w:t>
      </w:r>
    </w:p>
    <w:p w14:paraId="4DDD4A74" w14:textId="6973BA53" w:rsidR="005242FE" w:rsidRDefault="0062560D" w:rsidP="009D192B">
      <w:pPr>
        <w:pStyle w:val="Zkladntext"/>
        <w:numPr>
          <w:ilvl w:val="1"/>
          <w:numId w:val="11"/>
        </w:numPr>
      </w:pPr>
      <w:r>
        <w:t>o</w:t>
      </w:r>
      <w:r w:rsidR="005242FE">
        <w:t xml:space="preserve">dpadkové koše, které jsou umístěny na veřejných prostranstvích na území </w:t>
      </w:r>
      <w:r w:rsidR="006C25F0">
        <w:t>m</w:t>
      </w:r>
      <w:r w:rsidR="005242FE">
        <w:t>ěsta, sloužící pro odkládání drobného směsného komunálního odpadu</w:t>
      </w:r>
      <w:r w:rsidR="00B115BE">
        <w:t>,</w:t>
      </w:r>
    </w:p>
    <w:p w14:paraId="6667E050" w14:textId="3852FAD5" w:rsidR="00A26059" w:rsidRDefault="0062560D" w:rsidP="009D192B">
      <w:pPr>
        <w:pStyle w:val="Zkladntext"/>
        <w:numPr>
          <w:ilvl w:val="1"/>
          <w:numId w:val="11"/>
        </w:numPr>
      </w:pPr>
      <w:r>
        <w:t>v</w:t>
      </w:r>
      <w:r w:rsidR="00A26059">
        <w:t>elkoobjemové kontejnery ve sběrném místě</w:t>
      </w:r>
      <w:r w:rsidR="00B115BE">
        <w:t>.</w:t>
      </w:r>
    </w:p>
    <w:p w14:paraId="75B26B4C" w14:textId="77777777" w:rsidR="005242FE" w:rsidRDefault="005242FE" w:rsidP="005242FE">
      <w:pPr>
        <w:pStyle w:val="Zkladntext"/>
        <w:ind w:left="1198"/>
      </w:pPr>
    </w:p>
    <w:p w14:paraId="7A844F77" w14:textId="2934CF4B" w:rsidR="009D192B" w:rsidRDefault="005242FE" w:rsidP="005242FE">
      <w:pPr>
        <w:pStyle w:val="Zkladntext"/>
        <w:numPr>
          <w:ilvl w:val="0"/>
          <w:numId w:val="11"/>
        </w:numPr>
      </w:pPr>
      <w:r>
        <w:t>Soustřeďování směsného komunálního odpadu podléhá požadavkům stanoveným v čl. 3 odst. 1</w:t>
      </w:r>
      <w:r w:rsidR="00D36665">
        <w:t>0</w:t>
      </w:r>
      <w:r w:rsidR="0062560D">
        <w:t xml:space="preserve"> a 1</w:t>
      </w:r>
      <w:r w:rsidR="00D36665">
        <w:t>1</w:t>
      </w:r>
      <w:r>
        <w:t xml:space="preserve">. </w:t>
      </w:r>
    </w:p>
    <w:p w14:paraId="50ADB741" w14:textId="77777777" w:rsidR="005242FE" w:rsidRDefault="005242FE" w:rsidP="005242FE">
      <w:pPr>
        <w:pStyle w:val="Zkladntext"/>
        <w:ind w:left="478"/>
      </w:pPr>
    </w:p>
    <w:p w14:paraId="18CFEEB6" w14:textId="77777777" w:rsidR="00AB7840" w:rsidRPr="00AB7840" w:rsidRDefault="00AB7840">
      <w:pPr>
        <w:pStyle w:val="Zkladntext"/>
        <w:spacing w:before="4"/>
        <w:rPr>
          <w:sz w:val="26"/>
        </w:rPr>
      </w:pPr>
    </w:p>
    <w:p w14:paraId="135D638E" w14:textId="30E777F9" w:rsidR="003152E8" w:rsidRPr="00AB7840" w:rsidRDefault="003152E8" w:rsidP="003152E8">
      <w:pPr>
        <w:spacing w:before="1"/>
        <w:ind w:left="1574" w:right="1574"/>
        <w:jc w:val="center"/>
        <w:rPr>
          <w:b/>
        </w:rPr>
      </w:pPr>
      <w:r w:rsidRPr="00AB7840">
        <w:rPr>
          <w:b/>
        </w:rPr>
        <w:t>Článek</w:t>
      </w:r>
      <w:r w:rsidRPr="00AB7840">
        <w:rPr>
          <w:b/>
          <w:spacing w:val="-2"/>
        </w:rPr>
        <w:t xml:space="preserve"> </w:t>
      </w:r>
      <w:r>
        <w:rPr>
          <w:b/>
        </w:rPr>
        <w:t>5</w:t>
      </w:r>
    </w:p>
    <w:p w14:paraId="00C0F896" w14:textId="15B07818" w:rsidR="003152E8" w:rsidRPr="00AB7840" w:rsidRDefault="003152E8" w:rsidP="003152E8">
      <w:pPr>
        <w:spacing w:before="37"/>
        <w:ind w:left="1573" w:right="1574"/>
        <w:jc w:val="center"/>
        <w:rPr>
          <w:b/>
        </w:rPr>
      </w:pPr>
      <w:r>
        <w:rPr>
          <w:b/>
        </w:rPr>
        <w:t>Nakládání se stavebním a demoličním odpadem</w:t>
      </w:r>
    </w:p>
    <w:p w14:paraId="060D363D" w14:textId="77777777" w:rsidR="003152E8" w:rsidRDefault="003152E8" w:rsidP="003152E8">
      <w:pPr>
        <w:pStyle w:val="Zkladntext"/>
      </w:pPr>
    </w:p>
    <w:p w14:paraId="43E667ED" w14:textId="77777777" w:rsidR="003152E8" w:rsidRDefault="003152E8" w:rsidP="003152E8">
      <w:pPr>
        <w:pStyle w:val="Zkladntext"/>
        <w:ind w:left="118"/>
      </w:pPr>
    </w:p>
    <w:p w14:paraId="677DB270" w14:textId="4B21EFEC" w:rsidR="003152E8" w:rsidRDefault="003152E8" w:rsidP="003152E8">
      <w:pPr>
        <w:pStyle w:val="Zkladntext"/>
        <w:numPr>
          <w:ilvl w:val="0"/>
          <w:numId w:val="12"/>
        </w:numPr>
      </w:pPr>
      <w:r>
        <w:t>Stavebním odpadem a demoličním odpadem se rozumí odpad vznikající při stavebních a demoličních činnostech nepodnikajících fyzických osob. Stavební a demoliční odpad není odpadem komunálním</w:t>
      </w:r>
      <w:r w:rsidR="00562DA1">
        <w:t xml:space="preserve"> a nepodléhá systému sběru komunálního odpadu stanoveného touto vyhláškou</w:t>
      </w:r>
      <w:r>
        <w:t>.</w:t>
      </w:r>
    </w:p>
    <w:p w14:paraId="0504F02C" w14:textId="77777777" w:rsidR="003152E8" w:rsidRDefault="003152E8" w:rsidP="003152E8">
      <w:pPr>
        <w:pStyle w:val="Zkladntext"/>
        <w:ind w:left="478"/>
      </w:pPr>
    </w:p>
    <w:p w14:paraId="72B27503" w14:textId="557035E7" w:rsidR="003152E8" w:rsidRDefault="003152E8" w:rsidP="003152E8">
      <w:pPr>
        <w:pStyle w:val="Zkladntext"/>
        <w:numPr>
          <w:ilvl w:val="0"/>
          <w:numId w:val="12"/>
        </w:numPr>
      </w:pPr>
      <w:r>
        <w:t>Každý je povinen zákonem stanoveným způsobem zajistit využití, předání či odstranění stavebního a demoličního odpadu na vlastní náklady.</w:t>
      </w:r>
    </w:p>
    <w:p w14:paraId="0A40E9D2" w14:textId="77777777" w:rsidR="003152E8" w:rsidRDefault="003152E8" w:rsidP="003152E8">
      <w:pPr>
        <w:pStyle w:val="Odstavecseseznamem"/>
      </w:pPr>
    </w:p>
    <w:p w14:paraId="7E07BF40" w14:textId="265925D2" w:rsidR="003152E8" w:rsidRDefault="003152E8" w:rsidP="003152E8">
      <w:pPr>
        <w:pStyle w:val="Zkladntext"/>
        <w:numPr>
          <w:ilvl w:val="0"/>
          <w:numId w:val="12"/>
        </w:numPr>
      </w:pPr>
      <w:r>
        <w:t>Je zakázáno odkládat stavební a demoliční odpad do sběrných nádob na směsný komunální odpad, do nádob na využitelné složky komunálního odpadu nebo na stanoviště sběrných nádob.</w:t>
      </w:r>
    </w:p>
    <w:p w14:paraId="79615EE7" w14:textId="77777777" w:rsidR="003152E8" w:rsidRDefault="003152E8" w:rsidP="003152E8">
      <w:pPr>
        <w:pStyle w:val="Odstavecseseznamem"/>
      </w:pPr>
    </w:p>
    <w:p w14:paraId="1017BAAE" w14:textId="382C7B75" w:rsidR="003152E8" w:rsidRPr="00562DA1" w:rsidRDefault="00562DA1" w:rsidP="003152E8">
      <w:pPr>
        <w:pStyle w:val="Zkladntext"/>
        <w:numPr>
          <w:ilvl w:val="0"/>
          <w:numId w:val="12"/>
        </w:numPr>
      </w:pPr>
      <w:r>
        <w:t xml:space="preserve">Stavební odpad lze ukládat pouze na zařízení určená k jeho odstranění nebo využití podle </w:t>
      </w:r>
      <w:r>
        <w:lastRenderedPageBreak/>
        <w:t>zvláštního právního předpisu, zejména na skládky nebo zařízení k tomu určených.</w:t>
      </w:r>
    </w:p>
    <w:p w14:paraId="7EDB1EC0" w14:textId="77777777" w:rsidR="008F4910" w:rsidRDefault="008F4910" w:rsidP="008F4910">
      <w:pPr>
        <w:pStyle w:val="Zkladntext"/>
      </w:pPr>
    </w:p>
    <w:p w14:paraId="6BA09D0A" w14:textId="1B129C5C" w:rsidR="003152E8" w:rsidRDefault="00D36665" w:rsidP="003152E8">
      <w:pPr>
        <w:pStyle w:val="Odstavecseseznamem"/>
      </w:pPr>
      <w:r>
        <w:br/>
      </w:r>
    </w:p>
    <w:p w14:paraId="6742BBB0" w14:textId="06E5A096" w:rsidR="002D0E38" w:rsidRPr="00AB7840" w:rsidRDefault="002D0E38" w:rsidP="002D0E38">
      <w:pPr>
        <w:spacing w:before="1"/>
        <w:ind w:left="1574" w:right="1574"/>
        <w:jc w:val="center"/>
        <w:rPr>
          <w:b/>
        </w:rPr>
      </w:pPr>
      <w:r w:rsidRPr="00AB7840">
        <w:rPr>
          <w:b/>
        </w:rPr>
        <w:t>Článek</w:t>
      </w:r>
      <w:r w:rsidRPr="00AB7840">
        <w:rPr>
          <w:b/>
          <w:spacing w:val="-2"/>
        </w:rPr>
        <w:t xml:space="preserve"> </w:t>
      </w:r>
      <w:r>
        <w:rPr>
          <w:b/>
        </w:rPr>
        <w:t>6</w:t>
      </w:r>
    </w:p>
    <w:p w14:paraId="062744BB" w14:textId="6B41E23E" w:rsidR="002D0E38" w:rsidRPr="00AB7840" w:rsidRDefault="00E17D01" w:rsidP="002D0E38">
      <w:pPr>
        <w:spacing w:before="37"/>
        <w:ind w:left="1573" w:right="1574"/>
        <w:jc w:val="center"/>
        <w:rPr>
          <w:b/>
        </w:rPr>
      </w:pPr>
      <w:r>
        <w:rPr>
          <w:b/>
        </w:rPr>
        <w:t>Místa pro přebírání výrobků s ukončenou životností (zpětný odběr)</w:t>
      </w:r>
    </w:p>
    <w:p w14:paraId="2B8472BB" w14:textId="77777777" w:rsidR="002D0E38" w:rsidRDefault="002D0E38" w:rsidP="002D0E38">
      <w:pPr>
        <w:pStyle w:val="Zkladntext"/>
      </w:pPr>
    </w:p>
    <w:p w14:paraId="13323DA3" w14:textId="77777777" w:rsidR="002D0E38" w:rsidRDefault="002D0E38" w:rsidP="002D0E38">
      <w:pPr>
        <w:pStyle w:val="Zkladntext"/>
        <w:ind w:left="118"/>
      </w:pPr>
    </w:p>
    <w:p w14:paraId="0973578E" w14:textId="1A26D90E" w:rsidR="002D0E38" w:rsidRDefault="00E475F2" w:rsidP="00E17D01">
      <w:pPr>
        <w:pStyle w:val="Zkladntext"/>
        <w:numPr>
          <w:ilvl w:val="0"/>
          <w:numId w:val="13"/>
        </w:numPr>
      </w:pPr>
      <w:r>
        <w:t>Obec v rámci služby pro výrobce nakládá s těmito výrobky s ukončenou životností:</w:t>
      </w:r>
    </w:p>
    <w:p w14:paraId="42C07E12" w14:textId="77777777" w:rsidR="00E475F2" w:rsidRDefault="00E475F2" w:rsidP="00E475F2">
      <w:pPr>
        <w:pStyle w:val="Zkladntext"/>
        <w:ind w:left="478"/>
      </w:pPr>
    </w:p>
    <w:p w14:paraId="41E14791" w14:textId="7B51D827" w:rsidR="00E475F2" w:rsidRDefault="00E475F2" w:rsidP="00E475F2">
      <w:pPr>
        <w:pStyle w:val="Zkladntext"/>
        <w:numPr>
          <w:ilvl w:val="1"/>
          <w:numId w:val="13"/>
        </w:numPr>
      </w:pPr>
      <w:r>
        <w:t>Elektrozařízení</w:t>
      </w:r>
    </w:p>
    <w:p w14:paraId="58EE356B" w14:textId="6AA7C26E" w:rsidR="00E475F2" w:rsidRDefault="00E475F2" w:rsidP="00E475F2">
      <w:pPr>
        <w:pStyle w:val="Zkladntext"/>
        <w:numPr>
          <w:ilvl w:val="1"/>
          <w:numId w:val="13"/>
        </w:numPr>
      </w:pPr>
      <w:r>
        <w:t>Baterie a akumulátory</w:t>
      </w:r>
    </w:p>
    <w:p w14:paraId="46956634" w14:textId="77777777" w:rsidR="00E475F2" w:rsidRDefault="00E475F2" w:rsidP="00E475F2">
      <w:pPr>
        <w:pStyle w:val="Zkladntext"/>
        <w:ind w:left="1198"/>
      </w:pPr>
    </w:p>
    <w:p w14:paraId="2B56389A" w14:textId="26B41B2D" w:rsidR="00E475F2" w:rsidRDefault="00E475F2" w:rsidP="00E475F2">
      <w:pPr>
        <w:pStyle w:val="Zkladntext"/>
        <w:numPr>
          <w:ilvl w:val="0"/>
          <w:numId w:val="13"/>
        </w:numPr>
      </w:pPr>
      <w:r>
        <w:t>Výrobky s ukončenou životností uvedené v odst. 1 lze předávat ve sběrném místě v ulici Raisova a na místech uvedených na webových stránkách města. Na těchto místech je odkládání odpadu možné jen v provozní době těchto míst, výhradně do zvláštních sběrných nádob k tomu určených. Seznam těchto míst</w:t>
      </w:r>
      <w:r w:rsidR="00A6753E">
        <w:t xml:space="preserve"> a jejich provozní doba</w:t>
      </w:r>
      <w:r>
        <w:t xml:space="preserve"> j</w:t>
      </w:r>
      <w:r w:rsidR="00A6753E">
        <w:t>sou</w:t>
      </w:r>
      <w:r>
        <w:t xml:space="preserve"> uveřejněn</w:t>
      </w:r>
      <w:r w:rsidR="00A6753E">
        <w:t>y</w:t>
      </w:r>
      <w:r>
        <w:t xml:space="preserve"> na webových stránkách města.</w:t>
      </w:r>
    </w:p>
    <w:p w14:paraId="71362FF7" w14:textId="77777777" w:rsidR="008F4910" w:rsidRDefault="008F4910" w:rsidP="008F4910">
      <w:pPr>
        <w:pStyle w:val="Zkladntext"/>
        <w:ind w:left="478"/>
      </w:pPr>
    </w:p>
    <w:p w14:paraId="41C96B0D" w14:textId="77777777" w:rsidR="00B115BE" w:rsidRDefault="00B115BE">
      <w:pPr>
        <w:ind w:left="1577" w:right="1573"/>
        <w:jc w:val="center"/>
        <w:rPr>
          <w:b/>
        </w:rPr>
      </w:pPr>
    </w:p>
    <w:p w14:paraId="10DE7869" w14:textId="77777777" w:rsidR="00562DA1" w:rsidRPr="00A26AFC" w:rsidRDefault="00166F3D" w:rsidP="00562DA1">
      <w:pPr>
        <w:ind w:left="1577" w:right="1573"/>
        <w:jc w:val="center"/>
        <w:rPr>
          <w:b/>
        </w:rPr>
      </w:pPr>
      <w:r w:rsidRPr="00A26AFC">
        <w:rPr>
          <w:b/>
        </w:rPr>
        <w:t>Článek</w:t>
      </w:r>
      <w:r w:rsidRPr="00A26AFC">
        <w:rPr>
          <w:b/>
          <w:spacing w:val="-1"/>
        </w:rPr>
        <w:t xml:space="preserve"> </w:t>
      </w:r>
      <w:r w:rsidR="00E475F2" w:rsidRPr="00A26AFC">
        <w:rPr>
          <w:b/>
        </w:rPr>
        <w:t>7</w:t>
      </w:r>
      <w:r w:rsidR="00E475F2" w:rsidRPr="00A26AFC">
        <w:rPr>
          <w:b/>
        </w:rPr>
        <w:br/>
        <w:t>Komunitní kompostování</w:t>
      </w:r>
    </w:p>
    <w:p w14:paraId="7C39AB95" w14:textId="77777777" w:rsidR="00562DA1" w:rsidRPr="001C7C0F" w:rsidRDefault="00562DA1" w:rsidP="00562DA1">
      <w:pPr>
        <w:ind w:right="1573"/>
        <w:rPr>
          <w:b/>
          <w:highlight w:val="yellow"/>
        </w:rPr>
      </w:pPr>
    </w:p>
    <w:p w14:paraId="54EEDEA9" w14:textId="58985955" w:rsidR="00E475F2" w:rsidRDefault="00A26AFC" w:rsidP="00A26AFC">
      <w:pPr>
        <w:ind w:right="1573"/>
        <w:rPr>
          <w:bCs/>
        </w:rPr>
      </w:pPr>
      <w:r>
        <w:rPr>
          <w:bCs/>
        </w:rPr>
        <w:t>Rostlinné zbytky z údržby zeleně, zahrad a domácností z území města</w:t>
      </w:r>
      <w:r w:rsidR="00955E28">
        <w:rPr>
          <w:rStyle w:val="Znakapoznpodarou"/>
          <w:bCs/>
        </w:rPr>
        <w:footnoteReference w:id="4"/>
      </w:r>
      <w:r>
        <w:rPr>
          <w:bCs/>
        </w:rPr>
        <w:t xml:space="preserve"> přebírá město:</w:t>
      </w:r>
    </w:p>
    <w:p w14:paraId="1274EBF3" w14:textId="77777777" w:rsidR="00A26AFC" w:rsidRDefault="00A26AFC" w:rsidP="00A26AFC">
      <w:pPr>
        <w:ind w:right="1573"/>
        <w:rPr>
          <w:bCs/>
        </w:rPr>
      </w:pPr>
    </w:p>
    <w:p w14:paraId="6D63A9B6" w14:textId="436762E6" w:rsidR="00A26AFC" w:rsidRPr="00A26AFC" w:rsidRDefault="00A26AFC" w:rsidP="00A26AFC">
      <w:pPr>
        <w:pStyle w:val="Odstavecseseznamem"/>
        <w:numPr>
          <w:ilvl w:val="0"/>
          <w:numId w:val="15"/>
        </w:numPr>
        <w:ind w:right="1573"/>
        <w:rPr>
          <w:b/>
        </w:rPr>
      </w:pPr>
      <w:r>
        <w:rPr>
          <w:bCs/>
        </w:rPr>
        <w:t>do zvláštních sběrných nádob v nápisem „BIO“ umístěných ve sběrném místě (obsah je následně přemísťován městem do komunitní kompostárny dle písm. b) tohoto článku OZV);</w:t>
      </w:r>
    </w:p>
    <w:p w14:paraId="60C3DD3F" w14:textId="1A7C9B7D" w:rsidR="00A26AFC" w:rsidRPr="00A26AFC" w:rsidRDefault="00A26AFC" w:rsidP="00A26AFC">
      <w:pPr>
        <w:pStyle w:val="Odstavecseseznamem"/>
        <w:numPr>
          <w:ilvl w:val="0"/>
          <w:numId w:val="15"/>
        </w:numPr>
        <w:ind w:right="1573"/>
        <w:rPr>
          <w:b/>
        </w:rPr>
      </w:pPr>
      <w:r>
        <w:rPr>
          <w:bCs/>
        </w:rPr>
        <w:t>v areálu komunitní kompostárny v ulici Zámecká (p. p. č. 3147, 3146/1 a 3145 v katastrálním území Frýdlant), kde dochází k úpravě a následnému zpracování rostlinných zbytků na kompost</w:t>
      </w:r>
      <w:r>
        <w:rPr>
          <w:rStyle w:val="Znakapoznpodarou"/>
          <w:bCs/>
        </w:rPr>
        <w:footnoteReference w:id="5"/>
      </w:r>
      <w:r>
        <w:rPr>
          <w:bCs/>
        </w:rPr>
        <w:t>).</w:t>
      </w:r>
      <w:r w:rsidR="0062560D">
        <w:rPr>
          <w:bCs/>
        </w:rPr>
        <w:br/>
      </w:r>
      <w:r w:rsidR="0062560D">
        <w:rPr>
          <w:bCs/>
        </w:rPr>
        <w:br/>
      </w:r>
    </w:p>
    <w:p w14:paraId="5B09433B" w14:textId="77777777" w:rsidR="008F4910" w:rsidRDefault="008F4910">
      <w:pPr>
        <w:ind w:left="1577" w:right="1573"/>
        <w:jc w:val="center"/>
        <w:rPr>
          <w:b/>
        </w:rPr>
      </w:pPr>
    </w:p>
    <w:p w14:paraId="50D1D6EA" w14:textId="08971881" w:rsidR="00E475F2" w:rsidRDefault="00E475F2">
      <w:pPr>
        <w:ind w:left="1577" w:right="1573"/>
        <w:jc w:val="center"/>
        <w:rPr>
          <w:b/>
        </w:rPr>
      </w:pPr>
      <w:r>
        <w:rPr>
          <w:b/>
        </w:rPr>
        <w:t>Článek 8</w:t>
      </w:r>
    </w:p>
    <w:p w14:paraId="396A2FD0" w14:textId="0C8CB43B" w:rsidR="00DD02A1" w:rsidRDefault="00DD02A1">
      <w:pPr>
        <w:ind w:left="1577" w:right="1573"/>
        <w:jc w:val="center"/>
        <w:rPr>
          <w:b/>
        </w:rPr>
      </w:pPr>
      <w:r>
        <w:rPr>
          <w:b/>
        </w:rPr>
        <w:t>Nakládání s movitými věcmi v rámci předcházení vzniku odpadu</w:t>
      </w:r>
    </w:p>
    <w:p w14:paraId="0DBFAF01" w14:textId="77777777" w:rsidR="00DD02A1" w:rsidRDefault="00DD02A1" w:rsidP="00DD02A1">
      <w:pPr>
        <w:ind w:right="1573"/>
        <w:rPr>
          <w:b/>
        </w:rPr>
      </w:pPr>
    </w:p>
    <w:p w14:paraId="0AC3BAE1" w14:textId="45CA0129" w:rsidR="00DD02A1" w:rsidRDefault="00DD02A1" w:rsidP="00DD02A1">
      <w:pPr>
        <w:pStyle w:val="Zkladntext"/>
        <w:numPr>
          <w:ilvl w:val="0"/>
          <w:numId w:val="17"/>
        </w:numPr>
      </w:pPr>
      <w:r>
        <w:t>Obec v rámci předcházení vzniku odpadu za účelem jejich opětovného použití nakládá s těmito movitými věcmi:</w:t>
      </w:r>
    </w:p>
    <w:p w14:paraId="11E51173" w14:textId="77777777" w:rsidR="00DD02A1" w:rsidRDefault="00DD02A1" w:rsidP="00DD02A1">
      <w:pPr>
        <w:pStyle w:val="Zkladntext"/>
        <w:ind w:left="478"/>
      </w:pPr>
    </w:p>
    <w:p w14:paraId="35594B7A" w14:textId="644A99D4" w:rsidR="00DD02A1" w:rsidRDefault="00DD02A1" w:rsidP="00955E28">
      <w:pPr>
        <w:pStyle w:val="Zkladntext"/>
        <w:ind w:left="838"/>
      </w:pPr>
      <w:r>
        <w:t>Oděvy a textil</w:t>
      </w:r>
    </w:p>
    <w:p w14:paraId="38E8565E" w14:textId="77777777" w:rsidR="00DD02A1" w:rsidRDefault="00DD02A1" w:rsidP="00DD02A1">
      <w:pPr>
        <w:pStyle w:val="Zkladntext"/>
        <w:ind w:left="1198"/>
      </w:pPr>
    </w:p>
    <w:p w14:paraId="20660B98" w14:textId="5E6E77C1" w:rsidR="00DD02A1" w:rsidRDefault="00A6753E" w:rsidP="00DD02A1">
      <w:pPr>
        <w:pStyle w:val="Zkladntext"/>
        <w:numPr>
          <w:ilvl w:val="0"/>
          <w:numId w:val="17"/>
        </w:numPr>
      </w:pPr>
      <w:r>
        <w:t>Movité věci uvedené v odst. 1 lze předávat na sběrné místo.</w:t>
      </w:r>
      <w:r w:rsidR="00D73600">
        <w:t xml:space="preserve"> Movitá věc musí být předána v takovém stavu, aby bylo možné její opětovné použití. </w:t>
      </w:r>
    </w:p>
    <w:p w14:paraId="383794EB" w14:textId="77777777" w:rsidR="00A6753E" w:rsidRDefault="00A6753E" w:rsidP="00A6753E">
      <w:pPr>
        <w:pStyle w:val="Zkladntext"/>
      </w:pPr>
    </w:p>
    <w:p w14:paraId="2115B101" w14:textId="77777777" w:rsidR="00360559" w:rsidRDefault="00360559" w:rsidP="00A6753E">
      <w:pPr>
        <w:pStyle w:val="Zkladntext"/>
      </w:pPr>
    </w:p>
    <w:p w14:paraId="375CBA41" w14:textId="77777777" w:rsidR="00A6753E" w:rsidRDefault="00A6753E" w:rsidP="00A6753E">
      <w:pPr>
        <w:pStyle w:val="Zkladntext"/>
      </w:pPr>
    </w:p>
    <w:p w14:paraId="25158E8B" w14:textId="77777777" w:rsidR="00DD02A1" w:rsidRDefault="00DD02A1">
      <w:pPr>
        <w:spacing w:before="40"/>
        <w:ind w:left="1574" w:right="1574"/>
        <w:jc w:val="center"/>
        <w:rPr>
          <w:b/>
        </w:rPr>
      </w:pPr>
      <w:r>
        <w:rPr>
          <w:b/>
        </w:rPr>
        <w:lastRenderedPageBreak/>
        <w:t>Článek 9</w:t>
      </w:r>
    </w:p>
    <w:p w14:paraId="0CB82D9B" w14:textId="6350929D" w:rsidR="00DE046D" w:rsidRPr="00AB7840" w:rsidRDefault="00E475F2">
      <w:pPr>
        <w:spacing w:before="40"/>
        <w:ind w:left="1574" w:right="1574"/>
        <w:jc w:val="center"/>
        <w:rPr>
          <w:b/>
        </w:rPr>
      </w:pPr>
      <w:r>
        <w:rPr>
          <w:b/>
        </w:rPr>
        <w:t>Závěrečná</w:t>
      </w:r>
      <w:r w:rsidR="00166F3D" w:rsidRPr="00AB7840">
        <w:rPr>
          <w:b/>
          <w:spacing w:val="-2"/>
        </w:rPr>
        <w:t xml:space="preserve"> </w:t>
      </w:r>
      <w:r w:rsidR="00166F3D" w:rsidRPr="00AB7840">
        <w:rPr>
          <w:b/>
        </w:rPr>
        <w:t>ustanovení</w:t>
      </w:r>
    </w:p>
    <w:p w14:paraId="10BA442A" w14:textId="77777777" w:rsidR="00DE046D" w:rsidRPr="00AB7840" w:rsidRDefault="00DE046D">
      <w:pPr>
        <w:pStyle w:val="Zkladntext"/>
        <w:spacing w:before="9"/>
        <w:rPr>
          <w:b/>
          <w:sz w:val="28"/>
        </w:rPr>
      </w:pPr>
    </w:p>
    <w:p w14:paraId="0159AE6F" w14:textId="00BCB15F" w:rsidR="004F3D3A" w:rsidRDefault="00166F3D" w:rsidP="008F4910">
      <w:pPr>
        <w:pStyle w:val="Zkladntext"/>
        <w:numPr>
          <w:ilvl w:val="0"/>
          <w:numId w:val="14"/>
        </w:numPr>
        <w:spacing w:line="276" w:lineRule="auto"/>
        <w:ind w:right="116"/>
        <w:jc w:val="both"/>
      </w:pPr>
      <w:r w:rsidRPr="00AB7840">
        <w:t>Zrušuj</w:t>
      </w:r>
      <w:r w:rsidR="00E475F2">
        <w:t>e</w:t>
      </w:r>
      <w:r w:rsidRPr="00AB7840">
        <w:t xml:space="preserve"> se obecně závazn</w:t>
      </w:r>
      <w:r w:rsidR="00E475F2">
        <w:t>á</w:t>
      </w:r>
      <w:r w:rsidRPr="00AB7840">
        <w:t xml:space="preserve"> vyhlášk</w:t>
      </w:r>
      <w:r w:rsidR="00E475F2">
        <w:t xml:space="preserve">a </w:t>
      </w:r>
      <w:r w:rsidRPr="00AB7840">
        <w:t xml:space="preserve">č. </w:t>
      </w:r>
      <w:r w:rsidR="00E475F2">
        <w:t>6</w:t>
      </w:r>
      <w:r w:rsidRPr="00AB7840">
        <w:t xml:space="preserve">/2021, </w:t>
      </w:r>
      <w:r w:rsidR="007A0C97" w:rsidRPr="00AB7840">
        <w:t xml:space="preserve">kterou se stanoví obecní systém odpadového hospodářství, ze dne </w:t>
      </w:r>
      <w:r w:rsidR="00E475F2" w:rsidRPr="00562DA1">
        <w:t>10</w:t>
      </w:r>
      <w:r w:rsidR="007A0C97" w:rsidRPr="00562DA1">
        <w:t>.</w:t>
      </w:r>
      <w:r w:rsidR="004F3D3A" w:rsidRPr="00562DA1">
        <w:t xml:space="preserve"> </w:t>
      </w:r>
      <w:r w:rsidR="00E475F2" w:rsidRPr="00562DA1">
        <w:t>11</w:t>
      </w:r>
      <w:r w:rsidR="007A0C97" w:rsidRPr="00562DA1">
        <w:t>.</w:t>
      </w:r>
      <w:r w:rsidR="004F3D3A" w:rsidRPr="00562DA1">
        <w:t xml:space="preserve"> 2021</w:t>
      </w:r>
      <w:r w:rsidR="008F4910" w:rsidRPr="00562DA1">
        <w:t>.</w:t>
      </w:r>
    </w:p>
    <w:p w14:paraId="70EDDF03" w14:textId="77777777" w:rsidR="008F4910" w:rsidRPr="00AB7840" w:rsidRDefault="008F4910" w:rsidP="008F4910">
      <w:pPr>
        <w:pStyle w:val="Zkladntext"/>
        <w:spacing w:line="276" w:lineRule="auto"/>
        <w:ind w:left="478" w:right="116"/>
        <w:jc w:val="both"/>
      </w:pPr>
    </w:p>
    <w:p w14:paraId="4FFD95F4" w14:textId="6BF15190" w:rsidR="000645F8" w:rsidRDefault="000645F8" w:rsidP="00B115BE">
      <w:pPr>
        <w:pStyle w:val="Zkladntext"/>
        <w:spacing w:line="20" w:lineRule="exact"/>
        <w:ind w:left="118"/>
        <w:rPr>
          <w:sz w:val="2"/>
        </w:rPr>
      </w:pPr>
    </w:p>
    <w:p w14:paraId="54684A04" w14:textId="159E1754" w:rsidR="008F4910" w:rsidRPr="00B115BE" w:rsidRDefault="008F4910" w:rsidP="00B115BE">
      <w:pPr>
        <w:pStyle w:val="Zkladntext"/>
        <w:spacing w:line="20" w:lineRule="exact"/>
        <w:ind w:left="118"/>
        <w:rPr>
          <w:sz w:val="2"/>
        </w:rPr>
      </w:pPr>
    </w:p>
    <w:p w14:paraId="27C7F7F5" w14:textId="20F6C9D8" w:rsidR="001B1A7E" w:rsidRPr="00AB7840" w:rsidRDefault="001B1A7E" w:rsidP="008F4910">
      <w:pPr>
        <w:pStyle w:val="Prosttext"/>
        <w:numPr>
          <w:ilvl w:val="0"/>
          <w:numId w:val="14"/>
        </w:numPr>
        <w:tabs>
          <w:tab w:val="left" w:pos="4172"/>
        </w:tabs>
        <w:spacing w:line="276" w:lineRule="auto"/>
        <w:rPr>
          <w:rFonts w:ascii="Arial" w:eastAsia="MS Mincho" w:hAnsi="Arial" w:cs="Arial"/>
          <w:sz w:val="22"/>
          <w:szCs w:val="22"/>
          <w:lang w:val="cs-CZ"/>
        </w:rPr>
      </w:pPr>
      <w:r w:rsidRPr="00AB7840">
        <w:rPr>
          <w:rFonts w:ascii="Arial" w:eastAsia="MS Mincho" w:hAnsi="Arial" w:cs="Arial"/>
          <w:sz w:val="22"/>
          <w:szCs w:val="22"/>
        </w:rPr>
        <w:t xml:space="preserve">Tato vyhláška nabývá účinnosti </w:t>
      </w:r>
      <w:r w:rsidR="00562DA1">
        <w:rPr>
          <w:rFonts w:ascii="Arial" w:eastAsia="MS Mincho" w:hAnsi="Arial" w:cs="Arial"/>
          <w:sz w:val="22"/>
          <w:szCs w:val="22"/>
          <w:lang w:val="cs-CZ"/>
        </w:rPr>
        <w:t>dne 1.7.2026</w:t>
      </w:r>
      <w:r w:rsidRPr="00AB7840">
        <w:rPr>
          <w:rFonts w:ascii="Arial" w:eastAsia="MS Mincho" w:hAnsi="Arial" w:cs="Arial"/>
          <w:sz w:val="22"/>
          <w:szCs w:val="22"/>
        </w:rPr>
        <w:t>.</w:t>
      </w:r>
      <w:r w:rsidRPr="00AB7840">
        <w:rPr>
          <w:rFonts w:ascii="Arial" w:eastAsia="MS Mincho" w:hAnsi="Arial" w:cs="Arial"/>
          <w:sz w:val="22"/>
          <w:szCs w:val="22"/>
        </w:rPr>
        <w:cr/>
      </w:r>
    </w:p>
    <w:p w14:paraId="79BFFF1E" w14:textId="3965D231" w:rsidR="001B1A7E" w:rsidRPr="00AB7840" w:rsidRDefault="001B1A7E" w:rsidP="001B1A7E">
      <w:pPr>
        <w:tabs>
          <w:tab w:val="center" w:pos="2268"/>
          <w:tab w:val="center" w:pos="6804"/>
        </w:tabs>
        <w:spacing w:line="276" w:lineRule="auto"/>
      </w:pPr>
    </w:p>
    <w:p w14:paraId="55AB1C08" w14:textId="77777777" w:rsidR="001B1A7E" w:rsidRPr="00AB7840" w:rsidRDefault="001B1A7E" w:rsidP="001B1A7E">
      <w:pPr>
        <w:tabs>
          <w:tab w:val="center" w:pos="2268"/>
          <w:tab w:val="center" w:pos="6804"/>
        </w:tabs>
        <w:spacing w:line="276" w:lineRule="auto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1B1A7E" w:rsidRPr="00AB7840" w14:paraId="59FEA977" w14:textId="77777777" w:rsidTr="00DC204B">
        <w:trPr>
          <w:trHeight w:val="80"/>
          <w:jc w:val="center"/>
        </w:trPr>
        <w:tc>
          <w:tcPr>
            <w:tcW w:w="4605" w:type="dxa"/>
          </w:tcPr>
          <w:p w14:paraId="205F3BBF" w14:textId="77777777" w:rsidR="001B1A7E" w:rsidRPr="00AB7840" w:rsidRDefault="001B1A7E" w:rsidP="00DC204B">
            <w:pPr>
              <w:spacing w:line="276" w:lineRule="auto"/>
              <w:jc w:val="center"/>
            </w:pPr>
            <w:r w:rsidRPr="00AB7840">
              <w:t>…………………………….</w:t>
            </w:r>
          </w:p>
        </w:tc>
        <w:tc>
          <w:tcPr>
            <w:tcW w:w="4605" w:type="dxa"/>
          </w:tcPr>
          <w:p w14:paraId="0083C3E4" w14:textId="77777777" w:rsidR="001B1A7E" w:rsidRPr="00AB7840" w:rsidRDefault="001B1A7E" w:rsidP="00DC204B">
            <w:pPr>
              <w:spacing w:line="276" w:lineRule="auto"/>
              <w:jc w:val="center"/>
            </w:pPr>
            <w:r w:rsidRPr="00AB7840">
              <w:t>…………………………….</w:t>
            </w:r>
          </w:p>
        </w:tc>
      </w:tr>
      <w:tr w:rsidR="001B1A7E" w:rsidRPr="00AB7840" w14:paraId="0DD1BA06" w14:textId="77777777" w:rsidTr="00DC204B">
        <w:trPr>
          <w:jc w:val="center"/>
        </w:trPr>
        <w:tc>
          <w:tcPr>
            <w:tcW w:w="4605" w:type="dxa"/>
          </w:tcPr>
          <w:p w14:paraId="19B81772" w14:textId="77777777" w:rsidR="001B1A7E" w:rsidRPr="00AB7840" w:rsidRDefault="001B1A7E" w:rsidP="00DC204B">
            <w:pPr>
              <w:spacing w:line="276" w:lineRule="auto"/>
              <w:jc w:val="center"/>
            </w:pPr>
            <w:r w:rsidRPr="00AB7840">
              <w:t>Ing. Dan Ramzer</w:t>
            </w:r>
          </w:p>
          <w:p w14:paraId="46682DDB" w14:textId="13964577" w:rsidR="001B1A7E" w:rsidRPr="00AB7840" w:rsidRDefault="0062560D" w:rsidP="00DC204B">
            <w:pPr>
              <w:spacing w:line="276" w:lineRule="auto"/>
              <w:jc w:val="center"/>
            </w:pPr>
            <w:r>
              <w:t>starosta</w:t>
            </w:r>
          </w:p>
        </w:tc>
        <w:tc>
          <w:tcPr>
            <w:tcW w:w="4605" w:type="dxa"/>
          </w:tcPr>
          <w:p w14:paraId="25B4024D" w14:textId="77777777" w:rsidR="001B1A7E" w:rsidRPr="00AB7840" w:rsidRDefault="001B1A7E" w:rsidP="00DC204B">
            <w:pPr>
              <w:spacing w:line="276" w:lineRule="auto"/>
              <w:jc w:val="center"/>
            </w:pPr>
            <w:r w:rsidRPr="00AB7840">
              <w:t>Jiří Stodůlka</w:t>
            </w:r>
          </w:p>
          <w:p w14:paraId="05C9125A" w14:textId="35A58814" w:rsidR="001B1A7E" w:rsidRPr="00AB7840" w:rsidRDefault="0062560D" w:rsidP="00DC204B">
            <w:pPr>
              <w:spacing w:line="276" w:lineRule="auto"/>
              <w:jc w:val="center"/>
            </w:pPr>
            <w:r>
              <w:t>místos</w:t>
            </w:r>
            <w:r w:rsidR="001B1A7E" w:rsidRPr="00AB7840">
              <w:t>tarosta</w:t>
            </w:r>
          </w:p>
        </w:tc>
      </w:tr>
    </w:tbl>
    <w:p w14:paraId="38B35208" w14:textId="77777777" w:rsidR="001B1A7E" w:rsidRPr="00AB7840" w:rsidRDefault="001B1A7E" w:rsidP="0062560D">
      <w:pPr>
        <w:spacing w:line="276" w:lineRule="auto"/>
      </w:pPr>
    </w:p>
    <w:sectPr w:rsidR="001B1A7E" w:rsidRPr="00AB7840" w:rsidSect="001B1A7E">
      <w:headerReference w:type="default" r:id="rId8"/>
      <w:footerReference w:type="default" r:id="rId9"/>
      <w:pgSz w:w="11910" w:h="16840"/>
      <w:pgMar w:top="1320" w:right="1300" w:bottom="1160" w:left="1300" w:header="0" w:footer="9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9F98A" w14:textId="77777777" w:rsidR="00B9682F" w:rsidRDefault="00B9682F">
      <w:r>
        <w:separator/>
      </w:r>
    </w:p>
  </w:endnote>
  <w:endnote w:type="continuationSeparator" w:id="0">
    <w:p w14:paraId="7B75ABF1" w14:textId="77777777" w:rsidR="00B9682F" w:rsidRDefault="00B96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A507D" w14:textId="77777777" w:rsidR="00DE046D" w:rsidRDefault="00166F3D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56FF2AB" wp14:editId="22BD4D55">
              <wp:simplePos x="0" y="0"/>
              <wp:positionH relativeFrom="page">
                <wp:posOffset>3707130</wp:posOffset>
              </wp:positionH>
              <wp:positionV relativeFrom="page">
                <wp:posOffset>9941560</wp:posOffset>
              </wp:positionV>
              <wp:extent cx="159385" cy="16700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4C8D18" w14:textId="77777777" w:rsidR="00DE046D" w:rsidRDefault="00166F3D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92BA1">
                            <w:rPr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6FF2A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1.9pt;margin-top:782.8pt;width:12.55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" filled="f" stroked="f">
              <v:textbox inset="0,0,0,0">
                <w:txbxContent>
                  <w:p w14:paraId="534C8D18" w14:textId="77777777" w:rsidR="00DE046D" w:rsidRDefault="00166F3D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92BA1">
                      <w:rPr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45431" w14:textId="77777777" w:rsidR="00B9682F" w:rsidRDefault="00B9682F">
      <w:r>
        <w:separator/>
      </w:r>
    </w:p>
  </w:footnote>
  <w:footnote w:type="continuationSeparator" w:id="0">
    <w:p w14:paraId="25D5982C" w14:textId="77777777" w:rsidR="00B9682F" w:rsidRDefault="00B9682F">
      <w:r>
        <w:continuationSeparator/>
      </w:r>
    </w:p>
  </w:footnote>
  <w:footnote w:id="1">
    <w:p w14:paraId="2B47B8C9" w14:textId="7C5723F8" w:rsidR="00834C7E" w:rsidRDefault="00834C7E">
      <w:pPr>
        <w:pStyle w:val="Textpoznpodarou"/>
      </w:pPr>
      <w:r>
        <w:rPr>
          <w:rStyle w:val="Znakapoznpodarou"/>
        </w:rPr>
        <w:footnoteRef/>
      </w:r>
      <w:r>
        <w:t xml:space="preserve"> § 61 zákona o odpadech</w:t>
      </w:r>
    </w:p>
  </w:footnote>
  <w:footnote w:id="2">
    <w:p w14:paraId="008FB535" w14:textId="4A0536F8" w:rsidR="00834C7E" w:rsidRDefault="00834C7E">
      <w:pPr>
        <w:pStyle w:val="Textpoznpodarou"/>
      </w:pPr>
      <w:r>
        <w:rPr>
          <w:rStyle w:val="Znakapoznpodarou"/>
        </w:rPr>
        <w:footnoteRef/>
      </w:r>
      <w:r>
        <w:t xml:space="preserve"> § 60 zákona o odpadech</w:t>
      </w:r>
    </w:p>
  </w:footnote>
  <w:footnote w:id="3">
    <w:p w14:paraId="21445C8E" w14:textId="067B5155" w:rsidR="00AF3BDE" w:rsidRDefault="00AF3BDE">
      <w:pPr>
        <w:pStyle w:val="Textpoznpodarou"/>
      </w:pPr>
      <w:r>
        <w:rPr>
          <w:rStyle w:val="Znakapoznpodarou"/>
        </w:rPr>
        <w:footnoteRef/>
      </w:r>
      <w:r>
        <w:t xml:space="preserve"> Provozní doba je zveřejněná na webových stránkách města a ve sběrném místě</w:t>
      </w:r>
    </w:p>
  </w:footnote>
  <w:footnote w:id="4">
    <w:p w14:paraId="67A7F9E1" w14:textId="4B641CF9" w:rsidR="00955E28" w:rsidRDefault="00955E28">
      <w:pPr>
        <w:pStyle w:val="Textpoznpodarou"/>
      </w:pPr>
      <w:r>
        <w:rPr>
          <w:rStyle w:val="Znakapoznpodarou"/>
        </w:rPr>
        <w:footnoteRef/>
      </w:r>
      <w:r>
        <w:t xml:space="preserve"> § 65 odst. 1 písm. b) zákona o odpadech (Pro účely tohoto zákona se rozumí rostlinnými zbytky z údržby zeleně, zahrad a domácností ovoce a zelenina ze zahrad a kuchyní, drny se zeminou, rostliny a jejich zbytky neznečištěné chemickými látkami.)</w:t>
      </w:r>
    </w:p>
  </w:footnote>
  <w:footnote w:id="5">
    <w:p w14:paraId="7493BAEB" w14:textId="197FE06A" w:rsidR="00A26AFC" w:rsidRDefault="00A26AFC">
      <w:pPr>
        <w:pStyle w:val="Textpoznpodarou"/>
      </w:pPr>
      <w:r>
        <w:rPr>
          <w:rStyle w:val="Znakapoznpodarou"/>
        </w:rPr>
        <w:footnoteRef/>
      </w:r>
      <w:r>
        <w:t xml:space="preserve"> § 65 odst. 2 zákona o odpadech (Kompost vzniklý komunitním kompostováním může obec využívat výhradně k údržbě a obnově veřejné zeleně na svém území. Jiné využití kompostu je možné pouze za splnění podmínek stanovených zákonem o hnojivech.)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DB256" w14:textId="77777777" w:rsidR="00572D3D" w:rsidRDefault="00572D3D" w:rsidP="00572D3D">
    <w:pPr>
      <w:pStyle w:val="Zhlav"/>
      <w:jc w:val="right"/>
    </w:pPr>
  </w:p>
  <w:p w14:paraId="75CF413D" w14:textId="77777777" w:rsidR="00572D3D" w:rsidRDefault="00572D3D" w:rsidP="00572D3D">
    <w:pPr>
      <w:pStyle w:val="Zhlav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058F"/>
    <w:multiLevelType w:val="hybridMultilevel"/>
    <w:tmpl w:val="C0D099B0"/>
    <w:lvl w:ilvl="0" w:tplc="9DC057D8">
      <w:start w:val="1"/>
      <w:numFmt w:val="decimal"/>
      <w:lvlText w:val="%1)"/>
      <w:lvlJc w:val="left"/>
      <w:pPr>
        <w:ind w:left="546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529A49DE">
      <w:numFmt w:val="bullet"/>
      <w:lvlText w:val="•"/>
      <w:lvlJc w:val="left"/>
      <w:pPr>
        <w:ind w:left="1416" w:hanging="428"/>
      </w:pPr>
      <w:rPr>
        <w:rFonts w:hint="default"/>
        <w:lang w:val="cs-CZ" w:eastAsia="en-US" w:bidi="ar-SA"/>
      </w:rPr>
    </w:lvl>
    <w:lvl w:ilvl="2" w:tplc="15EEB022">
      <w:numFmt w:val="bullet"/>
      <w:lvlText w:val="•"/>
      <w:lvlJc w:val="left"/>
      <w:pPr>
        <w:ind w:left="2293" w:hanging="428"/>
      </w:pPr>
      <w:rPr>
        <w:rFonts w:hint="default"/>
        <w:lang w:val="cs-CZ" w:eastAsia="en-US" w:bidi="ar-SA"/>
      </w:rPr>
    </w:lvl>
    <w:lvl w:ilvl="3" w:tplc="AECC4EF4">
      <w:numFmt w:val="bullet"/>
      <w:lvlText w:val="•"/>
      <w:lvlJc w:val="left"/>
      <w:pPr>
        <w:ind w:left="3169" w:hanging="428"/>
      </w:pPr>
      <w:rPr>
        <w:rFonts w:hint="default"/>
        <w:lang w:val="cs-CZ" w:eastAsia="en-US" w:bidi="ar-SA"/>
      </w:rPr>
    </w:lvl>
    <w:lvl w:ilvl="4" w:tplc="550AC1AC">
      <w:numFmt w:val="bullet"/>
      <w:lvlText w:val="•"/>
      <w:lvlJc w:val="left"/>
      <w:pPr>
        <w:ind w:left="4046" w:hanging="428"/>
      </w:pPr>
      <w:rPr>
        <w:rFonts w:hint="default"/>
        <w:lang w:val="cs-CZ" w:eastAsia="en-US" w:bidi="ar-SA"/>
      </w:rPr>
    </w:lvl>
    <w:lvl w:ilvl="5" w:tplc="96385AB8">
      <w:numFmt w:val="bullet"/>
      <w:lvlText w:val="•"/>
      <w:lvlJc w:val="left"/>
      <w:pPr>
        <w:ind w:left="4923" w:hanging="428"/>
      </w:pPr>
      <w:rPr>
        <w:rFonts w:hint="default"/>
        <w:lang w:val="cs-CZ" w:eastAsia="en-US" w:bidi="ar-SA"/>
      </w:rPr>
    </w:lvl>
    <w:lvl w:ilvl="6" w:tplc="A692A946">
      <w:numFmt w:val="bullet"/>
      <w:lvlText w:val="•"/>
      <w:lvlJc w:val="left"/>
      <w:pPr>
        <w:ind w:left="5799" w:hanging="428"/>
      </w:pPr>
      <w:rPr>
        <w:rFonts w:hint="default"/>
        <w:lang w:val="cs-CZ" w:eastAsia="en-US" w:bidi="ar-SA"/>
      </w:rPr>
    </w:lvl>
    <w:lvl w:ilvl="7" w:tplc="6EA06AF4">
      <w:numFmt w:val="bullet"/>
      <w:lvlText w:val="•"/>
      <w:lvlJc w:val="left"/>
      <w:pPr>
        <w:ind w:left="6676" w:hanging="428"/>
      </w:pPr>
      <w:rPr>
        <w:rFonts w:hint="default"/>
        <w:lang w:val="cs-CZ" w:eastAsia="en-US" w:bidi="ar-SA"/>
      </w:rPr>
    </w:lvl>
    <w:lvl w:ilvl="8" w:tplc="B02E5DAC">
      <w:numFmt w:val="bullet"/>
      <w:lvlText w:val="•"/>
      <w:lvlJc w:val="left"/>
      <w:pPr>
        <w:ind w:left="7553" w:hanging="428"/>
      </w:pPr>
      <w:rPr>
        <w:rFonts w:hint="default"/>
        <w:lang w:val="cs-CZ" w:eastAsia="en-US" w:bidi="ar-SA"/>
      </w:rPr>
    </w:lvl>
  </w:abstractNum>
  <w:abstractNum w:abstractNumId="1" w15:restartNumberingAfterBreak="0">
    <w:nsid w:val="02A23CC1"/>
    <w:multiLevelType w:val="hybridMultilevel"/>
    <w:tmpl w:val="90965F0C"/>
    <w:lvl w:ilvl="0" w:tplc="B3E4EA1E">
      <w:start w:val="1"/>
      <w:numFmt w:val="decimal"/>
      <w:lvlText w:val="%1)"/>
      <w:lvlJc w:val="left"/>
      <w:pPr>
        <w:ind w:left="4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98" w:hanging="360"/>
      </w:pPr>
    </w:lvl>
    <w:lvl w:ilvl="2" w:tplc="0405001B" w:tentative="1">
      <w:start w:val="1"/>
      <w:numFmt w:val="lowerRoman"/>
      <w:lvlText w:val="%3."/>
      <w:lvlJc w:val="right"/>
      <w:pPr>
        <w:ind w:left="1918" w:hanging="180"/>
      </w:pPr>
    </w:lvl>
    <w:lvl w:ilvl="3" w:tplc="0405000F" w:tentative="1">
      <w:start w:val="1"/>
      <w:numFmt w:val="decimal"/>
      <w:lvlText w:val="%4."/>
      <w:lvlJc w:val="left"/>
      <w:pPr>
        <w:ind w:left="2638" w:hanging="360"/>
      </w:pPr>
    </w:lvl>
    <w:lvl w:ilvl="4" w:tplc="04050019" w:tentative="1">
      <w:start w:val="1"/>
      <w:numFmt w:val="lowerLetter"/>
      <w:lvlText w:val="%5."/>
      <w:lvlJc w:val="left"/>
      <w:pPr>
        <w:ind w:left="3358" w:hanging="360"/>
      </w:pPr>
    </w:lvl>
    <w:lvl w:ilvl="5" w:tplc="0405001B" w:tentative="1">
      <w:start w:val="1"/>
      <w:numFmt w:val="lowerRoman"/>
      <w:lvlText w:val="%6."/>
      <w:lvlJc w:val="right"/>
      <w:pPr>
        <w:ind w:left="4078" w:hanging="180"/>
      </w:pPr>
    </w:lvl>
    <w:lvl w:ilvl="6" w:tplc="0405000F" w:tentative="1">
      <w:start w:val="1"/>
      <w:numFmt w:val="decimal"/>
      <w:lvlText w:val="%7."/>
      <w:lvlJc w:val="left"/>
      <w:pPr>
        <w:ind w:left="4798" w:hanging="360"/>
      </w:pPr>
    </w:lvl>
    <w:lvl w:ilvl="7" w:tplc="04050019" w:tentative="1">
      <w:start w:val="1"/>
      <w:numFmt w:val="lowerLetter"/>
      <w:lvlText w:val="%8."/>
      <w:lvlJc w:val="left"/>
      <w:pPr>
        <w:ind w:left="5518" w:hanging="360"/>
      </w:pPr>
    </w:lvl>
    <w:lvl w:ilvl="8" w:tplc="040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07448"/>
    <w:multiLevelType w:val="hybridMultilevel"/>
    <w:tmpl w:val="4030D330"/>
    <w:lvl w:ilvl="0" w:tplc="B3E4EA1E">
      <w:start w:val="1"/>
      <w:numFmt w:val="decimal"/>
      <w:lvlText w:val="%1)"/>
      <w:lvlJc w:val="left"/>
      <w:pPr>
        <w:ind w:left="4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98" w:hanging="360"/>
      </w:pPr>
    </w:lvl>
    <w:lvl w:ilvl="2" w:tplc="0405001B" w:tentative="1">
      <w:start w:val="1"/>
      <w:numFmt w:val="lowerRoman"/>
      <w:lvlText w:val="%3."/>
      <w:lvlJc w:val="right"/>
      <w:pPr>
        <w:ind w:left="1918" w:hanging="180"/>
      </w:pPr>
    </w:lvl>
    <w:lvl w:ilvl="3" w:tplc="0405000F" w:tentative="1">
      <w:start w:val="1"/>
      <w:numFmt w:val="decimal"/>
      <w:lvlText w:val="%4."/>
      <w:lvlJc w:val="left"/>
      <w:pPr>
        <w:ind w:left="2638" w:hanging="360"/>
      </w:pPr>
    </w:lvl>
    <w:lvl w:ilvl="4" w:tplc="04050019" w:tentative="1">
      <w:start w:val="1"/>
      <w:numFmt w:val="lowerLetter"/>
      <w:lvlText w:val="%5."/>
      <w:lvlJc w:val="left"/>
      <w:pPr>
        <w:ind w:left="3358" w:hanging="360"/>
      </w:pPr>
    </w:lvl>
    <w:lvl w:ilvl="5" w:tplc="0405001B" w:tentative="1">
      <w:start w:val="1"/>
      <w:numFmt w:val="lowerRoman"/>
      <w:lvlText w:val="%6."/>
      <w:lvlJc w:val="right"/>
      <w:pPr>
        <w:ind w:left="4078" w:hanging="180"/>
      </w:pPr>
    </w:lvl>
    <w:lvl w:ilvl="6" w:tplc="0405000F" w:tentative="1">
      <w:start w:val="1"/>
      <w:numFmt w:val="decimal"/>
      <w:lvlText w:val="%7."/>
      <w:lvlJc w:val="left"/>
      <w:pPr>
        <w:ind w:left="4798" w:hanging="360"/>
      </w:pPr>
    </w:lvl>
    <w:lvl w:ilvl="7" w:tplc="04050019" w:tentative="1">
      <w:start w:val="1"/>
      <w:numFmt w:val="lowerLetter"/>
      <w:lvlText w:val="%8."/>
      <w:lvlJc w:val="left"/>
      <w:pPr>
        <w:ind w:left="5518" w:hanging="360"/>
      </w:pPr>
    </w:lvl>
    <w:lvl w:ilvl="8" w:tplc="040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4" w15:restartNumberingAfterBreak="0">
    <w:nsid w:val="149B42EC"/>
    <w:multiLevelType w:val="hybridMultilevel"/>
    <w:tmpl w:val="C240BF22"/>
    <w:lvl w:ilvl="0" w:tplc="DD9EA3C4">
      <w:start w:val="1"/>
      <w:numFmt w:val="decimal"/>
      <w:lvlText w:val="%1)"/>
      <w:lvlJc w:val="left"/>
      <w:pPr>
        <w:ind w:left="4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2B06A86">
      <w:start w:val="1"/>
      <w:numFmt w:val="lowerLetter"/>
      <w:lvlText w:val="%2)"/>
      <w:lvlJc w:val="left"/>
      <w:pPr>
        <w:ind w:left="83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0F0A3230">
      <w:numFmt w:val="bullet"/>
      <w:lvlText w:val="•"/>
      <w:lvlJc w:val="left"/>
      <w:pPr>
        <w:ind w:left="1780" w:hanging="360"/>
      </w:pPr>
      <w:rPr>
        <w:rFonts w:hint="default"/>
        <w:lang w:val="cs-CZ" w:eastAsia="en-US" w:bidi="ar-SA"/>
      </w:rPr>
    </w:lvl>
    <w:lvl w:ilvl="3" w:tplc="BA1A1B84">
      <w:numFmt w:val="bullet"/>
      <w:lvlText w:val="•"/>
      <w:lvlJc w:val="left"/>
      <w:pPr>
        <w:ind w:left="2721" w:hanging="360"/>
      </w:pPr>
      <w:rPr>
        <w:rFonts w:hint="default"/>
        <w:lang w:val="cs-CZ" w:eastAsia="en-US" w:bidi="ar-SA"/>
      </w:rPr>
    </w:lvl>
    <w:lvl w:ilvl="4" w:tplc="0D06FBB8">
      <w:numFmt w:val="bullet"/>
      <w:lvlText w:val="•"/>
      <w:lvlJc w:val="left"/>
      <w:pPr>
        <w:ind w:left="3662" w:hanging="360"/>
      </w:pPr>
      <w:rPr>
        <w:rFonts w:hint="default"/>
        <w:lang w:val="cs-CZ" w:eastAsia="en-US" w:bidi="ar-SA"/>
      </w:rPr>
    </w:lvl>
    <w:lvl w:ilvl="5" w:tplc="51F80230">
      <w:numFmt w:val="bullet"/>
      <w:lvlText w:val="•"/>
      <w:lvlJc w:val="left"/>
      <w:pPr>
        <w:ind w:left="4602" w:hanging="360"/>
      </w:pPr>
      <w:rPr>
        <w:rFonts w:hint="default"/>
        <w:lang w:val="cs-CZ" w:eastAsia="en-US" w:bidi="ar-SA"/>
      </w:rPr>
    </w:lvl>
    <w:lvl w:ilvl="6" w:tplc="40660B4A">
      <w:numFmt w:val="bullet"/>
      <w:lvlText w:val="•"/>
      <w:lvlJc w:val="left"/>
      <w:pPr>
        <w:ind w:left="5543" w:hanging="360"/>
      </w:pPr>
      <w:rPr>
        <w:rFonts w:hint="default"/>
        <w:lang w:val="cs-CZ" w:eastAsia="en-US" w:bidi="ar-SA"/>
      </w:rPr>
    </w:lvl>
    <w:lvl w:ilvl="7" w:tplc="665AE666">
      <w:numFmt w:val="bullet"/>
      <w:lvlText w:val="•"/>
      <w:lvlJc w:val="left"/>
      <w:pPr>
        <w:ind w:left="6484" w:hanging="360"/>
      </w:pPr>
      <w:rPr>
        <w:rFonts w:hint="default"/>
        <w:lang w:val="cs-CZ" w:eastAsia="en-US" w:bidi="ar-SA"/>
      </w:rPr>
    </w:lvl>
    <w:lvl w:ilvl="8" w:tplc="911ED466">
      <w:numFmt w:val="bullet"/>
      <w:lvlText w:val="•"/>
      <w:lvlJc w:val="left"/>
      <w:pPr>
        <w:ind w:left="7424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1C896330"/>
    <w:multiLevelType w:val="hybridMultilevel"/>
    <w:tmpl w:val="BEEA99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84E23"/>
    <w:multiLevelType w:val="hybridMultilevel"/>
    <w:tmpl w:val="4030D330"/>
    <w:lvl w:ilvl="0" w:tplc="FFFFFFFF">
      <w:start w:val="1"/>
      <w:numFmt w:val="decimal"/>
      <w:lvlText w:val="%1)"/>
      <w:lvlJc w:val="left"/>
      <w:pPr>
        <w:ind w:left="47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98" w:hanging="360"/>
      </w:pPr>
    </w:lvl>
    <w:lvl w:ilvl="2" w:tplc="FFFFFFFF" w:tentative="1">
      <w:start w:val="1"/>
      <w:numFmt w:val="lowerRoman"/>
      <w:lvlText w:val="%3."/>
      <w:lvlJc w:val="right"/>
      <w:pPr>
        <w:ind w:left="1918" w:hanging="180"/>
      </w:pPr>
    </w:lvl>
    <w:lvl w:ilvl="3" w:tplc="FFFFFFFF" w:tentative="1">
      <w:start w:val="1"/>
      <w:numFmt w:val="decimal"/>
      <w:lvlText w:val="%4."/>
      <w:lvlJc w:val="left"/>
      <w:pPr>
        <w:ind w:left="2638" w:hanging="360"/>
      </w:pPr>
    </w:lvl>
    <w:lvl w:ilvl="4" w:tplc="FFFFFFFF" w:tentative="1">
      <w:start w:val="1"/>
      <w:numFmt w:val="lowerLetter"/>
      <w:lvlText w:val="%5."/>
      <w:lvlJc w:val="left"/>
      <w:pPr>
        <w:ind w:left="3358" w:hanging="360"/>
      </w:pPr>
    </w:lvl>
    <w:lvl w:ilvl="5" w:tplc="FFFFFFFF" w:tentative="1">
      <w:start w:val="1"/>
      <w:numFmt w:val="lowerRoman"/>
      <w:lvlText w:val="%6."/>
      <w:lvlJc w:val="right"/>
      <w:pPr>
        <w:ind w:left="4078" w:hanging="180"/>
      </w:pPr>
    </w:lvl>
    <w:lvl w:ilvl="6" w:tplc="FFFFFFFF" w:tentative="1">
      <w:start w:val="1"/>
      <w:numFmt w:val="decimal"/>
      <w:lvlText w:val="%7."/>
      <w:lvlJc w:val="left"/>
      <w:pPr>
        <w:ind w:left="4798" w:hanging="360"/>
      </w:pPr>
    </w:lvl>
    <w:lvl w:ilvl="7" w:tplc="FFFFFFFF" w:tentative="1">
      <w:start w:val="1"/>
      <w:numFmt w:val="lowerLetter"/>
      <w:lvlText w:val="%8."/>
      <w:lvlJc w:val="left"/>
      <w:pPr>
        <w:ind w:left="5518" w:hanging="360"/>
      </w:pPr>
    </w:lvl>
    <w:lvl w:ilvl="8" w:tplc="FFFFFFFF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 w15:restartNumberingAfterBreak="0">
    <w:nsid w:val="45ED6004"/>
    <w:multiLevelType w:val="hybridMultilevel"/>
    <w:tmpl w:val="72D60E0A"/>
    <w:lvl w:ilvl="0" w:tplc="C09A8100">
      <w:start w:val="1"/>
      <w:numFmt w:val="decimal"/>
      <w:lvlText w:val="%1)"/>
      <w:lvlJc w:val="left"/>
      <w:pPr>
        <w:ind w:left="4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98" w:hanging="360"/>
      </w:pPr>
    </w:lvl>
    <w:lvl w:ilvl="2" w:tplc="0405001B" w:tentative="1">
      <w:start w:val="1"/>
      <w:numFmt w:val="lowerRoman"/>
      <w:lvlText w:val="%3."/>
      <w:lvlJc w:val="right"/>
      <w:pPr>
        <w:ind w:left="1918" w:hanging="180"/>
      </w:pPr>
    </w:lvl>
    <w:lvl w:ilvl="3" w:tplc="0405000F" w:tentative="1">
      <w:start w:val="1"/>
      <w:numFmt w:val="decimal"/>
      <w:lvlText w:val="%4."/>
      <w:lvlJc w:val="left"/>
      <w:pPr>
        <w:ind w:left="2638" w:hanging="360"/>
      </w:pPr>
    </w:lvl>
    <w:lvl w:ilvl="4" w:tplc="04050019" w:tentative="1">
      <w:start w:val="1"/>
      <w:numFmt w:val="lowerLetter"/>
      <w:lvlText w:val="%5."/>
      <w:lvlJc w:val="left"/>
      <w:pPr>
        <w:ind w:left="3358" w:hanging="360"/>
      </w:pPr>
    </w:lvl>
    <w:lvl w:ilvl="5" w:tplc="0405001B" w:tentative="1">
      <w:start w:val="1"/>
      <w:numFmt w:val="lowerRoman"/>
      <w:lvlText w:val="%6."/>
      <w:lvlJc w:val="right"/>
      <w:pPr>
        <w:ind w:left="4078" w:hanging="180"/>
      </w:pPr>
    </w:lvl>
    <w:lvl w:ilvl="6" w:tplc="0405000F" w:tentative="1">
      <w:start w:val="1"/>
      <w:numFmt w:val="decimal"/>
      <w:lvlText w:val="%7."/>
      <w:lvlJc w:val="left"/>
      <w:pPr>
        <w:ind w:left="4798" w:hanging="360"/>
      </w:pPr>
    </w:lvl>
    <w:lvl w:ilvl="7" w:tplc="04050019" w:tentative="1">
      <w:start w:val="1"/>
      <w:numFmt w:val="lowerLetter"/>
      <w:lvlText w:val="%8."/>
      <w:lvlJc w:val="left"/>
      <w:pPr>
        <w:ind w:left="5518" w:hanging="360"/>
      </w:pPr>
    </w:lvl>
    <w:lvl w:ilvl="8" w:tplc="040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8" w15:restartNumberingAfterBreak="0">
    <w:nsid w:val="50604360"/>
    <w:multiLevelType w:val="hybridMultilevel"/>
    <w:tmpl w:val="FA82E4C2"/>
    <w:lvl w:ilvl="0" w:tplc="6A56C6A2">
      <w:start w:val="1"/>
      <w:numFmt w:val="lowerLetter"/>
      <w:lvlText w:val="%1)"/>
      <w:lvlJc w:val="left"/>
      <w:pPr>
        <w:ind w:left="838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CE3454D0">
      <w:start w:val="1"/>
      <w:numFmt w:val="decimal"/>
      <w:lvlText w:val="%2."/>
      <w:lvlJc w:val="left"/>
      <w:pPr>
        <w:ind w:left="1184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01823AF8">
      <w:numFmt w:val="bullet"/>
      <w:lvlText w:val="•"/>
      <w:lvlJc w:val="left"/>
      <w:pPr>
        <w:ind w:left="1200" w:hanging="358"/>
      </w:pPr>
      <w:rPr>
        <w:rFonts w:hint="default"/>
        <w:lang w:val="cs-CZ" w:eastAsia="en-US" w:bidi="ar-SA"/>
      </w:rPr>
    </w:lvl>
    <w:lvl w:ilvl="3" w:tplc="9B56A98E">
      <w:numFmt w:val="bullet"/>
      <w:lvlText w:val="•"/>
      <w:lvlJc w:val="left"/>
      <w:pPr>
        <w:ind w:left="2213" w:hanging="358"/>
      </w:pPr>
      <w:rPr>
        <w:rFonts w:hint="default"/>
        <w:lang w:val="cs-CZ" w:eastAsia="en-US" w:bidi="ar-SA"/>
      </w:rPr>
    </w:lvl>
    <w:lvl w:ilvl="4" w:tplc="409E7DFC">
      <w:numFmt w:val="bullet"/>
      <w:lvlText w:val="•"/>
      <w:lvlJc w:val="left"/>
      <w:pPr>
        <w:ind w:left="3226" w:hanging="358"/>
      </w:pPr>
      <w:rPr>
        <w:rFonts w:hint="default"/>
        <w:lang w:val="cs-CZ" w:eastAsia="en-US" w:bidi="ar-SA"/>
      </w:rPr>
    </w:lvl>
    <w:lvl w:ilvl="5" w:tplc="C7301BE6">
      <w:numFmt w:val="bullet"/>
      <w:lvlText w:val="•"/>
      <w:lvlJc w:val="left"/>
      <w:pPr>
        <w:ind w:left="4239" w:hanging="358"/>
      </w:pPr>
      <w:rPr>
        <w:rFonts w:hint="default"/>
        <w:lang w:val="cs-CZ" w:eastAsia="en-US" w:bidi="ar-SA"/>
      </w:rPr>
    </w:lvl>
    <w:lvl w:ilvl="6" w:tplc="A59E2E24">
      <w:numFmt w:val="bullet"/>
      <w:lvlText w:val="•"/>
      <w:lvlJc w:val="left"/>
      <w:pPr>
        <w:ind w:left="5253" w:hanging="358"/>
      </w:pPr>
      <w:rPr>
        <w:rFonts w:hint="default"/>
        <w:lang w:val="cs-CZ" w:eastAsia="en-US" w:bidi="ar-SA"/>
      </w:rPr>
    </w:lvl>
    <w:lvl w:ilvl="7" w:tplc="A3DEE61A">
      <w:numFmt w:val="bullet"/>
      <w:lvlText w:val="•"/>
      <w:lvlJc w:val="left"/>
      <w:pPr>
        <w:ind w:left="6266" w:hanging="358"/>
      </w:pPr>
      <w:rPr>
        <w:rFonts w:hint="default"/>
        <w:lang w:val="cs-CZ" w:eastAsia="en-US" w:bidi="ar-SA"/>
      </w:rPr>
    </w:lvl>
    <w:lvl w:ilvl="8" w:tplc="FFE6C5B2">
      <w:numFmt w:val="bullet"/>
      <w:lvlText w:val="•"/>
      <w:lvlJc w:val="left"/>
      <w:pPr>
        <w:ind w:left="7279" w:hanging="358"/>
      </w:pPr>
      <w:rPr>
        <w:rFonts w:hint="default"/>
        <w:lang w:val="cs-CZ" w:eastAsia="en-US" w:bidi="ar-SA"/>
      </w:rPr>
    </w:lvl>
  </w:abstractNum>
  <w:abstractNum w:abstractNumId="9" w15:restartNumberingAfterBreak="0">
    <w:nsid w:val="526B2B0D"/>
    <w:multiLevelType w:val="hybridMultilevel"/>
    <w:tmpl w:val="46A6E316"/>
    <w:lvl w:ilvl="0" w:tplc="B3E4EA1E">
      <w:start w:val="1"/>
      <w:numFmt w:val="decimal"/>
      <w:lvlText w:val="%1)"/>
      <w:lvlJc w:val="left"/>
      <w:pPr>
        <w:ind w:left="4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8" w:hanging="360"/>
      </w:pPr>
    </w:lvl>
    <w:lvl w:ilvl="2" w:tplc="0405001B" w:tentative="1">
      <w:start w:val="1"/>
      <w:numFmt w:val="lowerRoman"/>
      <w:lvlText w:val="%3."/>
      <w:lvlJc w:val="right"/>
      <w:pPr>
        <w:ind w:left="1918" w:hanging="180"/>
      </w:pPr>
    </w:lvl>
    <w:lvl w:ilvl="3" w:tplc="0405000F" w:tentative="1">
      <w:start w:val="1"/>
      <w:numFmt w:val="decimal"/>
      <w:lvlText w:val="%4."/>
      <w:lvlJc w:val="left"/>
      <w:pPr>
        <w:ind w:left="2638" w:hanging="360"/>
      </w:pPr>
    </w:lvl>
    <w:lvl w:ilvl="4" w:tplc="04050019" w:tentative="1">
      <w:start w:val="1"/>
      <w:numFmt w:val="lowerLetter"/>
      <w:lvlText w:val="%5."/>
      <w:lvlJc w:val="left"/>
      <w:pPr>
        <w:ind w:left="3358" w:hanging="360"/>
      </w:pPr>
    </w:lvl>
    <w:lvl w:ilvl="5" w:tplc="0405001B" w:tentative="1">
      <w:start w:val="1"/>
      <w:numFmt w:val="lowerRoman"/>
      <w:lvlText w:val="%6."/>
      <w:lvlJc w:val="right"/>
      <w:pPr>
        <w:ind w:left="4078" w:hanging="180"/>
      </w:pPr>
    </w:lvl>
    <w:lvl w:ilvl="6" w:tplc="0405000F" w:tentative="1">
      <w:start w:val="1"/>
      <w:numFmt w:val="decimal"/>
      <w:lvlText w:val="%7."/>
      <w:lvlJc w:val="left"/>
      <w:pPr>
        <w:ind w:left="4798" w:hanging="360"/>
      </w:pPr>
    </w:lvl>
    <w:lvl w:ilvl="7" w:tplc="04050019" w:tentative="1">
      <w:start w:val="1"/>
      <w:numFmt w:val="lowerLetter"/>
      <w:lvlText w:val="%8."/>
      <w:lvlJc w:val="left"/>
      <w:pPr>
        <w:ind w:left="5518" w:hanging="360"/>
      </w:pPr>
    </w:lvl>
    <w:lvl w:ilvl="8" w:tplc="040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 w15:restartNumberingAfterBreak="0">
    <w:nsid w:val="59E319B7"/>
    <w:multiLevelType w:val="hybridMultilevel"/>
    <w:tmpl w:val="E32A872A"/>
    <w:lvl w:ilvl="0" w:tplc="43465082">
      <w:start w:val="1"/>
      <w:numFmt w:val="lowerLetter"/>
      <w:lvlText w:val="%1)"/>
      <w:lvlJc w:val="left"/>
      <w:pPr>
        <w:ind w:left="9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6" w:hanging="360"/>
      </w:pPr>
    </w:lvl>
    <w:lvl w:ilvl="2" w:tplc="0405001B" w:tentative="1">
      <w:start w:val="1"/>
      <w:numFmt w:val="lowerRoman"/>
      <w:lvlText w:val="%3."/>
      <w:lvlJc w:val="right"/>
      <w:pPr>
        <w:ind w:left="2346" w:hanging="180"/>
      </w:pPr>
    </w:lvl>
    <w:lvl w:ilvl="3" w:tplc="0405000F" w:tentative="1">
      <w:start w:val="1"/>
      <w:numFmt w:val="decimal"/>
      <w:lvlText w:val="%4."/>
      <w:lvlJc w:val="left"/>
      <w:pPr>
        <w:ind w:left="3066" w:hanging="360"/>
      </w:pPr>
    </w:lvl>
    <w:lvl w:ilvl="4" w:tplc="04050019" w:tentative="1">
      <w:start w:val="1"/>
      <w:numFmt w:val="lowerLetter"/>
      <w:lvlText w:val="%5."/>
      <w:lvlJc w:val="left"/>
      <w:pPr>
        <w:ind w:left="3786" w:hanging="360"/>
      </w:pPr>
    </w:lvl>
    <w:lvl w:ilvl="5" w:tplc="0405001B" w:tentative="1">
      <w:start w:val="1"/>
      <w:numFmt w:val="lowerRoman"/>
      <w:lvlText w:val="%6."/>
      <w:lvlJc w:val="right"/>
      <w:pPr>
        <w:ind w:left="4506" w:hanging="180"/>
      </w:pPr>
    </w:lvl>
    <w:lvl w:ilvl="6" w:tplc="0405000F" w:tentative="1">
      <w:start w:val="1"/>
      <w:numFmt w:val="decimal"/>
      <w:lvlText w:val="%7."/>
      <w:lvlJc w:val="left"/>
      <w:pPr>
        <w:ind w:left="5226" w:hanging="360"/>
      </w:pPr>
    </w:lvl>
    <w:lvl w:ilvl="7" w:tplc="04050019" w:tentative="1">
      <w:start w:val="1"/>
      <w:numFmt w:val="lowerLetter"/>
      <w:lvlText w:val="%8."/>
      <w:lvlJc w:val="left"/>
      <w:pPr>
        <w:ind w:left="5946" w:hanging="360"/>
      </w:pPr>
    </w:lvl>
    <w:lvl w:ilvl="8" w:tplc="0405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1" w15:restartNumberingAfterBreak="0">
    <w:nsid w:val="5CA442C1"/>
    <w:multiLevelType w:val="hybridMultilevel"/>
    <w:tmpl w:val="4DA89494"/>
    <w:lvl w:ilvl="0" w:tplc="20E2C1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816DA4"/>
    <w:multiLevelType w:val="hybridMultilevel"/>
    <w:tmpl w:val="C240BF22"/>
    <w:lvl w:ilvl="0" w:tplc="DD9EA3C4">
      <w:start w:val="1"/>
      <w:numFmt w:val="decimal"/>
      <w:lvlText w:val="%1)"/>
      <w:lvlJc w:val="left"/>
      <w:pPr>
        <w:ind w:left="4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2B06A86">
      <w:start w:val="1"/>
      <w:numFmt w:val="lowerLetter"/>
      <w:lvlText w:val="%2)"/>
      <w:lvlJc w:val="left"/>
      <w:pPr>
        <w:ind w:left="83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0F0A3230">
      <w:numFmt w:val="bullet"/>
      <w:lvlText w:val="•"/>
      <w:lvlJc w:val="left"/>
      <w:pPr>
        <w:ind w:left="1780" w:hanging="360"/>
      </w:pPr>
      <w:rPr>
        <w:rFonts w:hint="default"/>
        <w:lang w:val="cs-CZ" w:eastAsia="en-US" w:bidi="ar-SA"/>
      </w:rPr>
    </w:lvl>
    <w:lvl w:ilvl="3" w:tplc="BA1A1B84">
      <w:numFmt w:val="bullet"/>
      <w:lvlText w:val="•"/>
      <w:lvlJc w:val="left"/>
      <w:pPr>
        <w:ind w:left="2721" w:hanging="360"/>
      </w:pPr>
      <w:rPr>
        <w:rFonts w:hint="default"/>
        <w:lang w:val="cs-CZ" w:eastAsia="en-US" w:bidi="ar-SA"/>
      </w:rPr>
    </w:lvl>
    <w:lvl w:ilvl="4" w:tplc="0D06FBB8">
      <w:numFmt w:val="bullet"/>
      <w:lvlText w:val="•"/>
      <w:lvlJc w:val="left"/>
      <w:pPr>
        <w:ind w:left="3662" w:hanging="360"/>
      </w:pPr>
      <w:rPr>
        <w:rFonts w:hint="default"/>
        <w:lang w:val="cs-CZ" w:eastAsia="en-US" w:bidi="ar-SA"/>
      </w:rPr>
    </w:lvl>
    <w:lvl w:ilvl="5" w:tplc="51F80230">
      <w:numFmt w:val="bullet"/>
      <w:lvlText w:val="•"/>
      <w:lvlJc w:val="left"/>
      <w:pPr>
        <w:ind w:left="4602" w:hanging="360"/>
      </w:pPr>
      <w:rPr>
        <w:rFonts w:hint="default"/>
        <w:lang w:val="cs-CZ" w:eastAsia="en-US" w:bidi="ar-SA"/>
      </w:rPr>
    </w:lvl>
    <w:lvl w:ilvl="6" w:tplc="40660B4A">
      <w:numFmt w:val="bullet"/>
      <w:lvlText w:val="•"/>
      <w:lvlJc w:val="left"/>
      <w:pPr>
        <w:ind w:left="5543" w:hanging="360"/>
      </w:pPr>
      <w:rPr>
        <w:rFonts w:hint="default"/>
        <w:lang w:val="cs-CZ" w:eastAsia="en-US" w:bidi="ar-SA"/>
      </w:rPr>
    </w:lvl>
    <w:lvl w:ilvl="7" w:tplc="665AE666">
      <w:numFmt w:val="bullet"/>
      <w:lvlText w:val="•"/>
      <w:lvlJc w:val="left"/>
      <w:pPr>
        <w:ind w:left="6484" w:hanging="360"/>
      </w:pPr>
      <w:rPr>
        <w:rFonts w:hint="default"/>
        <w:lang w:val="cs-CZ" w:eastAsia="en-US" w:bidi="ar-SA"/>
      </w:rPr>
    </w:lvl>
    <w:lvl w:ilvl="8" w:tplc="911ED466">
      <w:numFmt w:val="bullet"/>
      <w:lvlText w:val="•"/>
      <w:lvlJc w:val="left"/>
      <w:pPr>
        <w:ind w:left="7424" w:hanging="360"/>
      </w:pPr>
      <w:rPr>
        <w:rFonts w:hint="default"/>
        <w:lang w:val="cs-CZ" w:eastAsia="en-US" w:bidi="ar-SA"/>
      </w:rPr>
    </w:lvl>
  </w:abstractNum>
  <w:abstractNum w:abstractNumId="13" w15:restartNumberingAfterBreak="0">
    <w:nsid w:val="64DE56D6"/>
    <w:multiLevelType w:val="hybridMultilevel"/>
    <w:tmpl w:val="E404F2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F2A71"/>
    <w:multiLevelType w:val="hybridMultilevel"/>
    <w:tmpl w:val="E196D170"/>
    <w:lvl w:ilvl="0" w:tplc="B3E4EA1E">
      <w:start w:val="1"/>
      <w:numFmt w:val="decimal"/>
      <w:lvlText w:val="%1)"/>
      <w:lvlJc w:val="left"/>
      <w:pPr>
        <w:ind w:left="4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8" w:hanging="360"/>
      </w:pPr>
    </w:lvl>
    <w:lvl w:ilvl="2" w:tplc="0405001B" w:tentative="1">
      <w:start w:val="1"/>
      <w:numFmt w:val="lowerRoman"/>
      <w:lvlText w:val="%3."/>
      <w:lvlJc w:val="right"/>
      <w:pPr>
        <w:ind w:left="1918" w:hanging="180"/>
      </w:pPr>
    </w:lvl>
    <w:lvl w:ilvl="3" w:tplc="0405000F" w:tentative="1">
      <w:start w:val="1"/>
      <w:numFmt w:val="decimal"/>
      <w:lvlText w:val="%4."/>
      <w:lvlJc w:val="left"/>
      <w:pPr>
        <w:ind w:left="2638" w:hanging="360"/>
      </w:pPr>
    </w:lvl>
    <w:lvl w:ilvl="4" w:tplc="04050019" w:tentative="1">
      <w:start w:val="1"/>
      <w:numFmt w:val="lowerLetter"/>
      <w:lvlText w:val="%5."/>
      <w:lvlJc w:val="left"/>
      <w:pPr>
        <w:ind w:left="3358" w:hanging="360"/>
      </w:pPr>
    </w:lvl>
    <w:lvl w:ilvl="5" w:tplc="0405001B" w:tentative="1">
      <w:start w:val="1"/>
      <w:numFmt w:val="lowerRoman"/>
      <w:lvlText w:val="%6."/>
      <w:lvlJc w:val="right"/>
      <w:pPr>
        <w:ind w:left="4078" w:hanging="180"/>
      </w:pPr>
    </w:lvl>
    <w:lvl w:ilvl="6" w:tplc="0405000F" w:tentative="1">
      <w:start w:val="1"/>
      <w:numFmt w:val="decimal"/>
      <w:lvlText w:val="%7."/>
      <w:lvlJc w:val="left"/>
      <w:pPr>
        <w:ind w:left="4798" w:hanging="360"/>
      </w:pPr>
    </w:lvl>
    <w:lvl w:ilvl="7" w:tplc="04050019" w:tentative="1">
      <w:start w:val="1"/>
      <w:numFmt w:val="lowerLetter"/>
      <w:lvlText w:val="%8."/>
      <w:lvlJc w:val="left"/>
      <w:pPr>
        <w:ind w:left="5518" w:hanging="360"/>
      </w:pPr>
    </w:lvl>
    <w:lvl w:ilvl="8" w:tplc="040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5" w15:restartNumberingAfterBreak="0">
    <w:nsid w:val="74C90406"/>
    <w:multiLevelType w:val="hybridMultilevel"/>
    <w:tmpl w:val="1CC0719A"/>
    <w:lvl w:ilvl="0" w:tplc="7B40B800">
      <w:start w:val="1"/>
      <w:numFmt w:val="lowerLetter"/>
      <w:lvlText w:val="%1)"/>
      <w:lvlJc w:val="left"/>
      <w:pPr>
        <w:ind w:left="838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81D67DD6">
      <w:numFmt w:val="bullet"/>
      <w:lvlText w:val="•"/>
      <w:lvlJc w:val="left"/>
      <w:pPr>
        <w:ind w:left="1686" w:hanging="363"/>
      </w:pPr>
      <w:rPr>
        <w:rFonts w:hint="default"/>
        <w:lang w:val="cs-CZ" w:eastAsia="en-US" w:bidi="ar-SA"/>
      </w:rPr>
    </w:lvl>
    <w:lvl w:ilvl="2" w:tplc="FAF87F80">
      <w:numFmt w:val="bullet"/>
      <w:lvlText w:val="•"/>
      <w:lvlJc w:val="left"/>
      <w:pPr>
        <w:ind w:left="2533" w:hanging="363"/>
      </w:pPr>
      <w:rPr>
        <w:rFonts w:hint="default"/>
        <w:lang w:val="cs-CZ" w:eastAsia="en-US" w:bidi="ar-SA"/>
      </w:rPr>
    </w:lvl>
    <w:lvl w:ilvl="3" w:tplc="B7F26280">
      <w:numFmt w:val="bullet"/>
      <w:lvlText w:val="•"/>
      <w:lvlJc w:val="left"/>
      <w:pPr>
        <w:ind w:left="3379" w:hanging="363"/>
      </w:pPr>
      <w:rPr>
        <w:rFonts w:hint="default"/>
        <w:lang w:val="cs-CZ" w:eastAsia="en-US" w:bidi="ar-SA"/>
      </w:rPr>
    </w:lvl>
    <w:lvl w:ilvl="4" w:tplc="59F6954A">
      <w:numFmt w:val="bullet"/>
      <w:lvlText w:val="•"/>
      <w:lvlJc w:val="left"/>
      <w:pPr>
        <w:ind w:left="4226" w:hanging="363"/>
      </w:pPr>
      <w:rPr>
        <w:rFonts w:hint="default"/>
        <w:lang w:val="cs-CZ" w:eastAsia="en-US" w:bidi="ar-SA"/>
      </w:rPr>
    </w:lvl>
    <w:lvl w:ilvl="5" w:tplc="BFB40E56">
      <w:numFmt w:val="bullet"/>
      <w:lvlText w:val="•"/>
      <w:lvlJc w:val="left"/>
      <w:pPr>
        <w:ind w:left="5073" w:hanging="363"/>
      </w:pPr>
      <w:rPr>
        <w:rFonts w:hint="default"/>
        <w:lang w:val="cs-CZ" w:eastAsia="en-US" w:bidi="ar-SA"/>
      </w:rPr>
    </w:lvl>
    <w:lvl w:ilvl="6" w:tplc="759A258A">
      <w:numFmt w:val="bullet"/>
      <w:lvlText w:val="•"/>
      <w:lvlJc w:val="left"/>
      <w:pPr>
        <w:ind w:left="5919" w:hanging="363"/>
      </w:pPr>
      <w:rPr>
        <w:rFonts w:hint="default"/>
        <w:lang w:val="cs-CZ" w:eastAsia="en-US" w:bidi="ar-SA"/>
      </w:rPr>
    </w:lvl>
    <w:lvl w:ilvl="7" w:tplc="77DA696C">
      <w:numFmt w:val="bullet"/>
      <w:lvlText w:val="•"/>
      <w:lvlJc w:val="left"/>
      <w:pPr>
        <w:ind w:left="6766" w:hanging="363"/>
      </w:pPr>
      <w:rPr>
        <w:rFonts w:hint="default"/>
        <w:lang w:val="cs-CZ" w:eastAsia="en-US" w:bidi="ar-SA"/>
      </w:rPr>
    </w:lvl>
    <w:lvl w:ilvl="8" w:tplc="B02033DA">
      <w:numFmt w:val="bullet"/>
      <w:lvlText w:val="•"/>
      <w:lvlJc w:val="left"/>
      <w:pPr>
        <w:ind w:left="7613" w:hanging="363"/>
      </w:pPr>
      <w:rPr>
        <w:rFonts w:hint="default"/>
        <w:lang w:val="cs-CZ" w:eastAsia="en-US" w:bidi="ar-SA"/>
      </w:rPr>
    </w:lvl>
  </w:abstractNum>
  <w:abstractNum w:abstractNumId="16" w15:restartNumberingAfterBreak="0">
    <w:nsid w:val="7D7B3885"/>
    <w:multiLevelType w:val="hybridMultilevel"/>
    <w:tmpl w:val="258856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476740">
    <w:abstractNumId w:val="15"/>
  </w:num>
  <w:num w:numId="2" w16cid:durableId="513886226">
    <w:abstractNumId w:val="8"/>
  </w:num>
  <w:num w:numId="3" w16cid:durableId="1704355878">
    <w:abstractNumId w:val="12"/>
  </w:num>
  <w:num w:numId="4" w16cid:durableId="1976640534">
    <w:abstractNumId w:val="0"/>
  </w:num>
  <w:num w:numId="5" w16cid:durableId="444664836">
    <w:abstractNumId w:val="4"/>
  </w:num>
  <w:num w:numId="6" w16cid:durableId="668673808">
    <w:abstractNumId w:val="10"/>
  </w:num>
  <w:num w:numId="7" w16cid:durableId="682515235">
    <w:abstractNumId w:val="2"/>
  </w:num>
  <w:num w:numId="8" w16cid:durableId="1901820175">
    <w:abstractNumId w:val="13"/>
  </w:num>
  <w:num w:numId="9" w16cid:durableId="319046544">
    <w:abstractNumId w:val="11"/>
  </w:num>
  <w:num w:numId="10" w16cid:durableId="1509246915">
    <w:abstractNumId w:val="1"/>
  </w:num>
  <w:num w:numId="11" w16cid:durableId="86193270">
    <w:abstractNumId w:val="7"/>
  </w:num>
  <w:num w:numId="12" w16cid:durableId="1938052136">
    <w:abstractNumId w:val="9"/>
  </w:num>
  <w:num w:numId="13" w16cid:durableId="2043093417">
    <w:abstractNumId w:val="3"/>
  </w:num>
  <w:num w:numId="14" w16cid:durableId="1543515878">
    <w:abstractNumId w:val="14"/>
  </w:num>
  <w:num w:numId="15" w16cid:durableId="44959057">
    <w:abstractNumId w:val="16"/>
  </w:num>
  <w:num w:numId="16" w16cid:durableId="393310084">
    <w:abstractNumId w:val="5"/>
  </w:num>
  <w:num w:numId="17" w16cid:durableId="16990386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46D"/>
    <w:rsid w:val="000342FF"/>
    <w:rsid w:val="000645F8"/>
    <w:rsid w:val="0007268F"/>
    <w:rsid w:val="00072DF1"/>
    <w:rsid w:val="000D7B28"/>
    <w:rsid w:val="001000AC"/>
    <w:rsid w:val="00166F3D"/>
    <w:rsid w:val="001B1A7E"/>
    <w:rsid w:val="001B7C4A"/>
    <w:rsid w:val="001C7C0F"/>
    <w:rsid w:val="00201A3C"/>
    <w:rsid w:val="00216B81"/>
    <w:rsid w:val="00252CB6"/>
    <w:rsid w:val="00271077"/>
    <w:rsid w:val="002832BB"/>
    <w:rsid w:val="002D0E38"/>
    <w:rsid w:val="002D4104"/>
    <w:rsid w:val="002F4A9D"/>
    <w:rsid w:val="0031109E"/>
    <w:rsid w:val="003152E8"/>
    <w:rsid w:val="003356AA"/>
    <w:rsid w:val="00346EE0"/>
    <w:rsid w:val="00360559"/>
    <w:rsid w:val="00392F11"/>
    <w:rsid w:val="003A7802"/>
    <w:rsid w:val="003E4CCD"/>
    <w:rsid w:val="0040639E"/>
    <w:rsid w:val="00422F28"/>
    <w:rsid w:val="004713BC"/>
    <w:rsid w:val="004F3D3A"/>
    <w:rsid w:val="0050774D"/>
    <w:rsid w:val="00514643"/>
    <w:rsid w:val="005242FE"/>
    <w:rsid w:val="00562DA1"/>
    <w:rsid w:val="00572D3D"/>
    <w:rsid w:val="005D05FC"/>
    <w:rsid w:val="005D3233"/>
    <w:rsid w:val="005E3058"/>
    <w:rsid w:val="0062560D"/>
    <w:rsid w:val="0064198A"/>
    <w:rsid w:val="00665ACA"/>
    <w:rsid w:val="006A2065"/>
    <w:rsid w:val="006C25F0"/>
    <w:rsid w:val="00717342"/>
    <w:rsid w:val="007A0C97"/>
    <w:rsid w:val="007A6AAD"/>
    <w:rsid w:val="007C6554"/>
    <w:rsid w:val="007F4158"/>
    <w:rsid w:val="007F499A"/>
    <w:rsid w:val="00815B32"/>
    <w:rsid w:val="00834C7E"/>
    <w:rsid w:val="008D7BF6"/>
    <w:rsid w:val="008F4910"/>
    <w:rsid w:val="00904BFB"/>
    <w:rsid w:val="009423A7"/>
    <w:rsid w:val="00955E28"/>
    <w:rsid w:val="00993F84"/>
    <w:rsid w:val="009B0CAA"/>
    <w:rsid w:val="009D192B"/>
    <w:rsid w:val="009E11F3"/>
    <w:rsid w:val="00A067DA"/>
    <w:rsid w:val="00A26059"/>
    <w:rsid w:val="00A26AFC"/>
    <w:rsid w:val="00A6753E"/>
    <w:rsid w:val="00A930C7"/>
    <w:rsid w:val="00AA3BD8"/>
    <w:rsid w:val="00AB530C"/>
    <w:rsid w:val="00AB7840"/>
    <w:rsid w:val="00AE3C3F"/>
    <w:rsid w:val="00AF3BDE"/>
    <w:rsid w:val="00B115BE"/>
    <w:rsid w:val="00B14E93"/>
    <w:rsid w:val="00B351E6"/>
    <w:rsid w:val="00B9682F"/>
    <w:rsid w:val="00BC6C6B"/>
    <w:rsid w:val="00BC7770"/>
    <w:rsid w:val="00BE475A"/>
    <w:rsid w:val="00C1501F"/>
    <w:rsid w:val="00C2408C"/>
    <w:rsid w:val="00C34D21"/>
    <w:rsid w:val="00C71A2C"/>
    <w:rsid w:val="00C911FD"/>
    <w:rsid w:val="00CB3115"/>
    <w:rsid w:val="00CE14CF"/>
    <w:rsid w:val="00D36665"/>
    <w:rsid w:val="00D66314"/>
    <w:rsid w:val="00D73600"/>
    <w:rsid w:val="00DA62AE"/>
    <w:rsid w:val="00DB40AF"/>
    <w:rsid w:val="00DD02A1"/>
    <w:rsid w:val="00DD5D9A"/>
    <w:rsid w:val="00DE046D"/>
    <w:rsid w:val="00DE0C4C"/>
    <w:rsid w:val="00DF5753"/>
    <w:rsid w:val="00E17D01"/>
    <w:rsid w:val="00E364D8"/>
    <w:rsid w:val="00E427C0"/>
    <w:rsid w:val="00E475F2"/>
    <w:rsid w:val="00E56866"/>
    <w:rsid w:val="00E83A57"/>
    <w:rsid w:val="00EC35DA"/>
    <w:rsid w:val="00F12144"/>
    <w:rsid w:val="00F66991"/>
    <w:rsid w:val="00F72A80"/>
    <w:rsid w:val="00F72A92"/>
    <w:rsid w:val="00F77CEE"/>
    <w:rsid w:val="00F9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B3A02"/>
  <w15:docId w15:val="{9B6B7F4C-7D53-4E5C-ACB1-B786433F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dpis2">
    <w:name w:val="heading 2"/>
    <w:basedOn w:val="Normln"/>
    <w:uiPriority w:val="1"/>
    <w:qFormat/>
    <w:pPr>
      <w:spacing w:before="7"/>
      <w:outlineLvl w:val="1"/>
    </w:pPr>
    <w:rPr>
      <w:rFonts w:ascii="Trebuchet MS" w:eastAsia="Trebuchet MS" w:hAnsi="Trebuchet MS" w:cs="Trebuchet MS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</w:style>
  <w:style w:type="paragraph" w:styleId="Odstavecseseznamem">
    <w:name w:val="List Paragraph"/>
    <w:basedOn w:val="Normln"/>
    <w:uiPriority w:val="1"/>
    <w:qFormat/>
    <w:pPr>
      <w:ind w:left="838" w:hanging="361"/>
    </w:pPr>
  </w:style>
  <w:style w:type="paragraph" w:customStyle="1" w:styleId="TableParagraph">
    <w:name w:val="Table Paragraph"/>
    <w:basedOn w:val="Normln"/>
    <w:uiPriority w:val="1"/>
    <w:qFormat/>
    <w:pPr>
      <w:ind w:left="200"/>
    </w:pPr>
  </w:style>
  <w:style w:type="paragraph" w:styleId="Textpoznpodarou">
    <w:name w:val="footnote text"/>
    <w:basedOn w:val="Normln"/>
    <w:link w:val="TextpoznpodarouChar"/>
    <w:unhideWhenUsed/>
    <w:rsid w:val="0040639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0639E"/>
    <w:rPr>
      <w:rFonts w:ascii="Arial" w:eastAsia="Arial" w:hAnsi="Arial" w:cs="Arial"/>
      <w:sz w:val="20"/>
      <w:szCs w:val="20"/>
      <w:lang w:val="cs-CZ"/>
    </w:rPr>
  </w:style>
  <w:style w:type="character" w:styleId="Znakapoznpodarou">
    <w:name w:val="footnote reference"/>
    <w:basedOn w:val="Standardnpsmoodstavce"/>
    <w:unhideWhenUsed/>
    <w:rsid w:val="0040639E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0639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0639E"/>
    <w:rPr>
      <w:rFonts w:ascii="Arial" w:eastAsia="Arial" w:hAnsi="Arial" w:cs="Arial"/>
      <w:sz w:val="20"/>
      <w:szCs w:val="20"/>
      <w:lang w:val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40639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14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4CF"/>
    <w:rPr>
      <w:rFonts w:ascii="Segoe UI" w:eastAsia="Arial" w:hAnsi="Segoe UI" w:cs="Segoe UI"/>
      <w:sz w:val="18"/>
      <w:szCs w:val="18"/>
      <w:lang w:val="cs-CZ"/>
    </w:rPr>
  </w:style>
  <w:style w:type="paragraph" w:styleId="Prosttext">
    <w:name w:val="Plain Text"/>
    <w:basedOn w:val="Normln"/>
    <w:link w:val="ProsttextChar"/>
    <w:rsid w:val="001B1A7E"/>
    <w:pPr>
      <w:widowControl/>
      <w:autoSpaceDE/>
      <w:autoSpaceDN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1B1A7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572D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2D3D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572D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2D3D"/>
    <w:rPr>
      <w:rFonts w:ascii="Arial" w:eastAsia="Arial" w:hAnsi="Arial" w:cs="Arial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D7BF6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6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2D359-CB1B-4E25-8BE2-98DDBAE13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1193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Frýdlant</Company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Urad</dc:creator>
  <cp:lastModifiedBy>Markéta Nováková</cp:lastModifiedBy>
  <cp:revision>5</cp:revision>
  <cp:lastPrinted>2026-03-24T08:26:00Z</cp:lastPrinted>
  <dcterms:created xsi:type="dcterms:W3CDTF">2026-04-23T10:26:00Z</dcterms:created>
  <dcterms:modified xsi:type="dcterms:W3CDTF">2026-05-13T09:11:00Z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2021-09-22T00:00:00Z</vt:filetime>
  </property>
</Properties>
</file>