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8A" w:rsidRPr="008E1A02" w:rsidRDefault="008E1A02">
      <w:pPr>
        <w:pStyle w:val="Nzev"/>
        <w:rPr>
          <w:rFonts w:ascii="Times New Roman" w:hAnsi="Times New Roman" w:cs="Times New Roman"/>
        </w:rPr>
      </w:pPr>
      <w:bookmarkStart w:id="0" w:name="_GoBack"/>
      <w:r w:rsidRPr="008E1A02">
        <w:rPr>
          <w:rFonts w:ascii="Times New Roman" w:hAnsi="Times New Roman" w:cs="Times New Roman"/>
        </w:rPr>
        <w:t>Obec Měnín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Zastupitelstvo obce Měnín</w:t>
      </w:r>
    </w:p>
    <w:p w:rsidR="00802A8A" w:rsidRPr="008E1A02" w:rsidRDefault="008E1A02">
      <w:pPr>
        <w:pStyle w:val="Nadpis1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Obecně závazná vyhláška obce Měnín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o místním poplatku ze psů</w:t>
      </w:r>
    </w:p>
    <w:p w:rsidR="00802A8A" w:rsidRPr="008E1A02" w:rsidRDefault="008E1A02">
      <w:pPr>
        <w:pStyle w:val="UvodniVeta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 xml:space="preserve">Zastupitelstvo obce Měnín se na svém zasedání dne 23. listopadu 2023 usneslo vydat </w:t>
      </w:r>
      <w:r w:rsidRPr="008E1A02">
        <w:rPr>
          <w:rFonts w:ascii="Times New Roman" w:hAnsi="Times New Roman" w:cs="Times New Roman"/>
        </w:rP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 w:rsidRPr="008E1A02">
        <w:rPr>
          <w:rFonts w:ascii="Times New Roman" w:hAnsi="Times New Roman" w:cs="Times New Roman"/>
        </w:rPr>
        <w:t xml:space="preserve"> předpisů, tuto obecně závaznou vyhlášku (dále jen „vyhláška“):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1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Úvodní ustanovení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Obec Měnín touto vyhláškou zavádí místní poplatek ze psů (dále jen „poplatek“).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Poplatkovým obdobím poplatku je kalendářní rok</w:t>
      </w:r>
      <w:r w:rsidRPr="008E1A02">
        <w:rPr>
          <w:rStyle w:val="Znakapoznpodarou"/>
          <w:rFonts w:ascii="Times New Roman" w:hAnsi="Times New Roman" w:cs="Times New Roman"/>
        </w:rPr>
        <w:footnoteReference w:id="1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Správcem poplatku je obecní úřad</w:t>
      </w:r>
      <w:r w:rsidRPr="008E1A02">
        <w:rPr>
          <w:rStyle w:val="Znakapoznpodarou"/>
          <w:rFonts w:ascii="Times New Roman" w:hAnsi="Times New Roman" w:cs="Times New Roman"/>
        </w:rPr>
        <w:footnoteReference w:id="2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2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Předmět poplatku a poplatník</w:t>
      </w:r>
    </w:p>
    <w:p w:rsidR="00802A8A" w:rsidRPr="008E1A02" w:rsidRDefault="008E1A02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 xml:space="preserve">Poplatek ze psů platí držitel psa. Držitelem je pro účely tohoto poplatku osoba, která je přihlášená nebo má sídlo na území České republiky </w:t>
      </w:r>
      <w:r w:rsidRPr="008E1A02">
        <w:rPr>
          <w:rFonts w:ascii="Times New Roman" w:hAnsi="Times New Roman" w:cs="Times New Roman"/>
        </w:rPr>
        <w:t>(dále jen „poplatník“); poplatek ze psů platí poplatník obci příslušné podle svého místa přihlášení nebo sídla</w:t>
      </w:r>
      <w:r w:rsidRPr="008E1A02">
        <w:rPr>
          <w:rStyle w:val="Znakapoznpodarou"/>
          <w:rFonts w:ascii="Times New Roman" w:hAnsi="Times New Roman" w:cs="Times New Roman"/>
        </w:rPr>
        <w:footnoteReference w:id="3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Poplatek ze psů se platí ze psů starších 3 měsíců</w:t>
      </w:r>
      <w:r w:rsidRPr="008E1A02">
        <w:rPr>
          <w:rStyle w:val="Znakapoznpodarou"/>
          <w:rFonts w:ascii="Times New Roman" w:hAnsi="Times New Roman" w:cs="Times New Roman"/>
        </w:rPr>
        <w:footnoteReference w:id="4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</w:t>
      </w:r>
      <w:r w:rsidRPr="008E1A02">
        <w:rPr>
          <w:rFonts w:ascii="Times New Roman" w:hAnsi="Times New Roman" w:cs="Times New Roman"/>
        </w:rPr>
        <w:t xml:space="preserve"> 3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Ohlašovací povinnost</w:t>
      </w:r>
    </w:p>
    <w:p w:rsidR="00802A8A" w:rsidRPr="008E1A02" w:rsidRDefault="008E1A02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8E1A02">
        <w:rPr>
          <w:rStyle w:val="Znakapoznpodarou"/>
          <w:rFonts w:ascii="Times New Roman" w:hAnsi="Times New Roman" w:cs="Times New Roman"/>
        </w:rPr>
        <w:footnoteReference w:id="5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Dojde-li ke změně údajů uvedených v ohlášení, je poplatník povinen tuto změnu oznámit do 15 dnů ode dne, kdy nastala</w:t>
      </w:r>
      <w:r w:rsidRPr="008E1A02">
        <w:rPr>
          <w:rStyle w:val="Znakapoznpodarou"/>
          <w:rFonts w:ascii="Times New Roman" w:hAnsi="Times New Roman" w:cs="Times New Roman"/>
        </w:rPr>
        <w:footnoteReference w:id="6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4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Sazba poplatku</w:t>
      </w:r>
    </w:p>
    <w:p w:rsidR="00802A8A" w:rsidRPr="008E1A02" w:rsidRDefault="008E1A02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Sazba poplatku za kalendářní rok činí:</w:t>
      </w:r>
    </w:p>
    <w:p w:rsidR="00802A8A" w:rsidRPr="008E1A02" w:rsidRDefault="008E1A0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za jednoho psa 100 Kč,</w:t>
      </w:r>
    </w:p>
    <w:p w:rsidR="00802A8A" w:rsidRPr="008E1A02" w:rsidRDefault="008E1A0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lastRenderedPageBreak/>
        <w:t>za druhého a každého dalšího psa téhož držitele 100 Kč,</w:t>
      </w:r>
    </w:p>
    <w:p w:rsidR="00802A8A" w:rsidRPr="008E1A02" w:rsidRDefault="008E1A0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za psa, jehož držitelem je osoba starší 65 let, 100 Kč,</w:t>
      </w:r>
    </w:p>
    <w:p w:rsidR="00802A8A" w:rsidRPr="008E1A02" w:rsidRDefault="008E1A02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za druhého a každého da</w:t>
      </w:r>
      <w:r w:rsidRPr="008E1A02">
        <w:rPr>
          <w:rFonts w:ascii="Times New Roman" w:hAnsi="Times New Roman" w:cs="Times New Roman"/>
        </w:rPr>
        <w:t>lšího psa téhož držitele, kterým je osoba starší 65 let, 100 Kč.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V případě trvání poplatkové povinnosti po dobu kratší než jeden rok se platí poplatek v poměrné výši, která odpovídá počtu i započatých kalendářních měsíců</w:t>
      </w:r>
      <w:r w:rsidRPr="008E1A02">
        <w:rPr>
          <w:rStyle w:val="Znakapoznpodarou"/>
          <w:rFonts w:ascii="Times New Roman" w:hAnsi="Times New Roman" w:cs="Times New Roman"/>
        </w:rPr>
        <w:footnoteReference w:id="7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5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Splatnost poplatku</w:t>
      </w:r>
    </w:p>
    <w:p w:rsidR="00802A8A" w:rsidRPr="008E1A02" w:rsidRDefault="008E1A02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Poplatek je splatný nejpozději do 31. května příslušného kalendářního roku.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Vznikne-li poplatková povinnost po datu splatnosti uvedeném v odstavci 1, je poplatek splatný nejpozději do patnáctého dne měsíce, který následuje</w:t>
      </w:r>
      <w:r w:rsidRPr="008E1A02">
        <w:rPr>
          <w:rFonts w:ascii="Times New Roman" w:hAnsi="Times New Roman" w:cs="Times New Roman"/>
        </w:rPr>
        <w:t xml:space="preserve"> po měsíci, ve kterém poplatková povinnost vznikla.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6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 xml:space="preserve"> Osvobození</w:t>
      </w:r>
    </w:p>
    <w:p w:rsidR="00802A8A" w:rsidRPr="008E1A02" w:rsidRDefault="008E1A02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Od poplatku ze psů je osvobozen držitel psa, kterým je osoba nevidomá, osob</w:t>
      </w:r>
      <w:r w:rsidRPr="008E1A02">
        <w:rPr>
          <w:rFonts w:ascii="Times New Roman" w:hAnsi="Times New Roman" w:cs="Times New Roman"/>
        </w:rPr>
        <w:t>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</w:t>
      </w:r>
      <w:r w:rsidRPr="008E1A02">
        <w:rPr>
          <w:rFonts w:ascii="Times New Roman" w:hAnsi="Times New Roman" w:cs="Times New Roman"/>
        </w:rPr>
        <w:t xml:space="preserve"> nebo osoba, které stanoví povinnost držení a používání psa zvláštní právní předpis</w:t>
      </w:r>
      <w:r w:rsidRPr="008E1A02">
        <w:rPr>
          <w:rStyle w:val="Znakapoznpodarou"/>
          <w:rFonts w:ascii="Times New Roman" w:hAnsi="Times New Roman" w:cs="Times New Roman"/>
        </w:rPr>
        <w:footnoteReference w:id="8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V případě, že poplatník nesplní povinnost ohlásit údaj rozhodný pro osvobození ve lhůtách stanovených touto vyhláškou nebo zákon</w:t>
      </w:r>
      <w:r w:rsidRPr="008E1A02">
        <w:rPr>
          <w:rFonts w:ascii="Times New Roman" w:hAnsi="Times New Roman" w:cs="Times New Roman"/>
        </w:rPr>
        <w:t>em, nárok na osvobození zaniká</w:t>
      </w:r>
      <w:r w:rsidRPr="008E1A02">
        <w:rPr>
          <w:rStyle w:val="Znakapoznpodarou"/>
          <w:rFonts w:ascii="Times New Roman" w:hAnsi="Times New Roman" w:cs="Times New Roman"/>
        </w:rPr>
        <w:footnoteReference w:id="9"/>
      </w:r>
      <w:r w:rsidRPr="008E1A02">
        <w:rPr>
          <w:rFonts w:ascii="Times New Roman" w:hAnsi="Times New Roman" w:cs="Times New Roman"/>
        </w:rPr>
        <w:t>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7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 xml:space="preserve"> Přechodné a zrušovací ustanovení</w:t>
      </w:r>
    </w:p>
    <w:p w:rsidR="00802A8A" w:rsidRPr="008E1A02" w:rsidRDefault="008E1A02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:rsidR="00802A8A" w:rsidRPr="008E1A02" w:rsidRDefault="008E1A02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Zrušuje se obecně záva</w:t>
      </w:r>
      <w:r w:rsidRPr="008E1A02">
        <w:rPr>
          <w:rFonts w:ascii="Times New Roman" w:hAnsi="Times New Roman" w:cs="Times New Roman"/>
        </w:rPr>
        <w:t>zná vyhláška č. 3/2019, o místním poplatku ze psů, ze dne 13. prosince 2019.</w:t>
      </w:r>
    </w:p>
    <w:p w:rsidR="00802A8A" w:rsidRPr="008E1A02" w:rsidRDefault="008E1A02">
      <w:pPr>
        <w:pStyle w:val="Nadpis2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Čl. 8</w:t>
      </w:r>
      <w:r w:rsidRPr="008E1A02">
        <w:rPr>
          <w:rFonts w:ascii="Times New Roman" w:hAnsi="Times New Roman" w:cs="Times New Roman"/>
        </w:rPr>
        <w:br/>
      </w:r>
      <w:r w:rsidRPr="008E1A02">
        <w:rPr>
          <w:rFonts w:ascii="Times New Roman" w:hAnsi="Times New Roman" w:cs="Times New Roman"/>
        </w:rPr>
        <w:t>Účinnost</w:t>
      </w:r>
    </w:p>
    <w:p w:rsidR="00802A8A" w:rsidRPr="008E1A02" w:rsidRDefault="008E1A02">
      <w:pPr>
        <w:pStyle w:val="Odstavec"/>
        <w:rPr>
          <w:rFonts w:ascii="Times New Roman" w:hAnsi="Times New Roman" w:cs="Times New Roman"/>
        </w:rPr>
      </w:pPr>
      <w:r w:rsidRPr="008E1A02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02A8A" w:rsidRPr="008E1A0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A8A" w:rsidRPr="008E1A02" w:rsidRDefault="008E1A02">
            <w:pPr>
              <w:pStyle w:val="PodpisovePole"/>
              <w:rPr>
                <w:rFonts w:ascii="Times New Roman" w:hAnsi="Times New Roman" w:cs="Times New Roman"/>
              </w:rPr>
            </w:pPr>
            <w:r w:rsidRPr="008E1A02">
              <w:rPr>
                <w:rFonts w:ascii="Times New Roman" w:hAnsi="Times New Roman" w:cs="Times New Roman"/>
              </w:rPr>
              <w:t>Marek Chudáček v. r.</w:t>
            </w:r>
            <w:r w:rsidRPr="008E1A02">
              <w:rPr>
                <w:rFonts w:ascii="Times New Roman" w:hAnsi="Times New Roman" w:cs="Times New Roman"/>
              </w:rPr>
              <w:br/>
            </w:r>
            <w:r w:rsidRPr="008E1A02">
              <w:rPr>
                <w:rFonts w:ascii="Times New Roman" w:hAnsi="Times New Roman" w:cs="Times New Roman"/>
              </w:rP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A8A" w:rsidRPr="008E1A02" w:rsidRDefault="008E1A02">
            <w:pPr>
              <w:pStyle w:val="PodpisovePole"/>
              <w:rPr>
                <w:rFonts w:ascii="Times New Roman" w:hAnsi="Times New Roman" w:cs="Times New Roman"/>
              </w:rPr>
            </w:pPr>
            <w:r w:rsidRPr="008E1A02">
              <w:rPr>
                <w:rFonts w:ascii="Times New Roman" w:hAnsi="Times New Roman" w:cs="Times New Roman"/>
              </w:rPr>
              <w:t>Daniel Wagner v. r.</w:t>
            </w:r>
            <w:r w:rsidRPr="008E1A02">
              <w:rPr>
                <w:rFonts w:ascii="Times New Roman" w:hAnsi="Times New Roman" w:cs="Times New Roman"/>
              </w:rPr>
              <w:br/>
            </w:r>
            <w:r w:rsidRPr="008E1A02">
              <w:rPr>
                <w:rFonts w:ascii="Times New Roman" w:hAnsi="Times New Roman" w:cs="Times New Roman"/>
              </w:rPr>
              <w:t xml:space="preserve"> místostarosta</w:t>
            </w:r>
          </w:p>
        </w:tc>
      </w:tr>
      <w:tr w:rsidR="00802A8A" w:rsidRPr="008E1A0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A8A" w:rsidRPr="008E1A02" w:rsidRDefault="00802A8A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02A8A" w:rsidRPr="008E1A02" w:rsidRDefault="00802A8A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000000" w:rsidRPr="008E1A02" w:rsidRDefault="008E1A02">
      <w:pPr>
        <w:rPr>
          <w:rFonts w:ascii="Times New Roman" w:hAnsi="Times New Roman" w:cs="Times New Roman"/>
        </w:rPr>
      </w:pPr>
    </w:p>
    <w:sectPr w:rsidR="00000000" w:rsidRPr="008E1A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1A02">
      <w:r>
        <w:separator/>
      </w:r>
    </w:p>
  </w:endnote>
  <w:endnote w:type="continuationSeparator" w:id="0">
    <w:p w:rsidR="00000000" w:rsidRDefault="008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1A02">
      <w:r>
        <w:rPr>
          <w:color w:val="000000"/>
        </w:rPr>
        <w:separator/>
      </w:r>
    </w:p>
  </w:footnote>
  <w:footnote w:type="continuationSeparator" w:id="0">
    <w:p w:rsidR="00000000" w:rsidRDefault="008E1A02">
      <w:r>
        <w:continuationSeparator/>
      </w:r>
    </w:p>
  </w:footnote>
  <w:footnote w:id="1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2 odst. 5 zákona o místních poplatcíc</w:t>
      </w:r>
      <w:r>
        <w:t>h</w:t>
      </w:r>
    </w:p>
  </w:footnote>
  <w:footnote w:id="2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14a odst. 1 a 2 zákona o</w:t>
      </w:r>
      <w:r>
        <w:t> místních poplatcích; v ohlášení poplatník uvede zejména své identifikační údaje a skutečnosti rozhodné pro stanovení poplatku</w:t>
      </w:r>
    </w:p>
  </w:footnote>
  <w:footnote w:id="6">
    <w:p w:rsidR="00802A8A" w:rsidRDefault="008E1A02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2 odst. 3 zákona o místních pop</w:t>
      </w:r>
      <w:r>
        <w:t>latcích</w:t>
      </w:r>
    </w:p>
  </w:footnote>
  <w:footnote w:id="8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802A8A" w:rsidRDefault="008E1A0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173B9"/>
    <w:multiLevelType w:val="multilevel"/>
    <w:tmpl w:val="7EA4EA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2A8A"/>
    <w:rsid w:val="00802A8A"/>
    <w:rsid w:val="00813716"/>
    <w:rsid w:val="008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510AC-9C5A-45D2-A8CB-6DD0685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A0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Fuchsová</dc:creator>
  <cp:lastModifiedBy>Marta Fuchsová</cp:lastModifiedBy>
  <cp:revision>3</cp:revision>
  <cp:lastPrinted>2023-11-21T11:39:00Z</cp:lastPrinted>
  <dcterms:created xsi:type="dcterms:W3CDTF">2023-11-21T11:39:00Z</dcterms:created>
  <dcterms:modified xsi:type="dcterms:W3CDTF">2023-11-21T11:55:00Z</dcterms:modified>
</cp:coreProperties>
</file>