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Pr="00E40255" w:rsidRDefault="006A6164" w:rsidP="006A6164">
      <w:pPr>
        <w:tabs>
          <w:tab w:val="center" w:pos="4536"/>
          <w:tab w:val="left" w:pos="6450"/>
        </w:tabs>
        <w:spacing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ab/>
      </w:r>
      <w:r w:rsidR="00850CCE" w:rsidRPr="00E40255">
        <w:rPr>
          <w:rFonts w:ascii="Arial" w:hAnsi="Arial" w:cs="Arial"/>
          <w:b/>
          <w:sz w:val="32"/>
          <w:szCs w:val="32"/>
        </w:rPr>
        <w:t xml:space="preserve">OBEC </w:t>
      </w:r>
      <w:r w:rsidRPr="00E40255">
        <w:rPr>
          <w:rFonts w:ascii="Arial" w:hAnsi="Arial" w:cs="Arial"/>
          <w:b/>
          <w:sz w:val="32"/>
          <w:szCs w:val="32"/>
        </w:rPr>
        <w:t>ČACHOTÍN</w:t>
      </w:r>
    </w:p>
    <w:p w:rsidR="00850CCE" w:rsidRDefault="00850CCE" w:rsidP="00564E9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A6164">
        <w:rPr>
          <w:rFonts w:ascii="Arial" w:hAnsi="Arial" w:cs="Arial"/>
          <w:b/>
        </w:rPr>
        <w:t>ČACHOTÍN</w:t>
      </w:r>
    </w:p>
    <w:p w:rsidR="008F0DA9" w:rsidRDefault="00850CCE" w:rsidP="00564E9F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proofErr w:type="spellStart"/>
      <w:r w:rsidR="006A6164">
        <w:rPr>
          <w:rFonts w:ascii="Arial" w:hAnsi="Arial" w:cs="Arial"/>
          <w:b/>
        </w:rPr>
        <w:t>Čachotín</w:t>
      </w:r>
      <w:proofErr w:type="spellEnd"/>
      <w:r w:rsidR="00564E9F"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982098" w:rsidRDefault="00850CCE" w:rsidP="00564E9F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proofErr w:type="spellStart"/>
      <w:r w:rsidR="006A6164">
        <w:rPr>
          <w:rFonts w:ascii="Arial" w:hAnsi="Arial" w:cs="Arial"/>
          <w:sz w:val="22"/>
          <w:szCs w:val="22"/>
        </w:rPr>
        <w:t>Čachotín</w:t>
      </w:r>
      <w:proofErr w:type="spellEnd"/>
      <w:r w:rsidR="006A6164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6A6164">
        <w:rPr>
          <w:rFonts w:ascii="Arial" w:hAnsi="Arial" w:cs="Arial"/>
          <w:sz w:val="22"/>
          <w:szCs w:val="22"/>
        </w:rPr>
        <w:t xml:space="preserve">23. 5. 2023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982098" w:rsidRDefault="00982098" w:rsidP="00982098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893F98" w:rsidRPr="00982098">
        <w:rPr>
          <w:rFonts w:ascii="Arial" w:hAnsi="Arial" w:cs="Arial"/>
          <w:b/>
        </w:rPr>
        <w:t>Čl. 1</w:t>
      </w:r>
    </w:p>
    <w:p w:rsidR="00893F98" w:rsidRPr="0001228D" w:rsidRDefault="00893F98" w:rsidP="00982098">
      <w:pPr>
        <w:pStyle w:val="Nzvylnk"/>
        <w:spacing w:before="0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6A6164">
        <w:rPr>
          <w:rFonts w:ascii="Arial" w:hAnsi="Arial" w:cs="Arial"/>
          <w:sz w:val="22"/>
          <w:szCs w:val="22"/>
        </w:rPr>
        <w:t>Čachotín</w:t>
      </w:r>
      <w:proofErr w:type="spellEnd"/>
      <w:r w:rsidR="006A6164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7F423A" w:rsidRPr="007F423A" w:rsidRDefault="007F423A" w:rsidP="00564E9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564E9F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proofErr w:type="spellStart"/>
      <w:r w:rsidR="006A6164">
        <w:rPr>
          <w:rFonts w:ascii="Arial" w:hAnsi="Arial" w:cs="Arial"/>
          <w:sz w:val="22"/>
          <w:szCs w:val="22"/>
        </w:rPr>
        <w:t>Čachotín</w:t>
      </w:r>
      <w:proofErr w:type="spellEnd"/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82098">
      <w:pPr>
        <w:pStyle w:val="slalnk"/>
        <w:spacing w:before="12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proofErr w:type="spellStart"/>
      <w:r w:rsidR="006A6164">
        <w:rPr>
          <w:rFonts w:ascii="Arial" w:hAnsi="Arial" w:cs="Arial"/>
          <w:sz w:val="22"/>
          <w:szCs w:val="22"/>
        </w:rPr>
        <w:t>Čachotín</w:t>
      </w:r>
      <w:proofErr w:type="spellEnd"/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6A6164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564E9F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564E9F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6A6164">
        <w:rPr>
          <w:rFonts w:ascii="Arial" w:hAnsi="Arial" w:cs="Arial"/>
          <w:sz w:val="22"/>
          <w:szCs w:val="22"/>
        </w:rPr>
        <w:t xml:space="preserve">7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564E9F" w:rsidRPr="00564E9F" w:rsidRDefault="00893F98" w:rsidP="00564E9F">
      <w:pPr>
        <w:numPr>
          <w:ilvl w:val="0"/>
          <w:numId w:val="3"/>
        </w:numPr>
        <w:spacing w:after="100" w:afterAutospacing="1" w:line="288" w:lineRule="auto"/>
        <w:rPr>
          <w:rFonts w:ascii="Arial" w:hAnsi="Arial" w:cs="Arial"/>
          <w:b/>
        </w:rPr>
      </w:pPr>
      <w:r w:rsidRPr="00564E9F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564E9F">
        <w:rPr>
          <w:rFonts w:ascii="Arial" w:hAnsi="Arial" w:cs="Arial"/>
          <w:sz w:val="22"/>
          <w:szCs w:val="22"/>
        </w:rPr>
        <w:t>poplatník</w:t>
      </w:r>
      <w:r w:rsidRPr="00564E9F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 w:rsidRPr="00564E9F">
        <w:rPr>
          <w:rFonts w:ascii="Arial" w:hAnsi="Arial" w:cs="Arial"/>
          <w:sz w:val="22"/>
          <w:szCs w:val="22"/>
        </w:rPr>
        <w:t xml:space="preserve">dnů </w:t>
      </w:r>
      <w:r w:rsidRPr="00564E9F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564E9F" w:rsidRDefault="00982098" w:rsidP="00564E9F">
      <w:pPr>
        <w:spacing w:before="100" w:beforeAutospacing="1" w:line="288" w:lineRule="auto"/>
        <w:jc w:val="center"/>
        <w:rPr>
          <w:rFonts w:ascii="Arial" w:hAnsi="Arial" w:cs="Arial"/>
          <w:b/>
        </w:rPr>
      </w:pPr>
      <w:r w:rsidRPr="00564E9F">
        <w:rPr>
          <w:rFonts w:ascii="Arial" w:hAnsi="Arial" w:cs="Arial"/>
          <w:b/>
        </w:rPr>
        <w:t>Čl. 4</w:t>
      </w:r>
      <w:r w:rsidR="00564E9F">
        <w:rPr>
          <w:rFonts w:ascii="Arial" w:hAnsi="Arial" w:cs="Arial"/>
          <w:b/>
        </w:rPr>
        <w:t xml:space="preserve"> </w:t>
      </w:r>
    </w:p>
    <w:p w:rsidR="00893F98" w:rsidRPr="00564E9F" w:rsidRDefault="00893F98" w:rsidP="00564E9F">
      <w:pPr>
        <w:spacing w:line="288" w:lineRule="auto"/>
        <w:jc w:val="center"/>
        <w:rPr>
          <w:rFonts w:ascii="Arial" w:hAnsi="Arial" w:cs="Arial"/>
          <w:b/>
        </w:rPr>
      </w:pPr>
      <w:r w:rsidRPr="00564E9F">
        <w:rPr>
          <w:rFonts w:ascii="Arial" w:hAnsi="Arial" w:cs="Arial"/>
          <w:b/>
        </w:rPr>
        <w:t>Sazba poplatku</w:t>
      </w:r>
    </w:p>
    <w:p w:rsidR="00893F98" w:rsidRDefault="00893F98" w:rsidP="00982098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564E9F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6A6164">
        <w:rPr>
          <w:rFonts w:ascii="Arial" w:hAnsi="Arial" w:cs="Arial"/>
          <w:sz w:val="22"/>
          <w:szCs w:val="22"/>
        </w:rPr>
        <w:tab/>
      </w:r>
      <w:r w:rsidR="006A6164">
        <w:rPr>
          <w:rFonts w:ascii="Arial" w:hAnsi="Arial" w:cs="Arial"/>
          <w:sz w:val="22"/>
          <w:szCs w:val="22"/>
        </w:rPr>
        <w:tab/>
      </w:r>
      <w:r w:rsidR="006A6164">
        <w:rPr>
          <w:rFonts w:ascii="Arial" w:hAnsi="Arial" w:cs="Arial"/>
          <w:sz w:val="22"/>
          <w:szCs w:val="22"/>
        </w:rPr>
        <w:tab/>
      </w:r>
      <w:r w:rsidR="006A6164">
        <w:rPr>
          <w:rFonts w:ascii="Arial" w:hAnsi="Arial" w:cs="Arial"/>
          <w:sz w:val="22"/>
          <w:szCs w:val="22"/>
        </w:rPr>
        <w:tab/>
      </w:r>
      <w:r w:rsidR="006A6164">
        <w:rPr>
          <w:rFonts w:ascii="Arial" w:hAnsi="Arial" w:cs="Arial"/>
          <w:sz w:val="22"/>
          <w:szCs w:val="22"/>
        </w:rPr>
        <w:tab/>
      </w:r>
      <w:r w:rsidR="006A6164">
        <w:rPr>
          <w:rFonts w:ascii="Arial" w:hAnsi="Arial" w:cs="Arial"/>
          <w:sz w:val="22"/>
          <w:szCs w:val="22"/>
        </w:rPr>
        <w:tab/>
      </w:r>
      <w:r w:rsidR="006A6164">
        <w:rPr>
          <w:rFonts w:ascii="Arial" w:hAnsi="Arial" w:cs="Arial"/>
          <w:sz w:val="22"/>
          <w:szCs w:val="22"/>
        </w:rPr>
        <w:tab/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564E9F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A6164">
        <w:rPr>
          <w:rFonts w:ascii="Arial" w:hAnsi="Arial" w:cs="Arial"/>
          <w:sz w:val="22"/>
          <w:szCs w:val="22"/>
        </w:rPr>
        <w:t xml:space="preserve">200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564E9F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6A6164">
        <w:rPr>
          <w:rFonts w:ascii="Arial" w:hAnsi="Arial" w:cs="Arial"/>
          <w:sz w:val="22"/>
          <w:szCs w:val="22"/>
        </w:rPr>
        <w:tab/>
      </w:r>
      <w:r w:rsidR="006A6164">
        <w:rPr>
          <w:rFonts w:ascii="Arial" w:hAnsi="Arial" w:cs="Arial"/>
          <w:sz w:val="22"/>
          <w:szCs w:val="22"/>
        </w:rPr>
        <w:tab/>
      </w:r>
      <w:r w:rsidR="006A6164">
        <w:rPr>
          <w:rFonts w:ascii="Arial" w:hAnsi="Arial" w:cs="Arial"/>
          <w:sz w:val="22"/>
          <w:szCs w:val="22"/>
        </w:rPr>
        <w:tab/>
      </w:r>
      <w:r w:rsidR="006A6164">
        <w:rPr>
          <w:rFonts w:ascii="Arial" w:hAnsi="Arial" w:cs="Arial"/>
          <w:sz w:val="22"/>
          <w:szCs w:val="22"/>
        </w:rPr>
        <w:tab/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6A6164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</w:t>
      </w:r>
      <w:r w:rsidR="00564E9F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psa téhož držitele,</w:t>
      </w:r>
      <w:r w:rsidR="000B610F">
        <w:rPr>
          <w:rFonts w:ascii="Arial" w:hAnsi="Arial" w:cs="Arial"/>
          <w:sz w:val="22"/>
          <w:szCs w:val="22"/>
        </w:rPr>
        <w:t xml:space="preserve"> </w:t>
      </w:r>
      <w:r w:rsidR="006A6164">
        <w:rPr>
          <w:rFonts w:ascii="Arial" w:hAnsi="Arial" w:cs="Arial"/>
          <w:sz w:val="22"/>
          <w:szCs w:val="22"/>
        </w:rPr>
        <w:t>pro osobu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6A616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200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7F423A" w:rsidRDefault="007F423A" w:rsidP="00982098">
      <w:pPr>
        <w:numPr>
          <w:ilvl w:val="0"/>
          <w:numId w:val="6"/>
        </w:numPr>
        <w:suppressAutoHyphens/>
        <w:autoSpaceDN w:val="0"/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82098">
      <w:pPr>
        <w:pStyle w:val="slalnk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A6164">
        <w:rPr>
          <w:rFonts w:ascii="Arial" w:hAnsi="Arial" w:cs="Arial"/>
          <w:sz w:val="22"/>
          <w:szCs w:val="22"/>
        </w:rPr>
        <w:t>30.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6A6164" w:rsidRDefault="008D0936" w:rsidP="00564E9F">
      <w:pPr>
        <w:numPr>
          <w:ilvl w:val="0"/>
          <w:numId w:val="8"/>
        </w:numPr>
        <w:suppressAutoHyphens/>
        <w:autoSpaceDN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A6164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6A6164">
        <w:rPr>
          <w:rFonts w:ascii="Arial" w:hAnsi="Arial" w:cs="Arial"/>
          <w:sz w:val="22"/>
          <w:szCs w:val="22"/>
        </w:rPr>
        <w:t>ém poplatková povinnost vznikla</w:t>
      </w:r>
      <w:r w:rsidR="006A6164">
        <w:rPr>
          <w:rFonts w:ascii="Arial" w:hAnsi="Arial" w:cs="Arial"/>
          <w:sz w:val="22"/>
          <w:szCs w:val="22"/>
        </w:rPr>
        <w:t>.</w:t>
      </w:r>
    </w:p>
    <w:p w:rsidR="0070058B" w:rsidRPr="006A6164" w:rsidRDefault="0070058B" w:rsidP="00564E9F">
      <w:pPr>
        <w:numPr>
          <w:ilvl w:val="0"/>
          <w:numId w:val="8"/>
        </w:numPr>
        <w:suppressAutoHyphens/>
        <w:autoSpaceDN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A6164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98209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C7399D" w:rsidRPr="006A6164" w:rsidRDefault="00893F98" w:rsidP="006A616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6A6164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6A6164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6A6164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6A6164">
        <w:rPr>
          <w:rFonts w:ascii="Arial" w:hAnsi="Arial" w:cs="Arial"/>
          <w:sz w:val="22"/>
          <w:szCs w:val="22"/>
        </w:rPr>
        <w:t>útulek pro zvířata</w:t>
      </w:r>
      <w:r w:rsidR="006A6164">
        <w:rPr>
          <w:rFonts w:ascii="Arial" w:hAnsi="Arial" w:cs="Arial"/>
          <w:sz w:val="22"/>
          <w:szCs w:val="22"/>
        </w:rPr>
        <w:t>.</w:t>
      </w:r>
    </w:p>
    <w:p w:rsidR="00564E9F" w:rsidRPr="00564E9F" w:rsidRDefault="00C7399D" w:rsidP="00564E9F">
      <w:pPr>
        <w:numPr>
          <w:ilvl w:val="0"/>
          <w:numId w:val="4"/>
        </w:numPr>
        <w:spacing w:before="100" w:beforeAutospacing="1" w:line="288" w:lineRule="auto"/>
        <w:rPr>
          <w:rFonts w:ascii="Arial" w:hAnsi="Arial" w:cs="Arial"/>
        </w:rPr>
      </w:pPr>
      <w:r w:rsidRPr="00564E9F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564E9F" w:rsidRDefault="00893F98" w:rsidP="00564E9F">
      <w:pPr>
        <w:spacing w:line="288" w:lineRule="auto"/>
        <w:jc w:val="center"/>
        <w:rPr>
          <w:rFonts w:ascii="Arial" w:hAnsi="Arial" w:cs="Arial"/>
          <w:b/>
        </w:rPr>
      </w:pPr>
      <w:r w:rsidRPr="00564E9F">
        <w:rPr>
          <w:rFonts w:ascii="Arial" w:hAnsi="Arial" w:cs="Arial"/>
          <w:b/>
        </w:rPr>
        <w:t xml:space="preserve">Čl. </w:t>
      </w:r>
      <w:r w:rsidR="007F423A" w:rsidRPr="00564E9F">
        <w:rPr>
          <w:rFonts w:ascii="Arial" w:hAnsi="Arial" w:cs="Arial"/>
          <w:b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C735F5" w:rsidRPr="00982098" w:rsidRDefault="009E6604" w:rsidP="00564E9F">
      <w:pPr>
        <w:numPr>
          <w:ilvl w:val="0"/>
          <w:numId w:val="13"/>
        </w:numPr>
        <w:spacing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98209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82098" w:rsidRPr="00982098">
        <w:rPr>
          <w:rFonts w:ascii="Arial" w:hAnsi="Arial" w:cs="Arial"/>
          <w:sz w:val="22"/>
          <w:szCs w:val="22"/>
        </w:rPr>
        <w:t>3</w:t>
      </w:r>
      <w:r w:rsidR="00917998" w:rsidRPr="00982098">
        <w:rPr>
          <w:rFonts w:ascii="Arial" w:hAnsi="Arial" w:cs="Arial"/>
          <w:sz w:val="22"/>
          <w:szCs w:val="22"/>
        </w:rPr>
        <w:t xml:space="preserve"> </w:t>
      </w:r>
      <w:r w:rsidRPr="00982098">
        <w:rPr>
          <w:rFonts w:ascii="Arial" w:hAnsi="Arial" w:cs="Arial"/>
          <w:i/>
          <w:sz w:val="22"/>
          <w:szCs w:val="22"/>
        </w:rPr>
        <w:t>/</w:t>
      </w:r>
      <w:r w:rsidR="00982098" w:rsidRPr="00982098">
        <w:rPr>
          <w:rFonts w:ascii="Arial" w:hAnsi="Arial" w:cs="Arial"/>
          <w:i/>
          <w:sz w:val="22"/>
          <w:szCs w:val="22"/>
        </w:rPr>
        <w:t xml:space="preserve"> 2003,</w:t>
      </w:r>
      <w:r w:rsidRPr="00982098">
        <w:rPr>
          <w:rFonts w:ascii="Arial" w:hAnsi="Arial" w:cs="Arial"/>
          <w:i/>
          <w:sz w:val="22"/>
          <w:szCs w:val="22"/>
        </w:rPr>
        <w:t xml:space="preserve"> </w:t>
      </w:r>
      <w:r w:rsidRPr="00982098">
        <w:rPr>
          <w:rFonts w:ascii="Arial" w:hAnsi="Arial" w:cs="Arial"/>
          <w:sz w:val="22"/>
          <w:szCs w:val="22"/>
        </w:rPr>
        <w:t>ze dne</w:t>
      </w:r>
      <w:r w:rsidR="00982098" w:rsidRPr="00982098">
        <w:rPr>
          <w:rFonts w:ascii="Arial" w:hAnsi="Arial" w:cs="Arial"/>
          <w:i/>
          <w:sz w:val="22"/>
          <w:szCs w:val="22"/>
        </w:rPr>
        <w:t>15 listopadu 2003</w:t>
      </w:r>
      <w:r w:rsidRPr="00982098">
        <w:rPr>
          <w:rFonts w:ascii="Arial" w:hAnsi="Arial" w:cs="Arial"/>
          <w:i/>
          <w:sz w:val="22"/>
          <w:szCs w:val="22"/>
        </w:rPr>
        <w:t>.</w:t>
      </w:r>
    </w:p>
    <w:p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564E9F">
      <w:pPr>
        <w:pStyle w:val="slalnk"/>
        <w:spacing w:before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982098">
        <w:rPr>
          <w:rFonts w:ascii="Arial" w:hAnsi="Arial" w:cs="Arial"/>
          <w:sz w:val="22"/>
          <w:szCs w:val="22"/>
        </w:rPr>
        <w:t>1. ledna 2024</w:t>
      </w: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64E9F" w:rsidRDefault="00A80117" w:rsidP="0098209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  <w:r w:rsidR="00564E9F">
        <w:rPr>
          <w:rFonts w:ascii="Arial" w:hAnsi="Arial" w:cs="Arial"/>
          <w:i/>
          <w:sz w:val="22"/>
          <w:szCs w:val="22"/>
        </w:rPr>
        <w:t xml:space="preserve">    </w:t>
      </w:r>
    </w:p>
    <w:p w:rsidR="00A80117" w:rsidRPr="00564E9F" w:rsidRDefault="00982098" w:rsidP="0098209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564E9F">
        <w:rPr>
          <w:rFonts w:ascii="Arial" w:hAnsi="Arial" w:cs="Arial"/>
          <w:i/>
          <w:sz w:val="28"/>
          <w:szCs w:val="28"/>
        </w:rPr>
        <w:t xml:space="preserve">             Petr </w:t>
      </w:r>
      <w:proofErr w:type="spellStart"/>
      <w:r w:rsidRPr="00564E9F">
        <w:rPr>
          <w:rFonts w:ascii="Arial" w:hAnsi="Arial" w:cs="Arial"/>
          <w:i/>
          <w:sz w:val="28"/>
          <w:szCs w:val="28"/>
        </w:rPr>
        <w:t>Juliš</w:t>
      </w:r>
      <w:proofErr w:type="spellEnd"/>
      <w:r w:rsidRPr="00564E9F">
        <w:rPr>
          <w:rFonts w:ascii="Arial" w:hAnsi="Arial" w:cs="Arial"/>
          <w:i/>
          <w:sz w:val="28"/>
          <w:szCs w:val="28"/>
        </w:rPr>
        <w:t xml:space="preserve"> </w:t>
      </w:r>
      <w:proofErr w:type="gramStart"/>
      <w:r w:rsidRPr="00564E9F">
        <w:rPr>
          <w:rFonts w:ascii="Arial" w:hAnsi="Arial" w:cs="Arial"/>
          <w:i/>
          <w:sz w:val="28"/>
          <w:szCs w:val="28"/>
        </w:rPr>
        <w:t>v.r.</w:t>
      </w:r>
      <w:proofErr w:type="gramEnd"/>
      <w:r w:rsidR="00A80117" w:rsidRPr="00564E9F">
        <w:rPr>
          <w:rFonts w:ascii="Arial" w:hAnsi="Arial" w:cs="Arial"/>
          <w:i/>
          <w:sz w:val="28"/>
          <w:szCs w:val="28"/>
        </w:rPr>
        <w:t xml:space="preserve"> </w:t>
      </w:r>
      <w:r w:rsidRPr="00564E9F">
        <w:rPr>
          <w:rFonts w:ascii="Arial" w:hAnsi="Arial" w:cs="Arial"/>
          <w:i/>
          <w:sz w:val="28"/>
          <w:szCs w:val="28"/>
        </w:rPr>
        <w:t xml:space="preserve">                                           </w:t>
      </w:r>
      <w:r w:rsidR="00564E9F">
        <w:rPr>
          <w:rFonts w:ascii="Arial" w:hAnsi="Arial" w:cs="Arial"/>
          <w:i/>
          <w:sz w:val="28"/>
          <w:szCs w:val="28"/>
        </w:rPr>
        <w:t xml:space="preserve">      </w:t>
      </w:r>
      <w:r w:rsidRPr="00564E9F">
        <w:rPr>
          <w:rFonts w:ascii="Arial" w:hAnsi="Arial" w:cs="Arial"/>
          <w:i/>
          <w:sz w:val="28"/>
          <w:szCs w:val="28"/>
        </w:rPr>
        <w:t xml:space="preserve"> Jan Pekárek </w:t>
      </w:r>
      <w:proofErr w:type="gramStart"/>
      <w:r w:rsidRPr="00564E9F">
        <w:rPr>
          <w:rFonts w:ascii="Arial" w:hAnsi="Arial" w:cs="Arial"/>
          <w:i/>
          <w:sz w:val="28"/>
          <w:szCs w:val="28"/>
        </w:rPr>
        <w:t>v.r.</w:t>
      </w:r>
      <w:proofErr w:type="gramEnd"/>
      <w:r w:rsidRPr="00564E9F">
        <w:rPr>
          <w:rFonts w:ascii="Arial" w:hAnsi="Arial" w:cs="Arial"/>
          <w:i/>
          <w:sz w:val="28"/>
          <w:szCs w:val="28"/>
        </w:rPr>
        <w:t xml:space="preserve">        </w:t>
      </w:r>
    </w:p>
    <w:p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FC8" w:rsidRDefault="00BC1FC8">
      <w:r>
        <w:separator/>
      </w:r>
    </w:p>
  </w:endnote>
  <w:endnote w:type="continuationSeparator" w:id="0">
    <w:p w:rsidR="00BC1FC8" w:rsidRDefault="00BC1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C50F5A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40255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FC8" w:rsidRDefault="00BC1FC8">
      <w:r>
        <w:separator/>
      </w:r>
    </w:p>
  </w:footnote>
  <w:footnote w:type="continuationSeparator" w:id="0">
    <w:p w:rsidR="00BC1FC8" w:rsidRDefault="00BC1FC8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9F" w:rsidRDefault="00564E9F">
    <w:pPr>
      <w:pStyle w:val="Zhlav"/>
    </w:pPr>
  </w:p>
  <w:p w:rsidR="00564E9F" w:rsidRDefault="00564E9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12"/>
        </w:tabs>
        <w:ind w:left="31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91"/>
        </w:tabs>
        <w:ind w:left="10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51"/>
        </w:tabs>
        <w:ind w:left="14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11"/>
        </w:tabs>
        <w:ind w:left="1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71"/>
        </w:tabs>
        <w:ind w:left="21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31"/>
        </w:tabs>
        <w:ind w:left="25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91"/>
        </w:tabs>
        <w:ind w:left="2891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E80831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769EEC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3556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64E9F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6164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2098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C1FC8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0F5A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1990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0255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19375-4BFE-4E32-9B61-FEA42D77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Rychlý</cp:lastModifiedBy>
  <cp:revision>3</cp:revision>
  <cp:lastPrinted>2023-10-30T18:31:00Z</cp:lastPrinted>
  <dcterms:created xsi:type="dcterms:W3CDTF">2023-10-30T18:30:00Z</dcterms:created>
  <dcterms:modified xsi:type="dcterms:W3CDTF">2023-10-30T18:32:00Z</dcterms:modified>
</cp:coreProperties>
</file>