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6BA21241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604185">
        <w:rPr>
          <w:sz w:val="28"/>
          <w:szCs w:val="28"/>
        </w:rPr>
        <w:t>11/2024</w:t>
      </w:r>
      <w:r w:rsidR="0027572A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52913F3D" w14:textId="1DCD4C01" w:rsidR="00203DC9" w:rsidRDefault="00943219" w:rsidP="00203DC9">
      <w:pPr>
        <w:autoSpaceDE w:val="0"/>
        <w:autoSpaceDN w:val="0"/>
        <w:adjustRightInd w:val="0"/>
        <w:rPr>
          <w:b/>
        </w:rPr>
      </w:pPr>
      <w:bookmarkStart w:id="0" w:name="_Hlk150931597"/>
      <w:r w:rsidRPr="00943219">
        <w:rPr>
          <w:rFonts w:asciiTheme="majorHAnsi" w:hAnsiTheme="majorHAnsi" w:cstheme="majorHAnsi"/>
          <w:b/>
          <w:bCs/>
          <w:szCs w:val="20"/>
        </w:rPr>
        <w:t xml:space="preserve">kterou se mění obecně závazná vyhláška statutárního města Brna </w:t>
      </w:r>
      <w:bookmarkStart w:id="1" w:name="_Hlk40098252"/>
      <w:r w:rsidR="006F53C2" w:rsidRPr="007A4F8E">
        <w:rPr>
          <w:rFonts w:asciiTheme="majorHAnsi" w:hAnsiTheme="majorHAnsi" w:cstheme="majorHAnsi"/>
          <w:b/>
          <w:bCs/>
          <w:szCs w:val="20"/>
        </w:rPr>
        <w:t>č. 9/2017, o pravidlech pro pohyb psů</w:t>
      </w:r>
      <w:r w:rsidR="00F424CA">
        <w:rPr>
          <w:rFonts w:asciiTheme="majorHAnsi" w:hAnsiTheme="majorHAnsi" w:cstheme="majorHAnsi"/>
          <w:b/>
          <w:bCs/>
          <w:szCs w:val="20"/>
        </w:rPr>
        <w:t xml:space="preserve">, </w:t>
      </w:r>
      <w:r w:rsidR="009B7753" w:rsidRPr="009B7753">
        <w:rPr>
          <w:rFonts w:asciiTheme="majorHAnsi" w:hAnsiTheme="majorHAnsi" w:cstheme="majorHAnsi"/>
          <w:b/>
          <w:bCs/>
          <w:szCs w:val="20"/>
        </w:rPr>
        <w:t xml:space="preserve">ve znění obecně závazné vyhlášky statutárního města Brna č. </w:t>
      </w:r>
      <w:r w:rsidR="006F53C2">
        <w:rPr>
          <w:rFonts w:asciiTheme="majorHAnsi" w:hAnsiTheme="majorHAnsi" w:cstheme="majorHAnsi"/>
          <w:b/>
          <w:bCs/>
          <w:szCs w:val="20"/>
        </w:rPr>
        <w:t>21</w:t>
      </w:r>
      <w:r w:rsidR="009B7753" w:rsidRPr="009B7753">
        <w:rPr>
          <w:rFonts w:asciiTheme="majorHAnsi" w:hAnsiTheme="majorHAnsi" w:cstheme="majorHAnsi"/>
          <w:b/>
          <w:bCs/>
          <w:szCs w:val="20"/>
        </w:rPr>
        <w:t>/202</w:t>
      </w:r>
      <w:r w:rsidR="006F53C2">
        <w:rPr>
          <w:rFonts w:asciiTheme="majorHAnsi" w:hAnsiTheme="majorHAnsi" w:cstheme="majorHAnsi"/>
          <w:b/>
          <w:bCs/>
          <w:szCs w:val="20"/>
        </w:rPr>
        <w:t>0</w:t>
      </w:r>
    </w:p>
    <w:bookmarkEnd w:id="0"/>
    <w:bookmarkEnd w:id="1"/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12276C19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6E0C20">
        <w:rPr>
          <w:rFonts w:cs="Arial"/>
          <w:color w:val="auto"/>
          <w:sz w:val="16"/>
          <w:szCs w:val="16"/>
        </w:rPr>
        <w:t>2. 5. 2024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2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04C93898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0075C7">
        <w:rPr>
          <w:sz w:val="28"/>
          <w:szCs w:val="28"/>
        </w:rPr>
        <w:t>11/2024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3C5C7B83" w14:textId="67E98353" w:rsidR="002F62BE" w:rsidRPr="002520A8" w:rsidRDefault="002520A8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520A8">
        <w:rPr>
          <w:rFonts w:asciiTheme="minorHAnsi" w:hAnsiTheme="minorHAnsi" w:cstheme="minorHAnsi"/>
          <w:b/>
          <w:sz w:val="20"/>
          <w:szCs w:val="20"/>
        </w:rPr>
        <w:t>kterou se mění obecně závazná vyhláška statutárního města Brna č. 9/2017, o pravidlech pro pohyb psů, ve znění obecně závazné vyhlášky statutárního města Brna č. 21/2020</w:t>
      </w:r>
    </w:p>
    <w:p w14:paraId="773EF2AA" w14:textId="77777777" w:rsidR="002520A8" w:rsidRPr="00B63999" w:rsidRDefault="002520A8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300D92E6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E2053C">
        <w:rPr>
          <w:rFonts w:cs="Arial"/>
          <w:color w:val="auto"/>
          <w:szCs w:val="20"/>
        </w:rPr>
        <w:t>9/16.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EA3BF9">
        <w:rPr>
          <w:rFonts w:cs="Arial"/>
          <w:color w:val="auto"/>
          <w:szCs w:val="20"/>
        </w:rPr>
        <w:t xml:space="preserve"> </w:t>
      </w:r>
      <w:r w:rsidR="00E2053C">
        <w:rPr>
          <w:rFonts w:cs="Arial"/>
          <w:color w:val="auto"/>
          <w:szCs w:val="20"/>
        </w:rPr>
        <w:t>9. 4. 2024</w:t>
      </w:r>
      <w:r w:rsidR="00745C8D">
        <w:rPr>
          <w:rFonts w:cs="Arial"/>
          <w:color w:val="auto"/>
          <w:szCs w:val="20"/>
        </w:rPr>
        <w:t xml:space="preserve"> pod bodem č.</w:t>
      </w:r>
      <w:r w:rsidR="00E2053C">
        <w:rPr>
          <w:rFonts w:cs="Arial"/>
          <w:color w:val="auto"/>
          <w:szCs w:val="20"/>
        </w:rPr>
        <w:t xml:space="preserve"> 5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 xml:space="preserve">základě ustanovení § 10 písm. </w:t>
      </w:r>
      <w:r w:rsidR="00203DC9">
        <w:rPr>
          <w:rFonts w:cs="Arial"/>
          <w:color w:val="auto"/>
          <w:szCs w:val="20"/>
        </w:rPr>
        <w:t>a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0628DA12" w14:textId="77777777" w:rsidR="004B5C07" w:rsidRPr="000C5C95" w:rsidRDefault="004B5C07" w:rsidP="00A86EB3">
      <w:pPr>
        <w:jc w:val="center"/>
        <w:rPr>
          <w:b/>
          <w:sz w:val="22"/>
        </w:rPr>
      </w:pPr>
    </w:p>
    <w:p w14:paraId="7B78DE1E" w14:textId="59E471E7" w:rsidR="001640B4" w:rsidRPr="002520A8" w:rsidRDefault="00DE5133" w:rsidP="002520A8">
      <w:pPr>
        <w:rPr>
          <w:rFonts w:cs="Arial"/>
          <w:color w:val="auto"/>
          <w:szCs w:val="20"/>
        </w:rPr>
      </w:pPr>
      <w:r w:rsidRPr="002520A8">
        <w:rPr>
          <w:rFonts w:cs="Arial"/>
          <w:color w:val="auto"/>
          <w:szCs w:val="20"/>
        </w:rPr>
        <w:t>Příloh</w:t>
      </w:r>
      <w:r w:rsidR="00FF6BC7">
        <w:rPr>
          <w:rFonts w:cs="Arial"/>
          <w:color w:val="auto"/>
          <w:szCs w:val="20"/>
        </w:rPr>
        <w:t>y</w:t>
      </w:r>
      <w:r w:rsidR="002520A8" w:rsidRPr="002520A8">
        <w:rPr>
          <w:rFonts w:cs="Arial"/>
          <w:color w:val="auto"/>
          <w:szCs w:val="20"/>
        </w:rPr>
        <w:t xml:space="preserve"> č. 1 a č. 2</w:t>
      </w:r>
      <w:r w:rsidRPr="002520A8">
        <w:rPr>
          <w:rFonts w:cs="Arial"/>
          <w:color w:val="auto"/>
          <w:szCs w:val="20"/>
        </w:rPr>
        <w:t xml:space="preserve"> obecně závazné vyhlášky statutárního města Brna č. </w:t>
      </w:r>
      <w:r w:rsidR="002520A8" w:rsidRPr="002520A8">
        <w:rPr>
          <w:rFonts w:cs="Arial"/>
          <w:color w:val="auto"/>
          <w:szCs w:val="20"/>
        </w:rPr>
        <w:t>9/2017, o pravidlech pro pohyb psů</w:t>
      </w:r>
      <w:r w:rsidR="002520A8">
        <w:rPr>
          <w:rFonts w:cs="Arial"/>
          <w:color w:val="auto"/>
          <w:szCs w:val="20"/>
        </w:rPr>
        <w:t xml:space="preserve">, ve </w:t>
      </w:r>
      <w:r w:rsidR="002520A8" w:rsidRPr="002520A8">
        <w:rPr>
          <w:rFonts w:cs="Arial"/>
          <w:color w:val="auto"/>
          <w:szCs w:val="20"/>
        </w:rPr>
        <w:t>znění obecně závazné vyhlášky statutárního města Brna č. 21/2020</w:t>
      </w:r>
      <w:r w:rsidR="004B5C07">
        <w:rPr>
          <w:rFonts w:cs="Arial"/>
          <w:color w:val="auto"/>
          <w:szCs w:val="20"/>
        </w:rPr>
        <w:t>,</w:t>
      </w:r>
      <w:r w:rsidR="002520A8">
        <w:rPr>
          <w:rFonts w:cs="Arial"/>
          <w:color w:val="auto"/>
          <w:szCs w:val="20"/>
        </w:rPr>
        <w:t xml:space="preserve"> </w:t>
      </w:r>
      <w:r w:rsidRPr="002520A8">
        <w:rPr>
          <w:rFonts w:cs="Arial"/>
          <w:color w:val="auto"/>
          <w:szCs w:val="20"/>
        </w:rPr>
        <w:t>se zrušuj</w:t>
      </w:r>
      <w:r w:rsidR="00FF6BC7">
        <w:rPr>
          <w:rFonts w:cs="Arial"/>
          <w:color w:val="auto"/>
          <w:szCs w:val="20"/>
        </w:rPr>
        <w:t>í</w:t>
      </w:r>
      <w:r w:rsidRPr="002520A8">
        <w:rPr>
          <w:rFonts w:cs="Arial"/>
          <w:color w:val="auto"/>
          <w:szCs w:val="20"/>
        </w:rPr>
        <w:t xml:space="preserve"> a</w:t>
      </w:r>
      <w:r w:rsidR="00677F11" w:rsidRPr="002520A8">
        <w:rPr>
          <w:rFonts w:cs="Arial"/>
          <w:color w:val="auto"/>
          <w:szCs w:val="20"/>
        </w:rPr>
        <w:t> </w:t>
      </w:r>
      <w:r w:rsidRPr="002520A8">
        <w:rPr>
          <w:rFonts w:cs="Arial"/>
          <w:color w:val="auto"/>
          <w:szCs w:val="20"/>
        </w:rPr>
        <w:t>nahrazuj</w:t>
      </w:r>
      <w:r w:rsidR="00FF6BC7">
        <w:rPr>
          <w:rFonts w:cs="Arial"/>
          <w:color w:val="auto"/>
          <w:szCs w:val="20"/>
        </w:rPr>
        <w:t>í</w:t>
      </w:r>
      <w:r w:rsidRPr="002520A8">
        <w:rPr>
          <w:rFonts w:cs="Arial"/>
          <w:color w:val="auto"/>
          <w:szCs w:val="20"/>
        </w:rPr>
        <w:t xml:space="preserve"> příloh</w:t>
      </w:r>
      <w:r w:rsidR="002520A8">
        <w:rPr>
          <w:rFonts w:cs="Arial"/>
          <w:color w:val="auto"/>
          <w:szCs w:val="20"/>
        </w:rPr>
        <w:t>ami č. 1 a č. 2</w:t>
      </w:r>
      <w:r w:rsidRPr="002520A8">
        <w:rPr>
          <w:rFonts w:cs="Arial"/>
          <w:color w:val="auto"/>
          <w:szCs w:val="20"/>
        </w:rPr>
        <w:t xml:space="preserve"> této vyhlášky.</w:t>
      </w:r>
    </w:p>
    <w:p w14:paraId="66EE3189" w14:textId="77777777" w:rsidR="00DE5133" w:rsidRPr="002520A8" w:rsidRDefault="00DE5133" w:rsidP="002520A8">
      <w:pPr>
        <w:spacing w:line="240" w:lineRule="exact"/>
        <w:rPr>
          <w:rFonts w:cs="Arial"/>
          <w:color w:val="auto"/>
          <w:szCs w:val="20"/>
        </w:rPr>
      </w:pP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4C1900EB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bookmarkEnd w:id="2"/>
    <w:p w14:paraId="7428DD4E" w14:textId="74981A11" w:rsidR="00B62E26" w:rsidRPr="00B63999" w:rsidRDefault="00B62E26" w:rsidP="00B62E26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D77BCB">
        <w:rPr>
          <w:rFonts w:ascii="Arial" w:hAnsi="Arial" w:cs="Arial"/>
          <w:i w:val="0"/>
          <w:color w:val="auto"/>
          <w:szCs w:val="20"/>
        </w:rPr>
        <w:t>, v. r.</w:t>
      </w:r>
    </w:p>
    <w:p w14:paraId="5EBEE54E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5C6FD7CC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49B68D9E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7B63BE70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3C8DB8F0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23FC988B" w14:textId="77777777" w:rsidR="00B62E26" w:rsidRPr="00B63999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2C74DFAB" w14:textId="6A9142BE" w:rsidR="00B62E26" w:rsidRPr="00B63999" w:rsidRDefault="00B62E26" w:rsidP="00B62E26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>
        <w:rPr>
          <w:rFonts w:cs="Arial"/>
          <w:color w:val="auto"/>
          <w:szCs w:val="20"/>
        </w:rPr>
        <w:t>René Černý</w:t>
      </w:r>
      <w:r w:rsidR="00D77BCB">
        <w:rPr>
          <w:rFonts w:cs="Arial"/>
          <w:color w:val="auto"/>
          <w:szCs w:val="20"/>
        </w:rPr>
        <w:t>, v. r.</w:t>
      </w:r>
    </w:p>
    <w:p w14:paraId="407E9051" w14:textId="7DB8A017" w:rsidR="00A86EB3" w:rsidRPr="0055567B" w:rsidRDefault="00B62E26" w:rsidP="0034402F">
      <w:pPr>
        <w:contextualSpacing/>
        <w:jc w:val="center"/>
        <w:rPr>
          <w:szCs w:val="20"/>
        </w:rPr>
      </w:pPr>
      <w:r w:rsidRPr="00A478FB">
        <w:rPr>
          <w:szCs w:val="20"/>
        </w:rPr>
        <w:t>1.</w:t>
      </w:r>
      <w:r>
        <w:rPr>
          <w:szCs w:val="20"/>
        </w:rPr>
        <w:t xml:space="preserve"> </w:t>
      </w:r>
      <w:r w:rsidRPr="00A478FB">
        <w:rPr>
          <w:rFonts w:cs="Arial"/>
          <w:color w:val="auto"/>
          <w:szCs w:val="20"/>
        </w:rPr>
        <w:t>náměstek</w:t>
      </w:r>
      <w:r w:rsidRPr="00A478FB">
        <w:rPr>
          <w:szCs w:val="20"/>
        </w:rPr>
        <w:t xml:space="preserve"> primátorky města Brna</w:t>
      </w:r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2347" w14:textId="77777777" w:rsidR="008A3C4E" w:rsidRDefault="008A3C4E" w:rsidP="0018303A">
      <w:pPr>
        <w:spacing w:line="240" w:lineRule="auto"/>
      </w:pPr>
      <w:r>
        <w:separator/>
      </w:r>
    </w:p>
  </w:endnote>
  <w:endnote w:type="continuationSeparator" w:id="0">
    <w:p w14:paraId="69CF3896" w14:textId="77777777" w:rsidR="008A3C4E" w:rsidRDefault="008A3C4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6E480B32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6E0C20">
      <w:rPr>
        <w:rFonts w:cs="Arial"/>
        <w:color w:val="333333"/>
        <w:szCs w:val="16"/>
      </w:rPr>
      <w:t>2. 5. 2024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FB2123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B4F41" w14:textId="77777777" w:rsidR="008A3C4E" w:rsidRDefault="008A3C4E" w:rsidP="0018303A">
      <w:pPr>
        <w:spacing w:line="240" w:lineRule="auto"/>
      </w:pPr>
      <w:r>
        <w:separator/>
      </w:r>
    </w:p>
  </w:footnote>
  <w:footnote w:type="continuationSeparator" w:id="0">
    <w:p w14:paraId="56DBC80C" w14:textId="77777777" w:rsidR="008A3C4E" w:rsidRDefault="008A3C4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9F74E5" w:rsidRPr="002A4D63" w:rsidRDefault="009F74E5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75984">
    <w:abstractNumId w:val="19"/>
  </w:num>
  <w:num w:numId="2" w16cid:durableId="1280406564">
    <w:abstractNumId w:val="10"/>
  </w:num>
  <w:num w:numId="3" w16cid:durableId="969626969">
    <w:abstractNumId w:val="35"/>
  </w:num>
  <w:num w:numId="4" w16cid:durableId="1943299954">
    <w:abstractNumId w:val="25"/>
  </w:num>
  <w:num w:numId="5" w16cid:durableId="1709451333">
    <w:abstractNumId w:val="30"/>
  </w:num>
  <w:num w:numId="6" w16cid:durableId="133841563">
    <w:abstractNumId w:val="22"/>
  </w:num>
  <w:num w:numId="7" w16cid:durableId="1275095715">
    <w:abstractNumId w:val="0"/>
  </w:num>
  <w:num w:numId="8" w16cid:durableId="1145314100">
    <w:abstractNumId w:val="11"/>
  </w:num>
  <w:num w:numId="9" w16cid:durableId="236088142">
    <w:abstractNumId w:val="37"/>
  </w:num>
  <w:num w:numId="10" w16cid:durableId="137192121">
    <w:abstractNumId w:val="23"/>
  </w:num>
  <w:num w:numId="11" w16cid:durableId="1338119440">
    <w:abstractNumId w:val="15"/>
  </w:num>
  <w:num w:numId="12" w16cid:durableId="1632898145">
    <w:abstractNumId w:val="24"/>
  </w:num>
  <w:num w:numId="13" w16cid:durableId="1488783466">
    <w:abstractNumId w:val="32"/>
  </w:num>
  <w:num w:numId="14" w16cid:durableId="543833781">
    <w:abstractNumId w:val="21"/>
  </w:num>
  <w:num w:numId="15" w16cid:durableId="1074468302">
    <w:abstractNumId w:val="14"/>
  </w:num>
  <w:num w:numId="16" w16cid:durableId="2003923992">
    <w:abstractNumId w:val="16"/>
  </w:num>
  <w:num w:numId="17" w16cid:durableId="1350762626">
    <w:abstractNumId w:val="5"/>
  </w:num>
  <w:num w:numId="18" w16cid:durableId="156724592">
    <w:abstractNumId w:val="34"/>
  </w:num>
  <w:num w:numId="19" w16cid:durableId="333459504">
    <w:abstractNumId w:val="33"/>
  </w:num>
  <w:num w:numId="20" w16cid:durableId="269360152">
    <w:abstractNumId w:val="38"/>
  </w:num>
  <w:num w:numId="21" w16cid:durableId="1625187714">
    <w:abstractNumId w:val="2"/>
  </w:num>
  <w:num w:numId="22" w16cid:durableId="431585517">
    <w:abstractNumId w:val="13"/>
  </w:num>
  <w:num w:numId="23" w16cid:durableId="578830169">
    <w:abstractNumId w:val="12"/>
  </w:num>
  <w:num w:numId="24" w16cid:durableId="1605501836">
    <w:abstractNumId w:val="27"/>
  </w:num>
  <w:num w:numId="25" w16cid:durableId="248127016">
    <w:abstractNumId w:val="4"/>
  </w:num>
  <w:num w:numId="26" w16cid:durableId="592013712">
    <w:abstractNumId w:val="1"/>
  </w:num>
  <w:num w:numId="27" w16cid:durableId="1804422875">
    <w:abstractNumId w:val="7"/>
  </w:num>
  <w:num w:numId="28" w16cid:durableId="1020201179">
    <w:abstractNumId w:val="39"/>
  </w:num>
  <w:num w:numId="29" w16cid:durableId="1045716592">
    <w:abstractNumId w:val="36"/>
  </w:num>
  <w:num w:numId="30" w16cid:durableId="1710567324">
    <w:abstractNumId w:val="6"/>
  </w:num>
  <w:num w:numId="31" w16cid:durableId="1110248772">
    <w:abstractNumId w:val="8"/>
  </w:num>
  <w:num w:numId="32" w16cid:durableId="1488128729">
    <w:abstractNumId w:val="26"/>
  </w:num>
  <w:num w:numId="33" w16cid:durableId="1517042393">
    <w:abstractNumId w:val="29"/>
  </w:num>
  <w:num w:numId="34" w16cid:durableId="1922063358">
    <w:abstractNumId w:val="31"/>
  </w:num>
  <w:num w:numId="35" w16cid:durableId="732966818">
    <w:abstractNumId w:val="20"/>
  </w:num>
  <w:num w:numId="36" w16cid:durableId="279068545">
    <w:abstractNumId w:val="17"/>
    <w:lvlOverride w:ilvl="0">
      <w:startOverride w:val="1"/>
    </w:lvlOverride>
  </w:num>
  <w:num w:numId="37" w16cid:durableId="165830388">
    <w:abstractNumId w:val="9"/>
  </w:num>
  <w:num w:numId="38" w16cid:durableId="2004504192">
    <w:abstractNumId w:val="18"/>
  </w:num>
  <w:num w:numId="39" w16cid:durableId="36900570">
    <w:abstractNumId w:val="3"/>
  </w:num>
  <w:num w:numId="40" w16cid:durableId="16019108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2B7E"/>
    <w:rsid w:val="000075C7"/>
    <w:rsid w:val="0001196B"/>
    <w:rsid w:val="00016148"/>
    <w:rsid w:val="00022882"/>
    <w:rsid w:val="000244C4"/>
    <w:rsid w:val="00025418"/>
    <w:rsid w:val="0002602A"/>
    <w:rsid w:val="00030445"/>
    <w:rsid w:val="00032976"/>
    <w:rsid w:val="00041778"/>
    <w:rsid w:val="000455D4"/>
    <w:rsid w:val="00062D63"/>
    <w:rsid w:val="00077C50"/>
    <w:rsid w:val="0008143E"/>
    <w:rsid w:val="00087C71"/>
    <w:rsid w:val="0009682D"/>
    <w:rsid w:val="000A1369"/>
    <w:rsid w:val="000C1082"/>
    <w:rsid w:val="000C5C95"/>
    <w:rsid w:val="000C68B3"/>
    <w:rsid w:val="000D2C53"/>
    <w:rsid w:val="000F5FB5"/>
    <w:rsid w:val="000F6184"/>
    <w:rsid w:val="00103375"/>
    <w:rsid w:val="001225C2"/>
    <w:rsid w:val="00124100"/>
    <w:rsid w:val="00134142"/>
    <w:rsid w:val="00135732"/>
    <w:rsid w:val="00145021"/>
    <w:rsid w:val="00150DCB"/>
    <w:rsid w:val="001623A5"/>
    <w:rsid w:val="001640B4"/>
    <w:rsid w:val="0018303A"/>
    <w:rsid w:val="001855D2"/>
    <w:rsid w:val="00187293"/>
    <w:rsid w:val="00193D0F"/>
    <w:rsid w:val="001B4F0F"/>
    <w:rsid w:val="001D10B3"/>
    <w:rsid w:val="001D307A"/>
    <w:rsid w:val="00203DC9"/>
    <w:rsid w:val="0021001E"/>
    <w:rsid w:val="002102BF"/>
    <w:rsid w:val="0021766F"/>
    <w:rsid w:val="002452CE"/>
    <w:rsid w:val="002520A8"/>
    <w:rsid w:val="00274BE5"/>
    <w:rsid w:val="0027572A"/>
    <w:rsid w:val="00282E19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402F"/>
    <w:rsid w:val="0034696C"/>
    <w:rsid w:val="0036147F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3059"/>
    <w:rsid w:val="003F3B4E"/>
    <w:rsid w:val="003F44A5"/>
    <w:rsid w:val="0040741B"/>
    <w:rsid w:val="0040748E"/>
    <w:rsid w:val="004121F2"/>
    <w:rsid w:val="00416897"/>
    <w:rsid w:val="00425EB5"/>
    <w:rsid w:val="00434035"/>
    <w:rsid w:val="004340AE"/>
    <w:rsid w:val="004442AC"/>
    <w:rsid w:val="004469DD"/>
    <w:rsid w:val="00450880"/>
    <w:rsid w:val="00453A7E"/>
    <w:rsid w:val="00457A2F"/>
    <w:rsid w:val="0047006D"/>
    <w:rsid w:val="0047215A"/>
    <w:rsid w:val="0048163F"/>
    <w:rsid w:val="004832F3"/>
    <w:rsid w:val="00487CA9"/>
    <w:rsid w:val="004923FF"/>
    <w:rsid w:val="0049329D"/>
    <w:rsid w:val="004B34F0"/>
    <w:rsid w:val="004B5C07"/>
    <w:rsid w:val="004C0296"/>
    <w:rsid w:val="004C0812"/>
    <w:rsid w:val="004D5BDF"/>
    <w:rsid w:val="004D6D3C"/>
    <w:rsid w:val="004F5171"/>
    <w:rsid w:val="00503C63"/>
    <w:rsid w:val="00512E24"/>
    <w:rsid w:val="005278C8"/>
    <w:rsid w:val="00532607"/>
    <w:rsid w:val="005351CF"/>
    <w:rsid w:val="00542A3D"/>
    <w:rsid w:val="0055567B"/>
    <w:rsid w:val="00555F39"/>
    <w:rsid w:val="00557A5C"/>
    <w:rsid w:val="0056358B"/>
    <w:rsid w:val="00565C27"/>
    <w:rsid w:val="005801A5"/>
    <w:rsid w:val="00594D55"/>
    <w:rsid w:val="005A3D3B"/>
    <w:rsid w:val="005B3779"/>
    <w:rsid w:val="005B57AF"/>
    <w:rsid w:val="005B7F29"/>
    <w:rsid w:val="005C0A44"/>
    <w:rsid w:val="005E4EB2"/>
    <w:rsid w:val="005F059D"/>
    <w:rsid w:val="005F258A"/>
    <w:rsid w:val="00604185"/>
    <w:rsid w:val="00604DCD"/>
    <w:rsid w:val="0061095E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3E38"/>
    <w:rsid w:val="006855E6"/>
    <w:rsid w:val="006A5679"/>
    <w:rsid w:val="006B292F"/>
    <w:rsid w:val="006C2976"/>
    <w:rsid w:val="006C35B2"/>
    <w:rsid w:val="006C5FD0"/>
    <w:rsid w:val="006C674D"/>
    <w:rsid w:val="006D07C2"/>
    <w:rsid w:val="006E0C20"/>
    <w:rsid w:val="006E287A"/>
    <w:rsid w:val="006F2EC7"/>
    <w:rsid w:val="006F53C2"/>
    <w:rsid w:val="006F6019"/>
    <w:rsid w:val="00702EBF"/>
    <w:rsid w:val="00727D62"/>
    <w:rsid w:val="00734D35"/>
    <w:rsid w:val="007428CA"/>
    <w:rsid w:val="00745C8D"/>
    <w:rsid w:val="00747AD0"/>
    <w:rsid w:val="00750A1E"/>
    <w:rsid w:val="00750FC1"/>
    <w:rsid w:val="007515C4"/>
    <w:rsid w:val="00757108"/>
    <w:rsid w:val="007578D8"/>
    <w:rsid w:val="007719F5"/>
    <w:rsid w:val="00771C4D"/>
    <w:rsid w:val="00773BEA"/>
    <w:rsid w:val="007A02E2"/>
    <w:rsid w:val="007A5F9A"/>
    <w:rsid w:val="007A643C"/>
    <w:rsid w:val="007B7459"/>
    <w:rsid w:val="007C04D9"/>
    <w:rsid w:val="007C1D48"/>
    <w:rsid w:val="007C4570"/>
    <w:rsid w:val="007C51EA"/>
    <w:rsid w:val="007C5625"/>
    <w:rsid w:val="007D3CD2"/>
    <w:rsid w:val="007D6B81"/>
    <w:rsid w:val="007D7D4E"/>
    <w:rsid w:val="00804686"/>
    <w:rsid w:val="008178A8"/>
    <w:rsid w:val="00822A98"/>
    <w:rsid w:val="00826217"/>
    <w:rsid w:val="00830FB8"/>
    <w:rsid w:val="008452FC"/>
    <w:rsid w:val="00860587"/>
    <w:rsid w:val="00874A3B"/>
    <w:rsid w:val="00882FB1"/>
    <w:rsid w:val="00886EAC"/>
    <w:rsid w:val="00897AC0"/>
    <w:rsid w:val="008A3C4E"/>
    <w:rsid w:val="008A56DC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078BA"/>
    <w:rsid w:val="009105BB"/>
    <w:rsid w:val="0091285D"/>
    <w:rsid w:val="009132D8"/>
    <w:rsid w:val="00914C65"/>
    <w:rsid w:val="00915868"/>
    <w:rsid w:val="00935066"/>
    <w:rsid w:val="009427E3"/>
    <w:rsid w:val="00942B22"/>
    <w:rsid w:val="00943219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B7753"/>
    <w:rsid w:val="009C0751"/>
    <w:rsid w:val="009C0900"/>
    <w:rsid w:val="009C6E88"/>
    <w:rsid w:val="009F60E8"/>
    <w:rsid w:val="009F6258"/>
    <w:rsid w:val="009F74E5"/>
    <w:rsid w:val="00A05173"/>
    <w:rsid w:val="00A06DE4"/>
    <w:rsid w:val="00A134E1"/>
    <w:rsid w:val="00A164BC"/>
    <w:rsid w:val="00A16939"/>
    <w:rsid w:val="00A22431"/>
    <w:rsid w:val="00A37435"/>
    <w:rsid w:val="00A46C6C"/>
    <w:rsid w:val="00A51E4B"/>
    <w:rsid w:val="00A525C6"/>
    <w:rsid w:val="00A5504A"/>
    <w:rsid w:val="00A56B27"/>
    <w:rsid w:val="00A61AB0"/>
    <w:rsid w:val="00A75D40"/>
    <w:rsid w:val="00A86516"/>
    <w:rsid w:val="00A86EB3"/>
    <w:rsid w:val="00A87651"/>
    <w:rsid w:val="00A90A9A"/>
    <w:rsid w:val="00A976E9"/>
    <w:rsid w:val="00AA4343"/>
    <w:rsid w:val="00AC487C"/>
    <w:rsid w:val="00AC6F23"/>
    <w:rsid w:val="00AD2C8F"/>
    <w:rsid w:val="00AD4395"/>
    <w:rsid w:val="00AE4B06"/>
    <w:rsid w:val="00B012FB"/>
    <w:rsid w:val="00B049CA"/>
    <w:rsid w:val="00B12CA8"/>
    <w:rsid w:val="00B146FD"/>
    <w:rsid w:val="00B15031"/>
    <w:rsid w:val="00B22153"/>
    <w:rsid w:val="00B51BCF"/>
    <w:rsid w:val="00B54D53"/>
    <w:rsid w:val="00B57F2B"/>
    <w:rsid w:val="00B601B1"/>
    <w:rsid w:val="00B62E26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86F8F"/>
    <w:rsid w:val="00BA2917"/>
    <w:rsid w:val="00BA7BA6"/>
    <w:rsid w:val="00BC373F"/>
    <w:rsid w:val="00BD355A"/>
    <w:rsid w:val="00BD5392"/>
    <w:rsid w:val="00BD747F"/>
    <w:rsid w:val="00BE0D19"/>
    <w:rsid w:val="00C00065"/>
    <w:rsid w:val="00C1403E"/>
    <w:rsid w:val="00C2596C"/>
    <w:rsid w:val="00C475F1"/>
    <w:rsid w:val="00C56518"/>
    <w:rsid w:val="00C56B42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24BE7"/>
    <w:rsid w:val="00D46A4A"/>
    <w:rsid w:val="00D705FF"/>
    <w:rsid w:val="00D770F9"/>
    <w:rsid w:val="00D77BCB"/>
    <w:rsid w:val="00D9711B"/>
    <w:rsid w:val="00D97139"/>
    <w:rsid w:val="00DA14E8"/>
    <w:rsid w:val="00DA2D4D"/>
    <w:rsid w:val="00DB4314"/>
    <w:rsid w:val="00DB4947"/>
    <w:rsid w:val="00DD51B0"/>
    <w:rsid w:val="00DE5133"/>
    <w:rsid w:val="00DF0115"/>
    <w:rsid w:val="00DF5B9B"/>
    <w:rsid w:val="00DF71A5"/>
    <w:rsid w:val="00DF7C2A"/>
    <w:rsid w:val="00E04875"/>
    <w:rsid w:val="00E07AD6"/>
    <w:rsid w:val="00E2053C"/>
    <w:rsid w:val="00E246B2"/>
    <w:rsid w:val="00E36CB4"/>
    <w:rsid w:val="00E4321A"/>
    <w:rsid w:val="00E53D62"/>
    <w:rsid w:val="00E53F09"/>
    <w:rsid w:val="00E73AA7"/>
    <w:rsid w:val="00E77759"/>
    <w:rsid w:val="00E8097D"/>
    <w:rsid w:val="00E935C0"/>
    <w:rsid w:val="00E942F5"/>
    <w:rsid w:val="00EA1756"/>
    <w:rsid w:val="00EA32DE"/>
    <w:rsid w:val="00EA3BF9"/>
    <w:rsid w:val="00EA5754"/>
    <w:rsid w:val="00EB0B96"/>
    <w:rsid w:val="00EB487D"/>
    <w:rsid w:val="00EC5800"/>
    <w:rsid w:val="00EE1EDD"/>
    <w:rsid w:val="00EE420C"/>
    <w:rsid w:val="00EF31F4"/>
    <w:rsid w:val="00F0519A"/>
    <w:rsid w:val="00F15973"/>
    <w:rsid w:val="00F27F7A"/>
    <w:rsid w:val="00F41235"/>
    <w:rsid w:val="00F424CA"/>
    <w:rsid w:val="00F451A2"/>
    <w:rsid w:val="00F46DE3"/>
    <w:rsid w:val="00F53059"/>
    <w:rsid w:val="00F53778"/>
    <w:rsid w:val="00F54DB3"/>
    <w:rsid w:val="00F642AD"/>
    <w:rsid w:val="00F72620"/>
    <w:rsid w:val="00F85E50"/>
    <w:rsid w:val="00F94CB5"/>
    <w:rsid w:val="00F97D7C"/>
    <w:rsid w:val="00FA2447"/>
    <w:rsid w:val="00FA3F13"/>
    <w:rsid w:val="00FA542B"/>
    <w:rsid w:val="00FA6E31"/>
    <w:rsid w:val="00FB1C53"/>
    <w:rsid w:val="00FB2123"/>
    <w:rsid w:val="00FB21ED"/>
    <w:rsid w:val="00FB5815"/>
    <w:rsid w:val="00FC2461"/>
    <w:rsid w:val="00FC52B7"/>
    <w:rsid w:val="00FC5380"/>
    <w:rsid w:val="00FD47AB"/>
    <w:rsid w:val="00FE7F59"/>
    <w:rsid w:val="00FF456E"/>
    <w:rsid w:val="00FF4B78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520A8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520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351CF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74B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74BE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74BE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4B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4BE5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24F48-39BF-4DE6-A5DD-4073A335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2024-04-02T09:22:00Z</cp:lastPrinted>
  <dcterms:created xsi:type="dcterms:W3CDTF">2024-04-09T13:45:00Z</dcterms:created>
  <dcterms:modified xsi:type="dcterms:W3CDTF">2024-04-17T08:49:00Z</dcterms:modified>
</cp:coreProperties>
</file>