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BC2C" w14:textId="3D467A9D" w:rsidR="009D2070" w:rsidRPr="0086152B" w:rsidRDefault="009D2070" w:rsidP="00810D5E">
      <w:pPr>
        <w:pStyle w:val="Nadpis1"/>
        <w:jc w:val="left"/>
        <w:rPr>
          <w:b/>
          <w:bCs/>
          <w:sz w:val="28"/>
          <w:szCs w:val="28"/>
        </w:rPr>
      </w:pPr>
    </w:p>
    <w:p w14:paraId="321FD7C0" w14:textId="77777777" w:rsidR="009D2070" w:rsidRDefault="009D2070" w:rsidP="009D2070">
      <w:pPr>
        <w:jc w:val="center"/>
        <w:rPr>
          <w:b/>
          <w:bCs/>
          <w:sz w:val="28"/>
          <w:szCs w:val="28"/>
        </w:rPr>
      </w:pPr>
    </w:p>
    <w:p w14:paraId="0AA4ACA8" w14:textId="77777777" w:rsidR="009D2070" w:rsidRDefault="009D2070" w:rsidP="009D2070">
      <w:pPr>
        <w:jc w:val="center"/>
      </w:pPr>
    </w:p>
    <w:p w14:paraId="6A805C94" w14:textId="759E457F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810D5E">
        <w:rPr>
          <w:b/>
          <w:bCs/>
        </w:rPr>
        <w:t>Sobotovice</w:t>
      </w:r>
      <w:r>
        <w:rPr>
          <w:b/>
          <w:bCs/>
        </w:rPr>
        <w:t xml:space="preserve"> č.</w:t>
      </w:r>
      <w:r w:rsidR="00810D5E">
        <w:rPr>
          <w:b/>
          <w:bCs/>
        </w:rPr>
        <w:t xml:space="preserve"> 1/2010</w:t>
      </w:r>
      <w:r>
        <w:rPr>
          <w:b/>
          <w:bCs/>
        </w:rPr>
        <w:t>,</w:t>
      </w:r>
      <w:r w:rsidR="002718C0">
        <w:rPr>
          <w:b/>
          <w:bCs/>
        </w:rPr>
        <w:t xml:space="preserve"> </w:t>
      </w:r>
    </w:p>
    <w:p w14:paraId="596C98C5" w14:textId="499CA3BF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>kterým se zrušuje nařízení obce</w:t>
      </w:r>
      <w:r w:rsidR="00810D5E">
        <w:rPr>
          <w:b/>
          <w:bCs/>
        </w:rPr>
        <w:t xml:space="preserve">, kterým se vymezují úseky místních komunikací a chodníků, na kterých se pro jejich malý dopravní význam nezajišťuje schůdnost a sjízdnost odstraňováním sněhu a náledí a kterým se stanovuje </w:t>
      </w:r>
      <w:r w:rsidR="003A0202">
        <w:rPr>
          <w:b/>
          <w:bCs/>
        </w:rPr>
        <w:t>rozsah,</w:t>
      </w:r>
      <w:r w:rsidR="00810D5E">
        <w:rPr>
          <w:b/>
          <w:bCs/>
        </w:rPr>
        <w:t xml:space="preserve"> způsob a lhůty odstraňování závad ve schůdnosti chodníků a místních komunikací.</w:t>
      </w:r>
    </w:p>
    <w:p w14:paraId="362D92D6" w14:textId="77777777" w:rsidR="009D2070" w:rsidRDefault="009D2070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4BEC2639" w:rsidR="009D2070" w:rsidRDefault="00810D5E" w:rsidP="00810D5E">
      <w:r>
        <w:t>Zastupitelstvo</w:t>
      </w:r>
      <w:r w:rsidR="009D2070">
        <w:t xml:space="preserve"> obce </w:t>
      </w:r>
      <w:r w:rsidR="006362F8">
        <w:t xml:space="preserve">Sobotovice </w:t>
      </w:r>
      <w:r w:rsidR="009D2070">
        <w:t xml:space="preserve">se na své </w:t>
      </w:r>
      <w:r>
        <w:t>zasedání</w:t>
      </w:r>
      <w:r w:rsidR="009D2070">
        <w:t xml:space="preserve"> dne </w:t>
      </w:r>
      <w:r>
        <w:t>11. 4. 2024</w:t>
      </w:r>
      <w:r w:rsidR="009D2070">
        <w:t xml:space="preserve"> usnesl</w:t>
      </w:r>
      <w:r w:rsidR="006362F8">
        <w:t>o</w:t>
      </w:r>
      <w:r w:rsidR="009D2070">
        <w:t xml:space="preserve"> vydat na základě § 102 odst. </w:t>
      </w:r>
      <w:r w:rsidR="003A0202">
        <w:t>4 zákona</w:t>
      </w:r>
      <w:r w:rsidR="009D2070">
        <w:t xml:space="preserve"> č. 128/2000 Sb., o obcích (obecní zřízení),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47B62CFA" w14:textId="7C482202" w:rsidR="003A0202" w:rsidRPr="003A0202" w:rsidRDefault="009D2070" w:rsidP="003A0202">
      <w:r>
        <w:t>Zrušuje se nařízení obce</w:t>
      </w:r>
      <w:r w:rsidR="003A0202">
        <w:t xml:space="preserve"> </w:t>
      </w:r>
      <w:r w:rsidR="003A0202" w:rsidRPr="003A0202">
        <w:t>č. 1/2010, kterým se vymezují úseky místních komunikací a chodníků, na kterých se pro jejich malý dopravní význam nezajišťuje schůdnost a sjízdnost odstraňováním sněhu a náledí a kterým se stanovuje rozsah, způsob a lhůty odstraňování závad ve schůdnosti chodníků a místních komunikací</w:t>
      </w:r>
      <w:r w:rsidR="003A0202">
        <w:rPr>
          <w:b/>
          <w:bCs/>
        </w:rPr>
        <w:t>.</w:t>
      </w:r>
    </w:p>
    <w:p w14:paraId="67A32A62" w14:textId="32E843D2" w:rsidR="009D2070" w:rsidRDefault="009D2070" w:rsidP="009D2070">
      <w:pPr>
        <w:pStyle w:val="Zkladntext"/>
        <w:spacing w:before="120"/>
      </w:pP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BB355AE" w14:textId="42424D91" w:rsidR="00B1782F" w:rsidRDefault="00B1782F" w:rsidP="00B1782F">
      <w:pPr>
        <w:jc w:val="both"/>
      </w:pPr>
      <w:r>
        <w:t>Toto nařízení nabývá účinnosti</w:t>
      </w:r>
      <w:r w:rsidR="003A0202">
        <w:t xml:space="preserve"> 11. 4. 2024.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46D954D" w14:textId="0200AE34" w:rsidR="009D2070" w:rsidRDefault="009D2070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4B05603F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284A3059" w14:textId="6ED40A7B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  <w:t xml:space="preserve"> </w:t>
      </w:r>
      <w:r>
        <w:tab/>
      </w:r>
    </w:p>
    <w:p w14:paraId="412D898B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1BC7B556" w14:textId="77777777" w:rsidR="009D2070" w:rsidRDefault="009D2070" w:rsidP="009D2070"/>
    <w:p w14:paraId="57845FCF" w14:textId="77777777" w:rsidR="009D2070" w:rsidRDefault="009D2070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6A7FD1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303E" w14:textId="77777777" w:rsidR="006A7FD1" w:rsidRDefault="006A7FD1" w:rsidP="00B1782F">
      <w:r>
        <w:separator/>
      </w:r>
    </w:p>
  </w:endnote>
  <w:endnote w:type="continuationSeparator" w:id="0">
    <w:p w14:paraId="0C75EA1E" w14:textId="77777777" w:rsidR="006A7FD1" w:rsidRDefault="006A7FD1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E1AD2" w14:textId="77777777" w:rsidR="006A7FD1" w:rsidRDefault="006A7FD1" w:rsidP="00B1782F">
      <w:r>
        <w:separator/>
      </w:r>
    </w:p>
  </w:footnote>
  <w:footnote w:type="continuationSeparator" w:id="0">
    <w:p w14:paraId="54E89102" w14:textId="77777777" w:rsidR="006A7FD1" w:rsidRDefault="006A7FD1" w:rsidP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35A03"/>
    <w:rsid w:val="00055C2C"/>
    <w:rsid w:val="000608D6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3A0202"/>
    <w:rsid w:val="004B00A7"/>
    <w:rsid w:val="00505770"/>
    <w:rsid w:val="00510A7E"/>
    <w:rsid w:val="00586064"/>
    <w:rsid w:val="006362F8"/>
    <w:rsid w:val="006A7FD1"/>
    <w:rsid w:val="006F4C21"/>
    <w:rsid w:val="00705F67"/>
    <w:rsid w:val="00771345"/>
    <w:rsid w:val="007C1B2B"/>
    <w:rsid w:val="007F02C1"/>
    <w:rsid w:val="00810D5E"/>
    <w:rsid w:val="00854835"/>
    <w:rsid w:val="00867FA1"/>
    <w:rsid w:val="008C4B9C"/>
    <w:rsid w:val="009422E0"/>
    <w:rsid w:val="0097666D"/>
    <w:rsid w:val="009D2070"/>
    <w:rsid w:val="00A45063"/>
    <w:rsid w:val="00AC280F"/>
    <w:rsid w:val="00B13B69"/>
    <w:rsid w:val="00B1782F"/>
    <w:rsid w:val="00B930EE"/>
    <w:rsid w:val="00BF2F08"/>
    <w:rsid w:val="00C02EDE"/>
    <w:rsid w:val="00C158AB"/>
    <w:rsid w:val="00C37685"/>
    <w:rsid w:val="00C64AAF"/>
    <w:rsid w:val="00D672CE"/>
    <w:rsid w:val="00D83681"/>
    <w:rsid w:val="00DD734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Obec Sobotovice</cp:lastModifiedBy>
  <cp:revision>4</cp:revision>
  <dcterms:created xsi:type="dcterms:W3CDTF">2024-04-16T06:37:00Z</dcterms:created>
  <dcterms:modified xsi:type="dcterms:W3CDTF">2024-04-16T06:41:00Z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