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C88B"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4E229B">
        <w:rPr>
          <w:rFonts w:ascii="Arial" w:hAnsi="Arial" w:cs="Arial"/>
          <w:b/>
        </w:rPr>
        <w:t>ČEJKOVICE</w:t>
      </w:r>
    </w:p>
    <w:p w14:paraId="673842B4"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4E229B">
        <w:rPr>
          <w:rFonts w:ascii="Arial" w:hAnsi="Arial" w:cs="Arial"/>
          <w:b/>
        </w:rPr>
        <w:t>Čejkovice</w:t>
      </w:r>
    </w:p>
    <w:p w14:paraId="7463D4CB" w14:textId="77777777" w:rsidR="00D51D24" w:rsidRPr="00F21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p>
    <w:p w14:paraId="34E7750B" w14:textId="77777777" w:rsidR="0024722A" w:rsidRPr="00F21EAD" w:rsidRDefault="0024722A">
      <w:pPr>
        <w:pStyle w:val="NormlnIMP"/>
        <w:spacing w:line="240" w:lineRule="auto"/>
        <w:jc w:val="center"/>
        <w:rPr>
          <w:rFonts w:ascii="Arial" w:hAnsi="Arial" w:cs="Arial"/>
          <w:b/>
          <w:color w:val="000000"/>
          <w:sz w:val="22"/>
          <w:szCs w:val="22"/>
        </w:rPr>
      </w:pPr>
    </w:p>
    <w:p w14:paraId="2E82063B" w14:textId="77777777" w:rsidR="0024722A" w:rsidRPr="00F21EAD" w:rsidRDefault="0024722A" w:rsidP="00A342C0">
      <w:pPr>
        <w:pStyle w:val="NormlnIMP"/>
        <w:spacing w:line="240" w:lineRule="auto"/>
        <w:jc w:val="center"/>
        <w:rPr>
          <w:rFonts w:ascii="Arial" w:hAnsi="Arial" w:cs="Arial"/>
          <w:b/>
          <w:color w:val="000000"/>
          <w:sz w:val="22"/>
          <w:szCs w:val="22"/>
        </w:rPr>
      </w:pPr>
      <w:r w:rsidRPr="00F21EAD">
        <w:rPr>
          <w:rFonts w:ascii="Arial" w:hAnsi="Arial" w:cs="Arial"/>
          <w:b/>
          <w:color w:val="000000"/>
          <w:sz w:val="22"/>
          <w:szCs w:val="22"/>
        </w:rPr>
        <w:t xml:space="preserve">o </w:t>
      </w:r>
      <w:r w:rsidR="00A342C0" w:rsidRPr="00F21EAD">
        <w:rPr>
          <w:rFonts w:ascii="Arial" w:hAnsi="Arial" w:cs="Arial"/>
          <w:b/>
          <w:color w:val="000000"/>
          <w:sz w:val="22"/>
          <w:szCs w:val="22"/>
        </w:rPr>
        <w:t xml:space="preserve">stanovení obecního systému </w:t>
      </w:r>
      <w:r w:rsidR="00031731" w:rsidRPr="00F21EAD">
        <w:rPr>
          <w:rFonts w:ascii="Arial" w:hAnsi="Arial" w:cs="Arial"/>
          <w:b/>
          <w:color w:val="000000"/>
          <w:sz w:val="22"/>
          <w:szCs w:val="22"/>
        </w:rPr>
        <w:t>odpadového hospodářství</w:t>
      </w:r>
      <w:r w:rsidRPr="00F21EAD">
        <w:rPr>
          <w:rFonts w:ascii="Arial" w:hAnsi="Arial" w:cs="Arial"/>
          <w:b/>
          <w:color w:val="000000"/>
          <w:sz w:val="22"/>
          <w:szCs w:val="22"/>
        </w:rPr>
        <w:t xml:space="preserve"> </w:t>
      </w:r>
    </w:p>
    <w:p w14:paraId="4D35DA1A" w14:textId="77777777" w:rsidR="0024722A" w:rsidRPr="00F21EAD" w:rsidRDefault="0024722A">
      <w:pPr>
        <w:jc w:val="both"/>
        <w:rPr>
          <w:rFonts w:ascii="Arial" w:hAnsi="Arial" w:cs="Arial"/>
          <w:sz w:val="22"/>
          <w:szCs w:val="22"/>
        </w:rPr>
      </w:pPr>
    </w:p>
    <w:p w14:paraId="25FCFB07" w14:textId="77777777" w:rsidR="0024722A" w:rsidRPr="00553B78" w:rsidRDefault="0042723F" w:rsidP="00553B78">
      <w:pPr>
        <w:pStyle w:val="Zkladntextodsazen2"/>
        <w:ind w:left="0" w:firstLine="0"/>
        <w:rPr>
          <w:rFonts w:ascii="Arial" w:hAnsi="Arial" w:cs="Arial"/>
          <w:sz w:val="22"/>
          <w:szCs w:val="22"/>
        </w:rPr>
      </w:pPr>
      <w:r w:rsidRPr="00F21EAD">
        <w:rPr>
          <w:rFonts w:ascii="Arial" w:hAnsi="Arial" w:cs="Arial"/>
          <w:sz w:val="22"/>
          <w:szCs w:val="22"/>
        </w:rPr>
        <w:t>Zastupitelstvo obce</w:t>
      </w:r>
      <w:r w:rsidR="008A20A1" w:rsidRPr="00F21EAD">
        <w:rPr>
          <w:rFonts w:ascii="Arial" w:hAnsi="Arial" w:cs="Arial"/>
          <w:sz w:val="22"/>
          <w:szCs w:val="22"/>
        </w:rPr>
        <w:t xml:space="preserve"> </w:t>
      </w:r>
      <w:r w:rsidR="004E229B" w:rsidRPr="00F21EAD">
        <w:rPr>
          <w:rFonts w:ascii="Arial" w:hAnsi="Arial" w:cs="Arial"/>
          <w:sz w:val="22"/>
          <w:szCs w:val="22"/>
        </w:rPr>
        <w:t>Čejkovice</w:t>
      </w:r>
      <w:r w:rsidR="00E2491F" w:rsidRPr="00F21EAD">
        <w:rPr>
          <w:rFonts w:ascii="Arial" w:hAnsi="Arial" w:cs="Arial"/>
          <w:sz w:val="22"/>
          <w:szCs w:val="22"/>
        </w:rPr>
        <w:t xml:space="preserve"> se na svém zasedání dne </w:t>
      </w:r>
      <w:r w:rsidR="003F3A50">
        <w:rPr>
          <w:rFonts w:ascii="Arial" w:hAnsi="Arial" w:cs="Arial"/>
          <w:sz w:val="22"/>
          <w:szCs w:val="22"/>
        </w:rPr>
        <w:t>14.12.2022</w:t>
      </w:r>
      <w:r w:rsidR="004E229B" w:rsidRPr="00F21EAD">
        <w:rPr>
          <w:rFonts w:ascii="Arial" w:hAnsi="Arial" w:cs="Arial"/>
          <w:sz w:val="22"/>
          <w:szCs w:val="22"/>
        </w:rPr>
        <w:t>,</w:t>
      </w:r>
      <w:r w:rsidR="001F39CA">
        <w:rPr>
          <w:rFonts w:ascii="Arial" w:hAnsi="Arial" w:cs="Arial"/>
          <w:sz w:val="22"/>
          <w:szCs w:val="22"/>
        </w:rPr>
        <w:t xml:space="preserve"> </w:t>
      </w:r>
      <w:r w:rsidR="0024722A" w:rsidRPr="00F21EAD">
        <w:rPr>
          <w:rFonts w:ascii="Arial" w:hAnsi="Arial" w:cs="Arial"/>
          <w:sz w:val="22"/>
          <w:szCs w:val="22"/>
        </w:rPr>
        <w:t xml:space="preserve">usnesením č. </w:t>
      </w:r>
      <w:r w:rsidR="00D9764A">
        <w:rPr>
          <w:rFonts w:ascii="Arial" w:hAnsi="Arial" w:cs="Arial"/>
          <w:sz w:val="22"/>
          <w:szCs w:val="22"/>
        </w:rPr>
        <w:t>10/2/</w:t>
      </w:r>
      <w:r w:rsidR="003F3A50">
        <w:rPr>
          <w:rFonts w:ascii="Arial" w:hAnsi="Arial" w:cs="Arial"/>
          <w:sz w:val="22"/>
          <w:szCs w:val="22"/>
        </w:rPr>
        <w:t>2022</w:t>
      </w:r>
      <w:r w:rsidR="004D5D89">
        <w:rPr>
          <w:rFonts w:ascii="Arial" w:hAnsi="Arial" w:cs="Arial"/>
          <w:sz w:val="22"/>
          <w:szCs w:val="22"/>
        </w:rPr>
        <w:t xml:space="preserve">/ZO </w:t>
      </w:r>
      <w:r w:rsidR="0024722A" w:rsidRPr="00F21EAD">
        <w:rPr>
          <w:rFonts w:ascii="Arial" w:hAnsi="Arial" w:cs="Arial"/>
          <w:sz w:val="22"/>
          <w:szCs w:val="22"/>
        </w:rPr>
        <w:t xml:space="preserve">usneslo vydat na základě § </w:t>
      </w:r>
      <w:r w:rsidR="00A342C0" w:rsidRPr="00F21EAD">
        <w:rPr>
          <w:rFonts w:ascii="Arial" w:hAnsi="Arial" w:cs="Arial"/>
          <w:sz w:val="22"/>
          <w:szCs w:val="22"/>
        </w:rPr>
        <w:t>59</w:t>
      </w:r>
      <w:r w:rsidR="0024722A" w:rsidRPr="00F21EAD">
        <w:rPr>
          <w:rFonts w:ascii="Arial" w:hAnsi="Arial" w:cs="Arial"/>
          <w:sz w:val="22"/>
          <w:szCs w:val="22"/>
        </w:rPr>
        <w:t xml:space="preserve"> odst. </w:t>
      </w:r>
      <w:r w:rsidR="00A07653" w:rsidRPr="00F21EAD">
        <w:rPr>
          <w:rFonts w:ascii="Arial" w:hAnsi="Arial" w:cs="Arial"/>
          <w:sz w:val="22"/>
          <w:szCs w:val="22"/>
        </w:rPr>
        <w:t>4</w:t>
      </w:r>
      <w:r w:rsidR="0024722A" w:rsidRPr="00F21EAD">
        <w:rPr>
          <w:rFonts w:ascii="Arial" w:hAnsi="Arial" w:cs="Arial"/>
          <w:sz w:val="22"/>
          <w:szCs w:val="22"/>
        </w:rPr>
        <w:t xml:space="preserve"> zákona </w:t>
      </w:r>
      <w:r w:rsidR="00696155" w:rsidRPr="00F21EAD">
        <w:rPr>
          <w:rFonts w:ascii="Arial" w:hAnsi="Arial" w:cs="Arial"/>
          <w:sz w:val="22"/>
          <w:szCs w:val="22"/>
        </w:rPr>
        <w:t>č. 541/2020 Sb.,</w:t>
      </w:r>
      <w:r w:rsidR="0024722A" w:rsidRPr="00F21EAD">
        <w:rPr>
          <w:rFonts w:ascii="Arial" w:hAnsi="Arial" w:cs="Arial"/>
          <w:sz w:val="22"/>
          <w:szCs w:val="22"/>
        </w:rPr>
        <w:t xml:space="preserve"> o</w:t>
      </w:r>
      <w:r w:rsidR="001869E0" w:rsidRPr="00F21EAD">
        <w:rPr>
          <w:rFonts w:ascii="Arial" w:hAnsi="Arial" w:cs="Arial"/>
          <w:sz w:val="22"/>
          <w:szCs w:val="22"/>
        </w:rPr>
        <w:t xml:space="preserve"> odpadech</w:t>
      </w:r>
      <w:r w:rsidR="0024722A" w:rsidRPr="00FB6AE5">
        <w:rPr>
          <w:rFonts w:ascii="Arial" w:hAnsi="Arial" w:cs="Arial"/>
          <w:sz w:val="22"/>
          <w:szCs w:val="22"/>
        </w:rPr>
        <w:t xml:space="preserve"> (dál</w:t>
      </w:r>
      <w:r w:rsidR="004D5D89">
        <w:rPr>
          <w:rFonts w:ascii="Arial" w:hAnsi="Arial" w:cs="Arial"/>
          <w:sz w:val="22"/>
          <w:szCs w:val="22"/>
        </w:rPr>
        <w:t>e jen „</w:t>
      </w:r>
      <w:r w:rsidR="0024722A" w:rsidRPr="00FB6AE5">
        <w:rPr>
          <w:rFonts w:ascii="Arial" w:hAnsi="Arial" w:cs="Arial"/>
          <w:sz w:val="22"/>
          <w:szCs w:val="22"/>
        </w:rPr>
        <w:t>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7536FE60" w14:textId="77777777" w:rsidR="0024722A" w:rsidRPr="00FB6AE5" w:rsidRDefault="0024722A">
      <w:pPr>
        <w:jc w:val="center"/>
        <w:rPr>
          <w:rFonts w:ascii="Arial" w:hAnsi="Arial" w:cs="Arial"/>
          <w:b/>
          <w:sz w:val="22"/>
          <w:szCs w:val="22"/>
        </w:rPr>
      </w:pPr>
    </w:p>
    <w:p w14:paraId="59C9A9FA"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288AB476"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C39E822" w14:textId="77777777" w:rsidR="00BA2FB8" w:rsidRDefault="00BA2FB8" w:rsidP="00540BAC">
      <w:pPr>
        <w:tabs>
          <w:tab w:val="left" w:pos="567"/>
        </w:tabs>
        <w:jc w:val="both"/>
        <w:rPr>
          <w:rFonts w:ascii="Arial" w:hAnsi="Arial" w:cs="Arial"/>
          <w:sz w:val="22"/>
          <w:szCs w:val="22"/>
        </w:rPr>
      </w:pPr>
    </w:p>
    <w:p w14:paraId="048B5552"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4E229B">
        <w:rPr>
          <w:rFonts w:ascii="Arial" w:hAnsi="Arial" w:cs="Arial"/>
          <w:sz w:val="22"/>
          <w:szCs w:val="22"/>
        </w:rPr>
        <w:t>Čejkovice.</w:t>
      </w:r>
    </w:p>
    <w:p w14:paraId="7054CCBB" w14:textId="77777777" w:rsidR="00EB486C" w:rsidRPr="00EB486C" w:rsidRDefault="00EB486C" w:rsidP="00540BAC">
      <w:pPr>
        <w:tabs>
          <w:tab w:val="left" w:pos="567"/>
        </w:tabs>
        <w:jc w:val="both"/>
        <w:rPr>
          <w:rFonts w:ascii="Arial" w:hAnsi="Arial" w:cs="Arial"/>
          <w:color w:val="FF0000"/>
          <w:sz w:val="22"/>
          <w:szCs w:val="22"/>
        </w:rPr>
      </w:pPr>
    </w:p>
    <w:p w14:paraId="003F06A4"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CEE79DA"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3C5637C"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686523F" w14:textId="77777777" w:rsidR="00D62F8B" w:rsidRDefault="00D62F8B" w:rsidP="00D62F8B">
      <w:pPr>
        <w:tabs>
          <w:tab w:val="left" w:pos="-142"/>
        </w:tabs>
        <w:autoSpaceDE w:val="0"/>
        <w:autoSpaceDN w:val="0"/>
        <w:adjustRightInd w:val="0"/>
        <w:jc w:val="both"/>
        <w:rPr>
          <w:rFonts w:ascii="Arial" w:hAnsi="Arial" w:cs="Arial"/>
          <w:sz w:val="22"/>
          <w:szCs w:val="22"/>
        </w:rPr>
      </w:pPr>
    </w:p>
    <w:p w14:paraId="5A0E0D0B"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8175289" w14:textId="77777777" w:rsidR="00D62F8B" w:rsidRDefault="00D62F8B" w:rsidP="00D62F8B">
      <w:pPr>
        <w:tabs>
          <w:tab w:val="left" w:pos="-142"/>
        </w:tabs>
        <w:autoSpaceDE w:val="0"/>
        <w:autoSpaceDN w:val="0"/>
        <w:adjustRightInd w:val="0"/>
        <w:jc w:val="both"/>
        <w:rPr>
          <w:rFonts w:ascii="Arial" w:hAnsi="Arial" w:cs="Arial"/>
          <w:sz w:val="22"/>
          <w:szCs w:val="22"/>
        </w:rPr>
      </w:pPr>
    </w:p>
    <w:p w14:paraId="61C62F0E" w14:textId="77777777" w:rsidR="00012F79" w:rsidRDefault="00012F79">
      <w:pPr>
        <w:jc w:val="center"/>
        <w:rPr>
          <w:rFonts w:ascii="Arial" w:hAnsi="Arial" w:cs="Arial"/>
          <w:b/>
          <w:sz w:val="22"/>
          <w:szCs w:val="22"/>
        </w:rPr>
      </w:pPr>
    </w:p>
    <w:p w14:paraId="0B080B66"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EA9FD54"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A685EF9" w14:textId="77777777" w:rsidR="00CB5754" w:rsidRDefault="00CB5754" w:rsidP="00CB5754">
      <w:pPr>
        <w:jc w:val="center"/>
        <w:rPr>
          <w:rFonts w:ascii="Arial" w:hAnsi="Arial" w:cs="Arial"/>
          <w:sz w:val="22"/>
          <w:szCs w:val="22"/>
        </w:rPr>
      </w:pPr>
    </w:p>
    <w:p w14:paraId="41106008"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C40EA20" w14:textId="77777777" w:rsidR="0024722A" w:rsidRPr="00FB6AE5" w:rsidRDefault="0024722A">
      <w:pPr>
        <w:rPr>
          <w:rFonts w:ascii="Arial" w:hAnsi="Arial" w:cs="Arial"/>
          <w:i/>
          <w:iCs/>
          <w:sz w:val="22"/>
          <w:szCs w:val="22"/>
        </w:rPr>
      </w:pPr>
    </w:p>
    <w:p w14:paraId="5162919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4D77F7AA"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E651C3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57F8FDB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062A401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1DEA117F"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7ADE5C4"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255465A0"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31CB614D" w14:textId="77777777" w:rsidR="00E66B2E" w:rsidRPr="002D64B8" w:rsidRDefault="006F432E" w:rsidP="00E20CE9">
      <w:pPr>
        <w:numPr>
          <w:ilvl w:val="0"/>
          <w:numId w:val="10"/>
        </w:numPr>
        <w:rPr>
          <w:rFonts w:ascii="Arial" w:hAnsi="Arial" w:cs="Arial"/>
          <w:i/>
          <w:iCs/>
          <w:sz w:val="22"/>
          <w:szCs w:val="22"/>
        </w:rPr>
      </w:pPr>
      <w:r w:rsidRPr="002D64B8">
        <w:rPr>
          <w:rFonts w:ascii="Arial" w:hAnsi="Arial" w:cs="Arial"/>
          <w:i/>
          <w:iCs/>
          <w:sz w:val="22"/>
          <w:szCs w:val="22"/>
        </w:rPr>
        <w:t>Textil</w:t>
      </w:r>
      <w:r w:rsidR="00070DE2">
        <w:rPr>
          <w:rFonts w:ascii="Arial" w:hAnsi="Arial" w:cs="Arial"/>
          <w:i/>
          <w:iCs/>
          <w:sz w:val="22"/>
          <w:szCs w:val="22"/>
        </w:rPr>
        <w:t>,</w:t>
      </w:r>
      <w:r w:rsidRPr="002D64B8">
        <w:rPr>
          <w:rFonts w:ascii="Arial" w:hAnsi="Arial" w:cs="Arial"/>
          <w:i/>
          <w:iCs/>
          <w:sz w:val="22"/>
          <w:szCs w:val="22"/>
        </w:rPr>
        <w:t xml:space="preserve"> </w:t>
      </w:r>
    </w:p>
    <w:p w14:paraId="626086F6"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070DE2">
        <w:rPr>
          <w:rFonts w:ascii="Arial" w:hAnsi="Arial" w:cs="Arial"/>
          <w:i/>
          <w:iCs/>
          <w:sz w:val="22"/>
          <w:szCs w:val="22"/>
        </w:rPr>
        <w:t>,</w:t>
      </w:r>
    </w:p>
    <w:p w14:paraId="2C2669DA" w14:textId="77777777" w:rsidR="00E20CE9" w:rsidRPr="002D64B8" w:rsidRDefault="00E20CE9" w:rsidP="00E66B2E">
      <w:pPr>
        <w:numPr>
          <w:ilvl w:val="0"/>
          <w:numId w:val="10"/>
        </w:numPr>
        <w:rPr>
          <w:rFonts w:ascii="Arial" w:hAnsi="Arial" w:cs="Arial"/>
          <w:i/>
          <w:iCs/>
          <w:sz w:val="22"/>
          <w:szCs w:val="22"/>
        </w:rPr>
      </w:pPr>
      <w:r>
        <w:rPr>
          <w:rFonts w:ascii="Arial" w:hAnsi="Arial" w:cs="Arial"/>
          <w:i/>
          <w:iCs/>
          <w:sz w:val="22"/>
          <w:szCs w:val="22"/>
        </w:rPr>
        <w:t>Nápojové kartony</w:t>
      </w:r>
      <w:r w:rsidR="00070DE2">
        <w:rPr>
          <w:rFonts w:ascii="Arial" w:hAnsi="Arial" w:cs="Arial"/>
          <w:i/>
          <w:iCs/>
          <w:sz w:val="22"/>
          <w:szCs w:val="22"/>
        </w:rPr>
        <w:t>.</w:t>
      </w:r>
    </w:p>
    <w:p w14:paraId="58B7ABE8" w14:textId="77777777" w:rsidR="007909DA" w:rsidRPr="00431942" w:rsidRDefault="007909DA" w:rsidP="00115451">
      <w:pPr>
        <w:rPr>
          <w:rFonts w:ascii="Arial" w:hAnsi="Arial" w:cs="Arial"/>
          <w:i/>
          <w:sz w:val="22"/>
          <w:szCs w:val="22"/>
        </w:rPr>
      </w:pPr>
    </w:p>
    <w:p w14:paraId="194AC9B6"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65290A34" w14:textId="77777777" w:rsidR="00262D62" w:rsidRPr="00122EA8" w:rsidRDefault="00262D62" w:rsidP="00262D62">
      <w:pPr>
        <w:pStyle w:val="Zkladntextodsazen"/>
        <w:ind w:left="360" w:firstLine="0"/>
        <w:rPr>
          <w:rFonts w:ascii="Arial" w:hAnsi="Arial" w:cs="Arial"/>
          <w:sz w:val="22"/>
          <w:szCs w:val="22"/>
        </w:rPr>
      </w:pPr>
    </w:p>
    <w:p w14:paraId="72796AD8"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E20CE9">
        <w:rPr>
          <w:rFonts w:ascii="Arial" w:hAnsi="Arial" w:cs="Arial"/>
          <w:sz w:val="22"/>
          <w:szCs w:val="22"/>
        </w:rPr>
        <w:t>.</w:t>
      </w:r>
    </w:p>
    <w:p w14:paraId="3704C745" w14:textId="77777777" w:rsidR="00262D62" w:rsidRDefault="00262D62" w:rsidP="00262D62">
      <w:pPr>
        <w:pStyle w:val="Zkladntextodsazen"/>
        <w:ind w:left="360" w:firstLine="0"/>
        <w:rPr>
          <w:rFonts w:ascii="Arial" w:hAnsi="Arial" w:cs="Arial"/>
          <w:sz w:val="22"/>
          <w:szCs w:val="22"/>
        </w:rPr>
      </w:pPr>
    </w:p>
    <w:p w14:paraId="4D5D83FF" w14:textId="77777777" w:rsidR="00553B78" w:rsidRPr="00FB6AE5" w:rsidRDefault="00553B78" w:rsidP="00553B78">
      <w:pPr>
        <w:pStyle w:val="Zkladntextodsazen"/>
        <w:ind w:left="720" w:firstLine="0"/>
        <w:jc w:val="center"/>
        <w:rPr>
          <w:rFonts w:ascii="Arial" w:hAnsi="Arial" w:cs="Arial"/>
          <w:sz w:val="22"/>
          <w:szCs w:val="22"/>
        </w:rPr>
      </w:pPr>
    </w:p>
    <w:p w14:paraId="179DB6F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1881CA39"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4637BD08" w14:textId="77777777" w:rsidR="00223F72" w:rsidRDefault="00223F72" w:rsidP="00223F72">
      <w:pPr>
        <w:tabs>
          <w:tab w:val="num" w:pos="927"/>
        </w:tabs>
        <w:jc w:val="both"/>
        <w:rPr>
          <w:rFonts w:ascii="Arial" w:hAnsi="Arial" w:cs="Arial"/>
          <w:b/>
          <w:sz w:val="22"/>
          <w:szCs w:val="22"/>
          <w:u w:val="single"/>
        </w:rPr>
      </w:pPr>
    </w:p>
    <w:p w14:paraId="635BAAF4" w14:textId="77777777" w:rsidR="0024722A" w:rsidRDefault="0017608F" w:rsidP="00AB61B8">
      <w:pPr>
        <w:numPr>
          <w:ilvl w:val="0"/>
          <w:numId w:val="4"/>
        </w:numPr>
        <w:tabs>
          <w:tab w:val="num" w:pos="540"/>
          <w:tab w:val="num" w:pos="927"/>
        </w:tabs>
        <w:jc w:val="both"/>
        <w:rPr>
          <w:rFonts w:ascii="Arial" w:hAnsi="Arial" w:cs="Arial"/>
          <w:sz w:val="22"/>
          <w:szCs w:val="22"/>
        </w:rPr>
      </w:pPr>
      <w:r w:rsidRPr="00E20CE9">
        <w:rPr>
          <w:rFonts w:ascii="Arial" w:hAnsi="Arial" w:cs="Arial"/>
          <w:sz w:val="22"/>
          <w:szCs w:val="22"/>
        </w:rPr>
        <w:t>Papír, plasty, sklo, kovy</w:t>
      </w:r>
      <w:r w:rsidR="00E5725E" w:rsidRPr="00E20CE9">
        <w:rPr>
          <w:rFonts w:ascii="Arial" w:hAnsi="Arial" w:cs="Arial"/>
          <w:sz w:val="22"/>
          <w:szCs w:val="22"/>
        </w:rPr>
        <w:t>, biologické odpady</w:t>
      </w:r>
      <w:r w:rsidR="00181515" w:rsidRPr="00E20CE9">
        <w:rPr>
          <w:rFonts w:ascii="Arial" w:hAnsi="Arial" w:cs="Arial"/>
          <w:sz w:val="22"/>
          <w:szCs w:val="22"/>
        </w:rPr>
        <w:t>, jedlé oleje a tuky</w:t>
      </w:r>
      <w:r w:rsidR="009D5C19" w:rsidRPr="00E20CE9">
        <w:rPr>
          <w:rFonts w:ascii="Arial" w:hAnsi="Arial" w:cs="Arial"/>
          <w:sz w:val="22"/>
          <w:szCs w:val="22"/>
        </w:rPr>
        <w:t>, textil</w:t>
      </w:r>
      <w:r w:rsidR="00181515" w:rsidRPr="00E20CE9">
        <w:rPr>
          <w:rFonts w:ascii="Arial" w:hAnsi="Arial" w:cs="Arial"/>
          <w:sz w:val="22"/>
          <w:szCs w:val="22"/>
        </w:rPr>
        <w:t xml:space="preserve"> </w:t>
      </w:r>
      <w:r w:rsidRPr="00E20CE9">
        <w:rPr>
          <w:rFonts w:ascii="Arial" w:hAnsi="Arial" w:cs="Arial"/>
          <w:sz w:val="22"/>
          <w:szCs w:val="22"/>
        </w:rPr>
        <w:t>se soustřeďují</w:t>
      </w:r>
      <w:r w:rsidR="0024722A" w:rsidRPr="00E20CE9">
        <w:rPr>
          <w:rFonts w:ascii="Arial" w:hAnsi="Arial" w:cs="Arial"/>
          <w:sz w:val="22"/>
          <w:szCs w:val="22"/>
        </w:rPr>
        <w:t xml:space="preserve"> do </w:t>
      </w:r>
      <w:r w:rsidR="005F0210" w:rsidRPr="00E20CE9">
        <w:rPr>
          <w:rFonts w:ascii="Arial" w:hAnsi="Arial" w:cs="Arial"/>
          <w:bCs/>
          <w:sz w:val="22"/>
          <w:szCs w:val="22"/>
        </w:rPr>
        <w:t>zvláštních sběrných nádob</w:t>
      </w:r>
      <w:r w:rsidR="005F0210" w:rsidRPr="00E20CE9">
        <w:rPr>
          <w:rFonts w:ascii="Arial" w:hAnsi="Arial" w:cs="Arial"/>
          <w:sz w:val="22"/>
          <w:szCs w:val="22"/>
        </w:rPr>
        <w:t>, kterými jsou</w:t>
      </w:r>
      <w:r w:rsidR="00E20CE9" w:rsidRPr="00E20CE9">
        <w:rPr>
          <w:rFonts w:ascii="Arial" w:hAnsi="Arial" w:cs="Arial"/>
          <w:sz w:val="22"/>
          <w:szCs w:val="22"/>
        </w:rPr>
        <w:t xml:space="preserve"> sběrné nádoby, pytle, kontejnery.</w:t>
      </w:r>
      <w:r w:rsidR="005F0210" w:rsidRPr="00E20CE9">
        <w:rPr>
          <w:rFonts w:ascii="Arial" w:hAnsi="Arial" w:cs="Arial"/>
          <w:sz w:val="22"/>
          <w:szCs w:val="22"/>
        </w:rPr>
        <w:t xml:space="preserve"> </w:t>
      </w:r>
    </w:p>
    <w:p w14:paraId="4EBA44AE" w14:textId="77777777" w:rsidR="007F2053" w:rsidRPr="00E20CE9" w:rsidRDefault="007F2053" w:rsidP="007F2053">
      <w:pPr>
        <w:tabs>
          <w:tab w:val="num" w:pos="540"/>
          <w:tab w:val="num" w:pos="927"/>
        </w:tabs>
        <w:ind w:left="360"/>
        <w:jc w:val="both"/>
        <w:rPr>
          <w:rFonts w:ascii="Arial" w:hAnsi="Arial" w:cs="Arial"/>
          <w:sz w:val="22"/>
          <w:szCs w:val="22"/>
        </w:rPr>
      </w:pPr>
    </w:p>
    <w:p w14:paraId="5AE9B295" w14:textId="77777777" w:rsidR="0024722A" w:rsidRDefault="00E72193" w:rsidP="00E72193">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Jednotlivá stanoviště, na kterých jsou umístěny z</w:t>
      </w:r>
      <w:r w:rsidR="002A3581" w:rsidRPr="002A3581">
        <w:rPr>
          <w:rFonts w:ascii="Arial" w:hAnsi="Arial" w:cs="Arial"/>
          <w:sz w:val="22"/>
          <w:szCs w:val="22"/>
        </w:rPr>
        <w:t>vláštní</w:t>
      </w:r>
      <w:r w:rsidR="002A3581" w:rsidRPr="00857DA0">
        <w:rPr>
          <w:rFonts w:ascii="Arial" w:hAnsi="Arial" w:cs="Arial"/>
          <w:sz w:val="22"/>
          <w:szCs w:val="22"/>
        </w:rPr>
        <w:t xml:space="preserve"> sběrné nádoby</w:t>
      </w:r>
      <w:r>
        <w:rPr>
          <w:rFonts w:ascii="Arial" w:hAnsi="Arial" w:cs="Arial"/>
          <w:sz w:val="22"/>
          <w:szCs w:val="22"/>
        </w:rPr>
        <w:t>,</w:t>
      </w:r>
      <w:r w:rsidR="002A3581">
        <w:rPr>
          <w:rFonts w:ascii="Arial" w:hAnsi="Arial" w:cs="Arial"/>
          <w:sz w:val="22"/>
          <w:szCs w:val="22"/>
        </w:rPr>
        <w:t xml:space="preserve"> </w:t>
      </w:r>
      <w:r w:rsidR="002A3581" w:rsidRPr="00857DA0">
        <w:rPr>
          <w:rFonts w:ascii="Arial" w:hAnsi="Arial" w:cs="Arial"/>
          <w:sz w:val="22"/>
          <w:szCs w:val="22"/>
        </w:rPr>
        <w:t xml:space="preserve">jsou </w:t>
      </w:r>
      <w:r>
        <w:rPr>
          <w:rFonts w:ascii="Arial" w:hAnsi="Arial" w:cs="Arial"/>
          <w:sz w:val="22"/>
          <w:szCs w:val="22"/>
        </w:rPr>
        <w:t xml:space="preserve">uvedeny a blíže specifikovány v „Seznamu stanovišť umístění zvláštních sběrných nádob a kontejnerů v obci Čejkovice“, který je zveřejněn na webových stránkách obce Čejkovice </w:t>
      </w:r>
      <w:hyperlink r:id="rId8" w:history="1">
        <w:r w:rsidRPr="00EA536F">
          <w:rPr>
            <w:rStyle w:val="Hypertextovodkaz"/>
            <w:rFonts w:ascii="Arial" w:hAnsi="Arial" w:cs="Arial"/>
            <w:sz w:val="22"/>
            <w:szCs w:val="22"/>
          </w:rPr>
          <w:t>www.cejkovice.cz</w:t>
        </w:r>
      </w:hyperlink>
      <w:r>
        <w:rPr>
          <w:rFonts w:ascii="Arial" w:hAnsi="Arial" w:cs="Arial"/>
          <w:sz w:val="22"/>
          <w:szCs w:val="22"/>
        </w:rPr>
        <w:t xml:space="preserve">, </w:t>
      </w:r>
      <w:proofErr w:type="gramStart"/>
      <w:r>
        <w:rPr>
          <w:rFonts w:ascii="Arial" w:hAnsi="Arial" w:cs="Arial"/>
          <w:sz w:val="22"/>
          <w:szCs w:val="22"/>
        </w:rPr>
        <w:t>sekce</w:t>
      </w:r>
      <w:r w:rsidR="009027E4">
        <w:rPr>
          <w:rFonts w:ascii="Arial" w:hAnsi="Arial" w:cs="Arial"/>
          <w:sz w:val="22"/>
          <w:szCs w:val="22"/>
        </w:rPr>
        <w:t xml:space="preserve"> - ÚŘAD</w:t>
      </w:r>
      <w:proofErr w:type="gramEnd"/>
      <w:r w:rsidR="009027E4">
        <w:rPr>
          <w:rFonts w:ascii="Arial" w:hAnsi="Arial" w:cs="Arial"/>
          <w:sz w:val="22"/>
          <w:szCs w:val="22"/>
        </w:rPr>
        <w:t>.</w:t>
      </w:r>
    </w:p>
    <w:p w14:paraId="5274E322" w14:textId="77777777" w:rsidR="007F2053" w:rsidRDefault="007F2053" w:rsidP="007F2053">
      <w:pPr>
        <w:pStyle w:val="Odstavecseseznamem"/>
        <w:rPr>
          <w:rFonts w:ascii="Arial" w:hAnsi="Arial" w:cs="Arial"/>
        </w:rPr>
      </w:pPr>
    </w:p>
    <w:p w14:paraId="693A637E"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007D84E" w14:textId="77777777" w:rsidR="00223F72" w:rsidRDefault="00223F72" w:rsidP="00223F72">
      <w:pPr>
        <w:jc w:val="both"/>
        <w:rPr>
          <w:rFonts w:ascii="Arial" w:hAnsi="Arial" w:cs="Arial"/>
          <w:sz w:val="22"/>
          <w:szCs w:val="22"/>
        </w:rPr>
      </w:pPr>
    </w:p>
    <w:p w14:paraId="4801E1A8" w14:textId="77777777" w:rsidR="00771D20" w:rsidRDefault="00771D20" w:rsidP="00A81545">
      <w:pPr>
        <w:pStyle w:val="Default"/>
        <w:spacing w:after="26"/>
        <w:ind w:left="567"/>
        <w:rPr>
          <w:sz w:val="23"/>
          <w:szCs w:val="23"/>
        </w:rPr>
      </w:pPr>
      <w:r>
        <w:rPr>
          <w:sz w:val="23"/>
          <w:szCs w:val="23"/>
        </w:rPr>
        <w:t>a) Biologické odpady rostlinného původu, kontejner s nápisem BIOODPAD</w:t>
      </w:r>
      <w:r w:rsidR="0068187F">
        <w:rPr>
          <w:sz w:val="23"/>
          <w:szCs w:val="23"/>
        </w:rPr>
        <w:t>,</w:t>
      </w:r>
      <w:r>
        <w:rPr>
          <w:sz w:val="23"/>
          <w:szCs w:val="23"/>
        </w:rPr>
        <w:t xml:space="preserve"> </w:t>
      </w:r>
    </w:p>
    <w:p w14:paraId="0B3AC227" w14:textId="77777777" w:rsidR="00771D20" w:rsidRDefault="0068187F" w:rsidP="00A81545">
      <w:pPr>
        <w:pStyle w:val="Default"/>
        <w:spacing w:after="26"/>
        <w:ind w:left="567"/>
        <w:rPr>
          <w:sz w:val="23"/>
          <w:szCs w:val="23"/>
        </w:rPr>
      </w:pPr>
      <w:r>
        <w:rPr>
          <w:sz w:val="23"/>
          <w:szCs w:val="23"/>
        </w:rPr>
        <w:t>b) Papír, barva modrá,</w:t>
      </w:r>
    </w:p>
    <w:p w14:paraId="6837044B" w14:textId="77777777" w:rsidR="00771D20" w:rsidRDefault="00771D20" w:rsidP="00A81545">
      <w:pPr>
        <w:pStyle w:val="Default"/>
        <w:spacing w:after="26"/>
        <w:ind w:left="567"/>
        <w:rPr>
          <w:sz w:val="23"/>
          <w:szCs w:val="23"/>
        </w:rPr>
      </w:pPr>
      <w:r>
        <w:rPr>
          <w:sz w:val="23"/>
          <w:szCs w:val="23"/>
        </w:rPr>
        <w:t>c) Plasty, PET lahve, barva žlutá</w:t>
      </w:r>
      <w:r w:rsidR="0068187F">
        <w:rPr>
          <w:sz w:val="23"/>
          <w:szCs w:val="23"/>
        </w:rPr>
        <w:t>,</w:t>
      </w:r>
      <w:r>
        <w:rPr>
          <w:sz w:val="23"/>
          <w:szCs w:val="23"/>
        </w:rPr>
        <w:t xml:space="preserve"> </w:t>
      </w:r>
    </w:p>
    <w:p w14:paraId="21AC9EF1" w14:textId="77777777" w:rsidR="00771D20" w:rsidRDefault="00771D20" w:rsidP="00A81545">
      <w:pPr>
        <w:pStyle w:val="Default"/>
        <w:spacing w:after="26"/>
        <w:ind w:left="567"/>
        <w:rPr>
          <w:sz w:val="23"/>
          <w:szCs w:val="23"/>
        </w:rPr>
      </w:pPr>
      <w:r>
        <w:rPr>
          <w:sz w:val="23"/>
          <w:szCs w:val="23"/>
        </w:rPr>
        <w:t>d) Sklo, barva bílá a zelená</w:t>
      </w:r>
      <w:r w:rsidR="0068187F">
        <w:rPr>
          <w:sz w:val="23"/>
          <w:szCs w:val="23"/>
        </w:rPr>
        <w:t>,</w:t>
      </w:r>
      <w:r>
        <w:rPr>
          <w:sz w:val="23"/>
          <w:szCs w:val="23"/>
        </w:rPr>
        <w:t xml:space="preserve"> </w:t>
      </w:r>
    </w:p>
    <w:p w14:paraId="765A5A64" w14:textId="77777777" w:rsidR="00771D20" w:rsidRDefault="00771D20" w:rsidP="00A81545">
      <w:pPr>
        <w:pStyle w:val="Default"/>
        <w:spacing w:after="26"/>
        <w:ind w:left="567"/>
        <w:rPr>
          <w:sz w:val="23"/>
          <w:szCs w:val="23"/>
        </w:rPr>
      </w:pPr>
      <w:r>
        <w:rPr>
          <w:sz w:val="23"/>
          <w:szCs w:val="23"/>
        </w:rPr>
        <w:t>e) Textilní materiály, velkoobjemový kontejner s nápisem TEXTIL</w:t>
      </w:r>
      <w:r w:rsidR="0068187F">
        <w:rPr>
          <w:sz w:val="23"/>
          <w:szCs w:val="23"/>
        </w:rPr>
        <w:t>,</w:t>
      </w:r>
      <w:r>
        <w:rPr>
          <w:sz w:val="23"/>
          <w:szCs w:val="23"/>
        </w:rPr>
        <w:t xml:space="preserve"> </w:t>
      </w:r>
    </w:p>
    <w:p w14:paraId="034A9C2D" w14:textId="77777777" w:rsidR="00771D20" w:rsidRDefault="00771D20" w:rsidP="00A81545">
      <w:pPr>
        <w:pStyle w:val="Default"/>
        <w:spacing w:after="26"/>
        <w:ind w:left="567"/>
        <w:rPr>
          <w:sz w:val="23"/>
          <w:szCs w:val="23"/>
        </w:rPr>
      </w:pPr>
      <w:r>
        <w:rPr>
          <w:sz w:val="23"/>
          <w:szCs w:val="23"/>
        </w:rPr>
        <w:t>f) Kovy, kontejner s nápisem KOVY</w:t>
      </w:r>
      <w:r w:rsidR="0068187F">
        <w:rPr>
          <w:sz w:val="23"/>
          <w:szCs w:val="23"/>
        </w:rPr>
        <w:t>,</w:t>
      </w:r>
      <w:r>
        <w:rPr>
          <w:sz w:val="23"/>
          <w:szCs w:val="23"/>
        </w:rPr>
        <w:t xml:space="preserve"> </w:t>
      </w:r>
    </w:p>
    <w:p w14:paraId="605628E9" w14:textId="77777777" w:rsidR="00771D20" w:rsidRDefault="00771D20" w:rsidP="00A81545">
      <w:pPr>
        <w:pStyle w:val="Default"/>
        <w:spacing w:after="26"/>
        <w:ind w:left="567"/>
        <w:rPr>
          <w:sz w:val="23"/>
          <w:szCs w:val="23"/>
        </w:rPr>
      </w:pPr>
      <w:r>
        <w:rPr>
          <w:sz w:val="23"/>
          <w:szCs w:val="23"/>
        </w:rPr>
        <w:t>g) Jedlé oleje a tuky, nádoby s nápisem OLEJE a TUKY</w:t>
      </w:r>
      <w:r w:rsidR="0068187F">
        <w:rPr>
          <w:sz w:val="23"/>
          <w:szCs w:val="23"/>
        </w:rPr>
        <w:t>,</w:t>
      </w:r>
      <w:r>
        <w:rPr>
          <w:sz w:val="23"/>
          <w:szCs w:val="23"/>
        </w:rPr>
        <w:t xml:space="preserve"> </w:t>
      </w:r>
    </w:p>
    <w:p w14:paraId="646C662F" w14:textId="77777777" w:rsidR="00771D20" w:rsidRDefault="00771D20" w:rsidP="00A81545">
      <w:pPr>
        <w:pStyle w:val="Default"/>
        <w:spacing w:after="26"/>
        <w:ind w:left="567"/>
        <w:rPr>
          <w:sz w:val="23"/>
          <w:szCs w:val="23"/>
        </w:rPr>
      </w:pPr>
      <w:r>
        <w:rPr>
          <w:sz w:val="23"/>
          <w:szCs w:val="23"/>
        </w:rPr>
        <w:t>h) Dřevěné a dřevní výrobky, velkoobjemový kontejner s nápisem DŘEVO</w:t>
      </w:r>
      <w:r w:rsidR="0068187F">
        <w:rPr>
          <w:sz w:val="23"/>
          <w:szCs w:val="23"/>
        </w:rPr>
        <w:t>,</w:t>
      </w:r>
      <w:r>
        <w:rPr>
          <w:sz w:val="23"/>
          <w:szCs w:val="23"/>
        </w:rPr>
        <w:t xml:space="preserve"> </w:t>
      </w:r>
    </w:p>
    <w:p w14:paraId="2D990D5D" w14:textId="77777777" w:rsidR="00771D20" w:rsidRDefault="00771D20" w:rsidP="00771D20">
      <w:pPr>
        <w:pStyle w:val="Default"/>
        <w:ind w:left="567"/>
        <w:rPr>
          <w:sz w:val="23"/>
          <w:szCs w:val="23"/>
        </w:rPr>
      </w:pPr>
      <w:r>
        <w:rPr>
          <w:sz w:val="23"/>
          <w:szCs w:val="23"/>
        </w:rPr>
        <w:t>i) Nápojové kartony, barva žlutá nebo velkoobjemový kontejner s</w:t>
      </w:r>
      <w:r w:rsidR="0068187F">
        <w:rPr>
          <w:sz w:val="23"/>
          <w:szCs w:val="23"/>
        </w:rPr>
        <w:t> </w:t>
      </w:r>
      <w:r>
        <w:rPr>
          <w:sz w:val="23"/>
          <w:szCs w:val="23"/>
        </w:rPr>
        <w:t>nápisem TETRAPAK</w:t>
      </w:r>
      <w:r w:rsidR="0068187F">
        <w:rPr>
          <w:sz w:val="23"/>
          <w:szCs w:val="23"/>
        </w:rPr>
        <w:t>.</w:t>
      </w:r>
      <w:r>
        <w:rPr>
          <w:sz w:val="23"/>
          <w:szCs w:val="23"/>
        </w:rPr>
        <w:t xml:space="preserve"> </w:t>
      </w:r>
    </w:p>
    <w:p w14:paraId="63A27F07" w14:textId="77777777" w:rsidR="00771D20" w:rsidRDefault="00771D20" w:rsidP="00771D20">
      <w:pPr>
        <w:pStyle w:val="Default"/>
        <w:rPr>
          <w:sz w:val="23"/>
          <w:szCs w:val="23"/>
        </w:rPr>
      </w:pPr>
    </w:p>
    <w:p w14:paraId="6BF00C01" w14:textId="77777777" w:rsidR="0024722A" w:rsidRDefault="0024722A">
      <w:pPr>
        <w:ind w:left="360"/>
        <w:rPr>
          <w:rFonts w:ascii="Arial" w:hAnsi="Arial" w:cs="Arial"/>
          <w:i/>
          <w:iCs/>
          <w:sz w:val="22"/>
          <w:szCs w:val="22"/>
        </w:rPr>
      </w:pPr>
    </w:p>
    <w:p w14:paraId="730961BF"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49F7BF11" w14:textId="77777777" w:rsidR="007F2053" w:rsidRDefault="007F2053" w:rsidP="007F2053">
      <w:pPr>
        <w:pStyle w:val="Default"/>
        <w:spacing w:after="29"/>
        <w:ind w:left="360"/>
        <w:jc w:val="both"/>
        <w:rPr>
          <w:sz w:val="23"/>
          <w:szCs w:val="23"/>
        </w:rPr>
      </w:pPr>
    </w:p>
    <w:p w14:paraId="4069D18F" w14:textId="77777777" w:rsidR="00E72193" w:rsidRPr="00E72193" w:rsidRDefault="00B80A6F" w:rsidP="00E72193">
      <w:pPr>
        <w:pStyle w:val="Default"/>
        <w:numPr>
          <w:ilvl w:val="0"/>
          <w:numId w:val="4"/>
        </w:numPr>
        <w:spacing w:after="29"/>
        <w:jc w:val="both"/>
        <w:rPr>
          <w:sz w:val="23"/>
          <w:szCs w:val="23"/>
        </w:rPr>
      </w:pPr>
      <w:r>
        <w:rPr>
          <w:sz w:val="23"/>
          <w:szCs w:val="23"/>
        </w:rPr>
        <w:t>Biologické odpady rostlinného původu – větve, tráva, lupení lze odevzdávat do kontejnerů označených nápisem BIOODPAD</w:t>
      </w:r>
      <w:r w:rsidR="00E72193">
        <w:rPr>
          <w:sz w:val="23"/>
          <w:szCs w:val="23"/>
        </w:rPr>
        <w:t>, kdy j</w:t>
      </w:r>
      <w:r w:rsidR="00E72193" w:rsidRPr="00E72193">
        <w:rPr>
          <w:sz w:val="22"/>
          <w:szCs w:val="22"/>
        </w:rPr>
        <w:t xml:space="preserve">ednotlivá </w:t>
      </w:r>
      <w:r w:rsidR="00E72193" w:rsidRPr="00E72193">
        <w:rPr>
          <w:sz w:val="23"/>
          <w:szCs w:val="23"/>
        </w:rPr>
        <w:t xml:space="preserve">stanoviště, na kterých jsou umístěny </w:t>
      </w:r>
      <w:r w:rsidR="00E72193">
        <w:rPr>
          <w:sz w:val="23"/>
          <w:szCs w:val="23"/>
        </w:rPr>
        <w:t>tyto kontejnery</w:t>
      </w:r>
      <w:r w:rsidR="00E72193" w:rsidRPr="00E72193">
        <w:rPr>
          <w:sz w:val="23"/>
          <w:szCs w:val="23"/>
        </w:rPr>
        <w:t xml:space="preserve">, jsou uvedeny a blíže specifikovány v „Seznamu stanovišť umístění zvláštních sběrných nádob </w:t>
      </w:r>
      <w:r w:rsidR="00E72193">
        <w:rPr>
          <w:sz w:val="23"/>
          <w:szCs w:val="23"/>
        </w:rPr>
        <w:t xml:space="preserve">a kontejnerů </w:t>
      </w:r>
      <w:r w:rsidR="00E72193" w:rsidRPr="00E72193">
        <w:rPr>
          <w:sz w:val="23"/>
          <w:szCs w:val="23"/>
        </w:rPr>
        <w:t xml:space="preserve">v obci Čejkovice“, který je zveřejněn na webových stránkách obce Čejkovice </w:t>
      </w:r>
      <w:hyperlink r:id="rId9" w:history="1">
        <w:r w:rsidR="00E72193" w:rsidRPr="00E72193">
          <w:rPr>
            <w:sz w:val="23"/>
            <w:szCs w:val="23"/>
          </w:rPr>
          <w:t>www.cejkovice.cz</w:t>
        </w:r>
      </w:hyperlink>
      <w:r w:rsidR="00E72193" w:rsidRPr="00E72193">
        <w:rPr>
          <w:sz w:val="23"/>
          <w:szCs w:val="23"/>
        </w:rPr>
        <w:t xml:space="preserve">, </w:t>
      </w:r>
      <w:proofErr w:type="gramStart"/>
      <w:r w:rsidR="00E72193" w:rsidRPr="00E72193">
        <w:rPr>
          <w:sz w:val="23"/>
          <w:szCs w:val="23"/>
        </w:rPr>
        <w:t>sekce</w:t>
      </w:r>
      <w:r w:rsidR="009027E4">
        <w:rPr>
          <w:sz w:val="23"/>
          <w:szCs w:val="23"/>
        </w:rPr>
        <w:t xml:space="preserve"> - ÚŘAD</w:t>
      </w:r>
      <w:proofErr w:type="gramEnd"/>
      <w:r w:rsidR="009027E4">
        <w:rPr>
          <w:sz w:val="23"/>
          <w:szCs w:val="23"/>
        </w:rPr>
        <w:t>.</w:t>
      </w:r>
    </w:p>
    <w:p w14:paraId="36992162" w14:textId="77777777" w:rsidR="00B80A6F" w:rsidRDefault="00B80A6F" w:rsidP="00B80A6F">
      <w:pPr>
        <w:ind w:left="360"/>
        <w:jc w:val="both"/>
        <w:rPr>
          <w:rFonts w:ascii="Arial" w:hAnsi="Arial" w:cs="Arial"/>
          <w:sz w:val="22"/>
          <w:szCs w:val="22"/>
        </w:rPr>
      </w:pPr>
    </w:p>
    <w:p w14:paraId="2BA27C8D" w14:textId="77777777" w:rsidR="009007DD" w:rsidRDefault="009007DD" w:rsidP="009007DD">
      <w:pPr>
        <w:jc w:val="both"/>
        <w:rPr>
          <w:rFonts w:ascii="Arial" w:hAnsi="Arial" w:cs="Arial"/>
          <w:sz w:val="22"/>
          <w:szCs w:val="22"/>
        </w:rPr>
      </w:pPr>
    </w:p>
    <w:p w14:paraId="1390FFCC" w14:textId="77777777" w:rsidR="00771D20" w:rsidRDefault="009007DD" w:rsidP="00771D20">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CB1EF08" w14:textId="77777777" w:rsidR="00771D20" w:rsidRDefault="00771D20" w:rsidP="00771D20">
      <w:pPr>
        <w:pStyle w:val="Odstavecseseznamem"/>
        <w:rPr>
          <w:rFonts w:ascii="Arial" w:hAnsi="Arial" w:cs="Arial"/>
        </w:rPr>
      </w:pPr>
    </w:p>
    <w:p w14:paraId="112BC90C" w14:textId="77777777" w:rsidR="003E4BD4" w:rsidRDefault="00771D20" w:rsidP="00237395">
      <w:pPr>
        <w:pStyle w:val="Default"/>
        <w:numPr>
          <w:ilvl w:val="0"/>
          <w:numId w:val="4"/>
        </w:numPr>
        <w:jc w:val="both"/>
        <w:rPr>
          <w:sz w:val="23"/>
          <w:szCs w:val="23"/>
        </w:rPr>
      </w:pPr>
      <w:r>
        <w:rPr>
          <w:sz w:val="23"/>
          <w:szCs w:val="23"/>
        </w:rPr>
        <w:lastRenderedPageBreak/>
        <w:t xml:space="preserve">Jedlé oleje a tuky, plasty větších rozměrů, dřevěné a dřevní výrobky a kovy lze odevzdávat pouze ve sběrném dvoře. Sběr je zajišťován dvakrát týdně – v úterý a sobotu od 12.00 hod. do 16.00 hod. </w:t>
      </w:r>
    </w:p>
    <w:p w14:paraId="57CC7B3E" w14:textId="77777777" w:rsidR="003E4BD4" w:rsidRDefault="003E4BD4" w:rsidP="003E4BD4">
      <w:pPr>
        <w:pStyle w:val="Odstavecseseznamem"/>
        <w:rPr>
          <w:sz w:val="23"/>
          <w:szCs w:val="23"/>
        </w:rPr>
      </w:pPr>
    </w:p>
    <w:p w14:paraId="5AA0E7F7" w14:textId="77777777" w:rsidR="003E4BD4" w:rsidRPr="003E4BD4" w:rsidRDefault="00771D20" w:rsidP="00A81545">
      <w:pPr>
        <w:pStyle w:val="Default"/>
        <w:numPr>
          <w:ilvl w:val="0"/>
          <w:numId w:val="4"/>
        </w:numPr>
        <w:jc w:val="both"/>
        <w:rPr>
          <w:sz w:val="23"/>
          <w:szCs w:val="23"/>
        </w:rPr>
      </w:pPr>
      <w:r w:rsidRPr="003E4BD4">
        <w:rPr>
          <w:sz w:val="23"/>
          <w:szCs w:val="23"/>
        </w:rPr>
        <w:t>Papír, Plasty včetně PET lahví, Sklo, Kovy, Nebezpečné odpady, Objemný odpad, Směsný komunální odpad, Jedlé oleje a tuky</w:t>
      </w:r>
      <w:r w:rsidR="003E4BD4" w:rsidRPr="003E4BD4">
        <w:rPr>
          <w:sz w:val="23"/>
          <w:szCs w:val="23"/>
        </w:rPr>
        <w:t xml:space="preserve">, </w:t>
      </w:r>
      <w:r w:rsidRPr="003E4BD4">
        <w:rPr>
          <w:sz w:val="23"/>
          <w:szCs w:val="23"/>
        </w:rPr>
        <w:t>Textilní materiály</w:t>
      </w:r>
      <w:r w:rsidR="003E4BD4" w:rsidRPr="003E4BD4">
        <w:rPr>
          <w:sz w:val="23"/>
          <w:szCs w:val="23"/>
        </w:rPr>
        <w:t xml:space="preserve">, </w:t>
      </w:r>
      <w:r w:rsidRPr="003E4BD4">
        <w:rPr>
          <w:sz w:val="23"/>
          <w:szCs w:val="23"/>
        </w:rPr>
        <w:t>Dřevěné a dřevní výrobky</w:t>
      </w:r>
      <w:r w:rsidR="003E4BD4" w:rsidRPr="003E4BD4">
        <w:rPr>
          <w:sz w:val="23"/>
          <w:szCs w:val="23"/>
        </w:rPr>
        <w:t xml:space="preserve">, </w:t>
      </w:r>
      <w:r w:rsidRPr="003E4BD4">
        <w:rPr>
          <w:sz w:val="23"/>
          <w:szCs w:val="23"/>
        </w:rPr>
        <w:t>Nápojové kartony</w:t>
      </w:r>
      <w:r w:rsidR="003E4BD4" w:rsidRPr="003E4BD4">
        <w:rPr>
          <w:sz w:val="23"/>
          <w:szCs w:val="23"/>
        </w:rPr>
        <w:t xml:space="preserve"> a</w:t>
      </w:r>
      <w:r w:rsidRPr="003E4BD4">
        <w:rPr>
          <w:sz w:val="23"/>
          <w:szCs w:val="23"/>
        </w:rPr>
        <w:t xml:space="preserve"> </w:t>
      </w:r>
      <w:r w:rsidR="003E4BD4" w:rsidRPr="003E4BD4">
        <w:rPr>
          <w:sz w:val="23"/>
          <w:szCs w:val="23"/>
        </w:rPr>
        <w:t xml:space="preserve">Biologické odpady rostlinného původu </w:t>
      </w:r>
      <w:r w:rsidR="00FB298C" w:rsidRPr="003E4BD4">
        <w:rPr>
          <w:sz w:val="22"/>
          <w:szCs w:val="22"/>
        </w:rPr>
        <w:t xml:space="preserve">lze také odevzdávat ve sběrném dvoře, který je umístěn </w:t>
      </w:r>
      <w:r w:rsidR="003E4BD4" w:rsidRPr="003E4BD4">
        <w:rPr>
          <w:sz w:val="23"/>
          <w:szCs w:val="23"/>
        </w:rPr>
        <w:t>na p.č. 5136/1, p.č. 5136/20 k.ú. Čejkovice</w:t>
      </w:r>
      <w:r w:rsidR="0068187F">
        <w:rPr>
          <w:sz w:val="23"/>
          <w:szCs w:val="23"/>
        </w:rPr>
        <w:t>.</w:t>
      </w:r>
      <w:r w:rsidR="003E4BD4" w:rsidRPr="003E4BD4">
        <w:rPr>
          <w:sz w:val="23"/>
          <w:szCs w:val="23"/>
        </w:rPr>
        <w:t xml:space="preserve"> </w:t>
      </w:r>
    </w:p>
    <w:p w14:paraId="69EFE4E4" w14:textId="77777777" w:rsidR="003A0DB1" w:rsidRDefault="003A0DB1" w:rsidP="003E4BD4">
      <w:pPr>
        <w:pStyle w:val="Default"/>
        <w:ind w:left="360"/>
      </w:pPr>
    </w:p>
    <w:p w14:paraId="332CE9D4"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D132C2D"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392A319" w14:textId="77777777" w:rsidR="0024722A" w:rsidRPr="00FB6AE5" w:rsidRDefault="0024722A">
      <w:pPr>
        <w:ind w:left="360"/>
        <w:jc w:val="center"/>
        <w:rPr>
          <w:rFonts w:ascii="Arial" w:hAnsi="Arial" w:cs="Arial"/>
          <w:b/>
          <w:sz w:val="22"/>
          <w:szCs w:val="22"/>
        </w:rPr>
      </w:pPr>
    </w:p>
    <w:p w14:paraId="6B87CD5F" w14:textId="77777777" w:rsidR="0024722A" w:rsidRPr="00FB6AE5" w:rsidRDefault="0024722A" w:rsidP="00223F72">
      <w:pPr>
        <w:rPr>
          <w:rFonts w:ascii="Arial" w:hAnsi="Arial" w:cs="Arial"/>
          <w:sz w:val="22"/>
          <w:szCs w:val="22"/>
        </w:rPr>
      </w:pPr>
    </w:p>
    <w:p w14:paraId="53DEA6CD" w14:textId="77777777" w:rsidR="003E4BD4" w:rsidRPr="003E4BD4" w:rsidRDefault="00C94283" w:rsidP="003E4BD4">
      <w:pPr>
        <w:pStyle w:val="Default"/>
        <w:numPr>
          <w:ilvl w:val="0"/>
          <w:numId w:val="15"/>
        </w:numPr>
        <w:rPr>
          <w:sz w:val="23"/>
          <w:szCs w:val="23"/>
        </w:rPr>
      </w:pPr>
      <w:r>
        <w:rPr>
          <w:sz w:val="22"/>
          <w:szCs w:val="22"/>
        </w:rPr>
        <w:t>Nebezpečný odpad</w:t>
      </w:r>
      <w:r w:rsidRPr="00641107">
        <w:rPr>
          <w:sz w:val="22"/>
          <w:szCs w:val="22"/>
        </w:rPr>
        <w:t xml:space="preserve"> lze odevzdávat ve sběrném dvoře, který je umístěn </w:t>
      </w:r>
      <w:r w:rsidR="003E4BD4" w:rsidRPr="003E4BD4">
        <w:rPr>
          <w:sz w:val="23"/>
          <w:szCs w:val="23"/>
        </w:rPr>
        <w:t>na p.č. 5136/1, p.č. 5136/20 k.ú. Čejkovice</w:t>
      </w:r>
      <w:r w:rsidR="0068187F">
        <w:rPr>
          <w:sz w:val="23"/>
          <w:szCs w:val="23"/>
        </w:rPr>
        <w:t>.</w:t>
      </w:r>
      <w:r w:rsidR="003E4BD4" w:rsidRPr="003E4BD4">
        <w:rPr>
          <w:sz w:val="23"/>
          <w:szCs w:val="23"/>
        </w:rPr>
        <w:t xml:space="preserve"> </w:t>
      </w:r>
    </w:p>
    <w:p w14:paraId="1FB1F8E4" w14:textId="77777777" w:rsidR="00C94283" w:rsidRDefault="00C94283" w:rsidP="003E4BD4">
      <w:pPr>
        <w:jc w:val="both"/>
        <w:rPr>
          <w:rFonts w:ascii="Arial" w:hAnsi="Arial" w:cs="Arial"/>
          <w:sz w:val="22"/>
          <w:szCs w:val="22"/>
        </w:rPr>
      </w:pPr>
    </w:p>
    <w:p w14:paraId="09A60452" w14:textId="77777777" w:rsidR="00C94283" w:rsidRDefault="00C94283" w:rsidP="00C94283">
      <w:pPr>
        <w:ind w:left="360"/>
        <w:jc w:val="both"/>
        <w:rPr>
          <w:rFonts w:ascii="Arial" w:hAnsi="Arial" w:cs="Arial"/>
          <w:sz w:val="22"/>
          <w:szCs w:val="22"/>
        </w:rPr>
      </w:pPr>
    </w:p>
    <w:p w14:paraId="410067D3"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479BDFAB"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41E0910B"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5F291861" w14:textId="77777777" w:rsidR="000F645D" w:rsidRPr="00641107" w:rsidRDefault="000F645D" w:rsidP="000F645D">
      <w:pPr>
        <w:ind w:left="360"/>
        <w:jc w:val="center"/>
        <w:rPr>
          <w:rFonts w:ascii="Arial" w:hAnsi="Arial" w:cs="Arial"/>
          <w:b/>
          <w:sz w:val="22"/>
          <w:szCs w:val="22"/>
          <w:u w:val="single"/>
        </w:rPr>
      </w:pPr>
    </w:p>
    <w:p w14:paraId="469922B8" w14:textId="77777777" w:rsidR="00560DED" w:rsidRPr="00560DED" w:rsidRDefault="00560DED" w:rsidP="00560DED">
      <w:pPr>
        <w:jc w:val="both"/>
        <w:rPr>
          <w:rFonts w:ascii="Arial" w:hAnsi="Arial" w:cs="Arial"/>
          <w:i/>
          <w:iCs/>
          <w:sz w:val="22"/>
          <w:szCs w:val="22"/>
        </w:rPr>
      </w:pPr>
    </w:p>
    <w:p w14:paraId="7BD5D2BE" w14:textId="77777777" w:rsidR="00B97BDD" w:rsidRDefault="000F645D" w:rsidP="00B97BDD">
      <w:pPr>
        <w:pStyle w:val="Default"/>
        <w:numPr>
          <w:ilvl w:val="0"/>
          <w:numId w:val="32"/>
        </w:numPr>
        <w:ind w:left="284" w:hanging="284"/>
        <w:rPr>
          <w:sz w:val="23"/>
          <w:szCs w:val="23"/>
        </w:rPr>
      </w:pPr>
      <w:r w:rsidRPr="009743BA">
        <w:rPr>
          <w:sz w:val="22"/>
          <w:szCs w:val="22"/>
        </w:rPr>
        <w:t xml:space="preserve">Objemný odpad lze odevzdávat ve sběrném dvoře, který je umístěn </w:t>
      </w:r>
      <w:r w:rsidR="003E4BD4" w:rsidRPr="003E4BD4">
        <w:rPr>
          <w:sz w:val="23"/>
          <w:szCs w:val="23"/>
        </w:rPr>
        <w:t>na p.č. 5136/1, p.č. 5136/20 k.ú. Čejkovice</w:t>
      </w:r>
      <w:r w:rsidR="0068187F">
        <w:rPr>
          <w:sz w:val="23"/>
          <w:szCs w:val="23"/>
        </w:rPr>
        <w:t>.</w:t>
      </w:r>
      <w:r w:rsidR="003E4BD4" w:rsidRPr="003E4BD4">
        <w:rPr>
          <w:sz w:val="23"/>
          <w:szCs w:val="23"/>
        </w:rPr>
        <w:t xml:space="preserve"> </w:t>
      </w:r>
    </w:p>
    <w:p w14:paraId="5502C46C" w14:textId="77777777" w:rsidR="00B97BDD" w:rsidRDefault="00B97BDD" w:rsidP="00B97BDD">
      <w:pPr>
        <w:pStyle w:val="Default"/>
        <w:ind w:left="284"/>
        <w:rPr>
          <w:sz w:val="23"/>
          <w:szCs w:val="23"/>
        </w:rPr>
      </w:pPr>
    </w:p>
    <w:p w14:paraId="663657BF" w14:textId="77777777" w:rsidR="00D25BA7" w:rsidRPr="00B97BDD" w:rsidRDefault="00D25BA7" w:rsidP="00B97BDD">
      <w:pPr>
        <w:pStyle w:val="Default"/>
        <w:numPr>
          <w:ilvl w:val="0"/>
          <w:numId w:val="32"/>
        </w:numPr>
        <w:ind w:left="284" w:hanging="284"/>
        <w:rPr>
          <w:sz w:val="23"/>
          <w:szCs w:val="23"/>
        </w:rPr>
      </w:pPr>
      <w:r w:rsidRPr="00B97BDD">
        <w:rPr>
          <w:sz w:val="22"/>
          <w:szCs w:val="22"/>
        </w:rPr>
        <w:t>S</w:t>
      </w:r>
      <w:r w:rsidR="00912D28" w:rsidRPr="00B97BDD">
        <w:rPr>
          <w:sz w:val="22"/>
          <w:szCs w:val="22"/>
        </w:rPr>
        <w:t>oustřeďování</w:t>
      </w:r>
      <w:r w:rsidRPr="00B97BDD">
        <w:rPr>
          <w:sz w:val="22"/>
          <w:szCs w:val="22"/>
        </w:rPr>
        <w:t xml:space="preserve"> objemného odpadu podléhá požadavkům stanovený</w:t>
      </w:r>
      <w:r w:rsidR="00C25DCE" w:rsidRPr="00B97BDD">
        <w:rPr>
          <w:sz w:val="22"/>
          <w:szCs w:val="22"/>
        </w:rPr>
        <w:t>m</w:t>
      </w:r>
      <w:r w:rsidRPr="00B97BDD">
        <w:rPr>
          <w:sz w:val="22"/>
          <w:szCs w:val="22"/>
        </w:rPr>
        <w:t xml:space="preserve"> v čl. 3 odst. 4</w:t>
      </w:r>
      <w:r w:rsidR="00E8031C" w:rsidRPr="00B97BDD">
        <w:rPr>
          <w:sz w:val="22"/>
          <w:szCs w:val="22"/>
        </w:rPr>
        <w:t xml:space="preserve"> a</w:t>
      </w:r>
      <w:r w:rsidR="003A0DB1" w:rsidRPr="00B97BDD">
        <w:rPr>
          <w:sz w:val="22"/>
          <w:szCs w:val="22"/>
        </w:rPr>
        <w:t xml:space="preserve"> 5</w:t>
      </w:r>
      <w:r w:rsidRPr="00B97BDD">
        <w:rPr>
          <w:sz w:val="22"/>
          <w:szCs w:val="22"/>
        </w:rPr>
        <w:t xml:space="preserve">. </w:t>
      </w:r>
    </w:p>
    <w:p w14:paraId="4DD12589" w14:textId="77777777" w:rsidR="00F71191" w:rsidRDefault="00F71191" w:rsidP="00A773EE">
      <w:pPr>
        <w:rPr>
          <w:rFonts w:ascii="Arial" w:hAnsi="Arial" w:cs="Arial"/>
          <w:b/>
          <w:sz w:val="22"/>
          <w:szCs w:val="22"/>
        </w:rPr>
      </w:pPr>
    </w:p>
    <w:p w14:paraId="6B99C8DE"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5BBCD2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0BA4F93" w14:textId="77777777" w:rsidR="0024722A" w:rsidRPr="00FB6AE5" w:rsidRDefault="0024722A">
      <w:pPr>
        <w:jc w:val="center"/>
        <w:rPr>
          <w:rFonts w:ascii="Arial" w:hAnsi="Arial" w:cs="Arial"/>
          <w:b/>
          <w:sz w:val="22"/>
          <w:szCs w:val="22"/>
        </w:rPr>
      </w:pPr>
    </w:p>
    <w:p w14:paraId="568B7E49" w14:textId="77777777" w:rsidR="00B80A6F" w:rsidRDefault="0025354B" w:rsidP="00B80A6F">
      <w:pPr>
        <w:widowControl w:val="0"/>
        <w:numPr>
          <w:ilvl w:val="0"/>
          <w:numId w:val="33"/>
        </w:numPr>
        <w:jc w:val="both"/>
        <w:rPr>
          <w:rFonts w:ascii="Arial" w:hAnsi="Arial" w:cs="Arial"/>
          <w:i/>
          <w:color w:val="00B0F0"/>
          <w:sz w:val="22"/>
          <w:szCs w:val="22"/>
        </w:rPr>
      </w:pPr>
      <w:r w:rsidRPr="00B80A6F">
        <w:rPr>
          <w:rFonts w:ascii="Arial" w:hAnsi="Arial" w:cs="Arial"/>
          <w:sz w:val="22"/>
          <w:szCs w:val="22"/>
        </w:rPr>
        <w:t xml:space="preserve">Směsný komunální odpad se </w:t>
      </w:r>
      <w:r w:rsidR="00912D28" w:rsidRPr="00B80A6F">
        <w:rPr>
          <w:rFonts w:ascii="Arial" w:hAnsi="Arial" w:cs="Arial"/>
          <w:sz w:val="22"/>
          <w:szCs w:val="22"/>
        </w:rPr>
        <w:t xml:space="preserve">odkládá </w:t>
      </w:r>
      <w:r w:rsidRPr="00B80A6F">
        <w:rPr>
          <w:rFonts w:ascii="Arial" w:hAnsi="Arial" w:cs="Arial"/>
          <w:sz w:val="22"/>
          <w:szCs w:val="22"/>
        </w:rPr>
        <w:t>do sběrných nádob. Pro účely této vyhlášky se sběrnými nádobami rozumějí</w:t>
      </w:r>
      <w:r w:rsidRPr="00B80A6F">
        <w:rPr>
          <w:rFonts w:ascii="Arial" w:hAnsi="Arial" w:cs="Arial"/>
          <w:color w:val="00B0F0"/>
          <w:sz w:val="22"/>
          <w:szCs w:val="22"/>
        </w:rPr>
        <w:t>:</w:t>
      </w:r>
      <w:r w:rsidR="00D736CB" w:rsidRPr="00B80A6F">
        <w:rPr>
          <w:rFonts w:ascii="Arial" w:hAnsi="Arial" w:cs="Arial"/>
          <w:i/>
          <w:color w:val="00B0F0"/>
          <w:sz w:val="22"/>
          <w:szCs w:val="22"/>
        </w:rPr>
        <w:t xml:space="preserve"> </w:t>
      </w:r>
    </w:p>
    <w:p w14:paraId="4078A617" w14:textId="77777777" w:rsidR="0025354B" w:rsidRPr="00B80A6F" w:rsidRDefault="00B80A6F" w:rsidP="00B80A6F">
      <w:pPr>
        <w:widowControl w:val="0"/>
        <w:ind w:left="426"/>
        <w:jc w:val="both"/>
        <w:rPr>
          <w:rFonts w:ascii="Arial" w:hAnsi="Arial" w:cs="Arial"/>
          <w:iCs/>
          <w:sz w:val="22"/>
          <w:szCs w:val="22"/>
        </w:rPr>
      </w:pPr>
      <w:r w:rsidRPr="00B80A6F">
        <w:rPr>
          <w:rFonts w:ascii="Arial" w:hAnsi="Arial" w:cs="Arial"/>
          <w:iCs/>
          <w:sz w:val="22"/>
          <w:szCs w:val="22"/>
        </w:rPr>
        <w:t xml:space="preserve">a) </w:t>
      </w:r>
      <w:r w:rsidR="005F0210" w:rsidRPr="00B80A6F">
        <w:rPr>
          <w:rFonts w:ascii="Arial" w:hAnsi="Arial" w:cs="Arial"/>
          <w:bCs/>
          <w:iCs/>
          <w:sz w:val="22"/>
          <w:szCs w:val="22"/>
        </w:rPr>
        <w:t>popelnice</w:t>
      </w:r>
      <w:r w:rsidR="0068187F">
        <w:rPr>
          <w:rFonts w:ascii="Arial" w:hAnsi="Arial" w:cs="Arial"/>
          <w:bCs/>
          <w:iCs/>
          <w:sz w:val="22"/>
          <w:szCs w:val="22"/>
        </w:rPr>
        <w:t>,</w:t>
      </w:r>
    </w:p>
    <w:p w14:paraId="6F888596" w14:textId="77777777" w:rsidR="0025354B" w:rsidRPr="00B80A6F" w:rsidRDefault="005F0210" w:rsidP="00211D36">
      <w:pPr>
        <w:numPr>
          <w:ilvl w:val="0"/>
          <w:numId w:val="2"/>
        </w:numPr>
        <w:ind w:firstLine="66"/>
        <w:jc w:val="both"/>
        <w:rPr>
          <w:rFonts w:ascii="Arial" w:hAnsi="Arial" w:cs="Arial"/>
          <w:iCs/>
          <w:sz w:val="22"/>
          <w:szCs w:val="22"/>
        </w:rPr>
      </w:pPr>
      <w:r w:rsidRPr="00B80A6F">
        <w:rPr>
          <w:rFonts w:ascii="Arial" w:hAnsi="Arial" w:cs="Arial"/>
          <w:bCs/>
          <w:iCs/>
          <w:sz w:val="22"/>
          <w:szCs w:val="22"/>
        </w:rPr>
        <w:t>igelitové pytle</w:t>
      </w:r>
      <w:r w:rsidR="0068187F">
        <w:rPr>
          <w:rFonts w:ascii="Arial" w:hAnsi="Arial" w:cs="Arial"/>
          <w:bCs/>
          <w:iCs/>
          <w:sz w:val="22"/>
          <w:szCs w:val="22"/>
        </w:rPr>
        <w:t>,</w:t>
      </w:r>
    </w:p>
    <w:p w14:paraId="6379C566" w14:textId="77777777" w:rsidR="0025354B" w:rsidRPr="00B80A6F" w:rsidRDefault="005F0210" w:rsidP="00211D36">
      <w:pPr>
        <w:numPr>
          <w:ilvl w:val="0"/>
          <w:numId w:val="2"/>
        </w:numPr>
        <w:ind w:firstLine="66"/>
        <w:jc w:val="both"/>
        <w:rPr>
          <w:rFonts w:ascii="Arial" w:hAnsi="Arial" w:cs="Arial"/>
          <w:iCs/>
          <w:sz w:val="22"/>
          <w:szCs w:val="22"/>
        </w:rPr>
      </w:pPr>
      <w:r w:rsidRPr="00B80A6F">
        <w:rPr>
          <w:rFonts w:ascii="Arial" w:hAnsi="Arial" w:cs="Arial"/>
          <w:iCs/>
          <w:sz w:val="22"/>
          <w:szCs w:val="22"/>
        </w:rPr>
        <w:t>velkoobjemové kontejnery</w:t>
      </w:r>
      <w:r w:rsidR="0068187F">
        <w:rPr>
          <w:rFonts w:ascii="Arial" w:hAnsi="Arial" w:cs="Arial"/>
          <w:iCs/>
          <w:sz w:val="22"/>
          <w:szCs w:val="22"/>
        </w:rPr>
        <w:t>,</w:t>
      </w:r>
      <w:r w:rsidR="0025354B" w:rsidRPr="00B80A6F">
        <w:rPr>
          <w:rFonts w:ascii="Arial" w:hAnsi="Arial" w:cs="Arial"/>
          <w:iCs/>
          <w:sz w:val="22"/>
          <w:szCs w:val="22"/>
        </w:rPr>
        <w:t xml:space="preserve"> </w:t>
      </w:r>
    </w:p>
    <w:p w14:paraId="5196C846" w14:textId="77777777" w:rsidR="00CF5BE8" w:rsidRDefault="005F0210" w:rsidP="00CF5BE8">
      <w:pPr>
        <w:numPr>
          <w:ilvl w:val="0"/>
          <w:numId w:val="2"/>
        </w:numPr>
        <w:ind w:firstLine="66"/>
        <w:jc w:val="both"/>
        <w:rPr>
          <w:rFonts w:ascii="Arial" w:hAnsi="Arial" w:cs="Arial"/>
          <w:iCs/>
          <w:sz w:val="22"/>
          <w:szCs w:val="22"/>
        </w:rPr>
      </w:pPr>
      <w:r w:rsidRPr="00B80A6F">
        <w:rPr>
          <w:rFonts w:ascii="Arial" w:hAnsi="Arial" w:cs="Arial"/>
          <w:iCs/>
          <w:sz w:val="22"/>
          <w:szCs w:val="22"/>
        </w:rPr>
        <w:t>odpadkové koše</w:t>
      </w:r>
      <w:r w:rsidR="0025354B" w:rsidRPr="00B80A6F">
        <w:rPr>
          <w:rFonts w:ascii="Arial" w:hAnsi="Arial" w:cs="Arial"/>
          <w:iCs/>
          <w:sz w:val="22"/>
          <w:szCs w:val="22"/>
        </w:rPr>
        <w:t>, které jsou umístěny na veřejných prostranstvích v obci, sloužící pro odkládání drobného směsného komunálního odpadu.</w:t>
      </w:r>
    </w:p>
    <w:p w14:paraId="208E06B0" w14:textId="77777777" w:rsidR="00B80A6F" w:rsidRPr="00B80A6F" w:rsidRDefault="00B80A6F" w:rsidP="00B80A6F">
      <w:pPr>
        <w:ind w:left="426"/>
        <w:jc w:val="both"/>
        <w:rPr>
          <w:rFonts w:ascii="Arial" w:hAnsi="Arial" w:cs="Arial"/>
          <w:iCs/>
          <w:sz w:val="22"/>
          <w:szCs w:val="22"/>
        </w:rPr>
      </w:pPr>
    </w:p>
    <w:p w14:paraId="03A35EF0" w14:textId="77777777" w:rsidR="00CF5BE8" w:rsidRPr="009743BA" w:rsidRDefault="00CF5BE8" w:rsidP="00B80A6F">
      <w:pPr>
        <w:numPr>
          <w:ilvl w:val="0"/>
          <w:numId w:val="33"/>
        </w:numPr>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2D7DDE3A" w14:textId="77777777" w:rsidR="000F4568" w:rsidRDefault="000F4568" w:rsidP="00CF5BE8">
      <w:pPr>
        <w:pStyle w:val="Default"/>
        <w:ind w:left="360"/>
        <w:jc w:val="both"/>
        <w:rPr>
          <w:color w:val="00B0F0"/>
          <w:sz w:val="22"/>
          <w:szCs w:val="22"/>
        </w:rPr>
      </w:pPr>
    </w:p>
    <w:p w14:paraId="50C32405" w14:textId="77777777" w:rsidR="004D5D89" w:rsidRDefault="004D5D89" w:rsidP="000F4568">
      <w:pPr>
        <w:jc w:val="center"/>
        <w:rPr>
          <w:rFonts w:ascii="Arial" w:hAnsi="Arial" w:cs="Arial"/>
          <w:b/>
          <w:sz w:val="22"/>
          <w:szCs w:val="22"/>
        </w:rPr>
      </w:pPr>
    </w:p>
    <w:p w14:paraId="6949C28F" w14:textId="77777777" w:rsidR="004D5D89" w:rsidRDefault="004D5D89" w:rsidP="000F4568">
      <w:pPr>
        <w:jc w:val="center"/>
        <w:rPr>
          <w:rFonts w:ascii="Arial" w:hAnsi="Arial" w:cs="Arial"/>
          <w:b/>
          <w:sz w:val="22"/>
          <w:szCs w:val="22"/>
        </w:rPr>
      </w:pPr>
    </w:p>
    <w:p w14:paraId="4DB9D39F" w14:textId="77777777" w:rsidR="004D5D89" w:rsidRDefault="004D5D89" w:rsidP="000F4568">
      <w:pPr>
        <w:jc w:val="center"/>
        <w:rPr>
          <w:rFonts w:ascii="Arial" w:hAnsi="Arial" w:cs="Arial"/>
          <w:b/>
          <w:sz w:val="22"/>
          <w:szCs w:val="22"/>
        </w:rPr>
      </w:pPr>
    </w:p>
    <w:p w14:paraId="6CF85546" w14:textId="77777777" w:rsidR="000F4568" w:rsidRPr="00F21EAD" w:rsidRDefault="000F4568" w:rsidP="000F4568">
      <w:pPr>
        <w:jc w:val="center"/>
        <w:rPr>
          <w:rFonts w:ascii="Arial" w:hAnsi="Arial" w:cs="Arial"/>
          <w:b/>
          <w:sz w:val="22"/>
          <w:szCs w:val="22"/>
        </w:rPr>
      </w:pPr>
      <w:r w:rsidRPr="00F21EAD">
        <w:rPr>
          <w:rFonts w:ascii="Arial" w:hAnsi="Arial" w:cs="Arial"/>
          <w:b/>
          <w:sz w:val="22"/>
          <w:szCs w:val="22"/>
        </w:rPr>
        <w:t xml:space="preserve">Čl. </w:t>
      </w:r>
      <w:r w:rsidR="00693339" w:rsidRPr="00F21EAD">
        <w:rPr>
          <w:rFonts w:ascii="Arial" w:hAnsi="Arial" w:cs="Arial"/>
          <w:b/>
          <w:sz w:val="22"/>
          <w:szCs w:val="22"/>
        </w:rPr>
        <w:t>7</w:t>
      </w:r>
    </w:p>
    <w:p w14:paraId="0DEC4875" w14:textId="77777777" w:rsidR="008C3A2A" w:rsidRPr="00F21EAD" w:rsidRDefault="00BE72A2" w:rsidP="000F4568">
      <w:pPr>
        <w:pStyle w:val="Nadpis2"/>
        <w:jc w:val="center"/>
        <w:rPr>
          <w:rFonts w:ascii="Arial" w:hAnsi="Arial" w:cs="Arial"/>
          <w:b/>
          <w:bCs/>
          <w:sz w:val="22"/>
          <w:szCs w:val="22"/>
          <w:u w:val="none"/>
        </w:rPr>
      </w:pPr>
      <w:r w:rsidRPr="00F21EAD">
        <w:rPr>
          <w:rFonts w:ascii="Arial" w:hAnsi="Arial" w:cs="Arial"/>
          <w:b/>
          <w:bCs/>
          <w:sz w:val="22"/>
          <w:szCs w:val="22"/>
          <w:u w:val="none"/>
        </w:rPr>
        <w:t xml:space="preserve">Nakládání s </w:t>
      </w:r>
      <w:r w:rsidR="000F4568" w:rsidRPr="00F21EAD">
        <w:rPr>
          <w:rFonts w:ascii="Arial" w:hAnsi="Arial" w:cs="Arial"/>
          <w:b/>
          <w:bCs/>
          <w:sz w:val="22"/>
          <w:szCs w:val="22"/>
          <w:u w:val="none"/>
        </w:rPr>
        <w:t>komunální</w:t>
      </w:r>
      <w:r w:rsidRPr="00F21EAD">
        <w:rPr>
          <w:rFonts w:ascii="Arial" w:hAnsi="Arial" w:cs="Arial"/>
          <w:b/>
          <w:bCs/>
          <w:sz w:val="22"/>
          <w:szCs w:val="22"/>
          <w:u w:val="none"/>
        </w:rPr>
        <w:t>m</w:t>
      </w:r>
      <w:r w:rsidR="000F4568" w:rsidRPr="00F21EAD">
        <w:rPr>
          <w:rFonts w:ascii="Arial" w:hAnsi="Arial" w:cs="Arial"/>
          <w:b/>
          <w:bCs/>
          <w:sz w:val="22"/>
          <w:szCs w:val="22"/>
          <w:u w:val="none"/>
        </w:rPr>
        <w:t xml:space="preserve"> odpad</w:t>
      </w:r>
      <w:r w:rsidRPr="00F21EAD">
        <w:rPr>
          <w:rFonts w:ascii="Arial" w:hAnsi="Arial" w:cs="Arial"/>
          <w:b/>
          <w:bCs/>
          <w:sz w:val="22"/>
          <w:szCs w:val="22"/>
          <w:u w:val="none"/>
        </w:rPr>
        <w:t xml:space="preserve">em vznikajícím </w:t>
      </w:r>
      <w:r w:rsidR="000F4568" w:rsidRPr="00F21EAD">
        <w:rPr>
          <w:rFonts w:ascii="Arial" w:hAnsi="Arial" w:cs="Arial"/>
          <w:b/>
          <w:bCs/>
          <w:sz w:val="22"/>
          <w:szCs w:val="22"/>
          <w:u w:val="none"/>
        </w:rPr>
        <w:t>na území obce při činnosti právnických a podnikajících</w:t>
      </w:r>
      <w:r w:rsidR="00AF49AB" w:rsidRPr="00F21EAD">
        <w:rPr>
          <w:rFonts w:ascii="Arial" w:hAnsi="Arial" w:cs="Arial"/>
          <w:b/>
          <w:bCs/>
          <w:sz w:val="22"/>
          <w:szCs w:val="22"/>
          <w:u w:val="none"/>
        </w:rPr>
        <w:t xml:space="preserve"> fyzických</w:t>
      </w:r>
      <w:r w:rsidR="000F4568" w:rsidRPr="00F21EAD">
        <w:rPr>
          <w:rFonts w:ascii="Arial" w:hAnsi="Arial" w:cs="Arial"/>
          <w:b/>
          <w:bCs/>
          <w:sz w:val="22"/>
          <w:szCs w:val="22"/>
          <w:u w:val="none"/>
        </w:rPr>
        <w:t xml:space="preserve"> osob</w:t>
      </w:r>
    </w:p>
    <w:p w14:paraId="3CA464E1" w14:textId="77777777" w:rsidR="00070DE2" w:rsidRPr="00F21EAD" w:rsidRDefault="00070DE2" w:rsidP="00070DE2">
      <w:pPr>
        <w:ind w:left="284"/>
        <w:jc w:val="both"/>
        <w:rPr>
          <w:rFonts w:ascii="Arial" w:hAnsi="Arial" w:cs="Arial"/>
          <w:sz w:val="22"/>
          <w:szCs w:val="22"/>
        </w:rPr>
      </w:pPr>
    </w:p>
    <w:p w14:paraId="09BEE44F" w14:textId="77777777" w:rsidR="0034317B" w:rsidRPr="00F21EAD" w:rsidRDefault="001363E2" w:rsidP="0034317B">
      <w:pPr>
        <w:numPr>
          <w:ilvl w:val="0"/>
          <w:numId w:val="27"/>
        </w:numPr>
        <w:ind w:left="284" w:hanging="284"/>
        <w:jc w:val="both"/>
        <w:rPr>
          <w:rFonts w:ascii="Arial" w:hAnsi="Arial" w:cs="Arial"/>
          <w:sz w:val="22"/>
          <w:szCs w:val="22"/>
        </w:rPr>
      </w:pPr>
      <w:r w:rsidRPr="00F21EAD">
        <w:rPr>
          <w:rFonts w:ascii="Arial" w:hAnsi="Arial" w:cs="Arial"/>
          <w:sz w:val="22"/>
          <w:szCs w:val="22"/>
        </w:rPr>
        <w:lastRenderedPageBreak/>
        <w:t>Právnické a podnikající fyzické osoby zapojené do obecního systému n</w:t>
      </w:r>
      <w:r w:rsidR="000F4568" w:rsidRPr="00F21EAD">
        <w:rPr>
          <w:rFonts w:ascii="Arial" w:hAnsi="Arial" w:cs="Arial"/>
          <w:sz w:val="22"/>
          <w:szCs w:val="22"/>
        </w:rPr>
        <w:t>a základě smlouvy s obcí komunální odpad dle čl. 2 odst</w:t>
      </w:r>
      <w:r w:rsidRPr="00F21EAD">
        <w:rPr>
          <w:rFonts w:ascii="Arial" w:hAnsi="Arial" w:cs="Arial"/>
          <w:sz w:val="22"/>
          <w:szCs w:val="22"/>
        </w:rPr>
        <w:t>.</w:t>
      </w:r>
      <w:r w:rsidR="000F4568" w:rsidRPr="00F21EAD">
        <w:rPr>
          <w:rFonts w:ascii="Arial" w:hAnsi="Arial" w:cs="Arial"/>
          <w:sz w:val="22"/>
          <w:szCs w:val="22"/>
        </w:rPr>
        <w:t xml:space="preserve"> 1 písm</w:t>
      </w:r>
      <w:r w:rsidR="005C7868" w:rsidRPr="00F21EAD">
        <w:rPr>
          <w:rFonts w:ascii="Arial" w:hAnsi="Arial" w:cs="Arial"/>
          <w:sz w:val="22"/>
          <w:szCs w:val="22"/>
        </w:rPr>
        <w:t>. j)</w:t>
      </w:r>
      <w:r w:rsidR="00162511">
        <w:rPr>
          <w:rFonts w:ascii="Arial" w:hAnsi="Arial" w:cs="Arial"/>
          <w:sz w:val="22"/>
          <w:szCs w:val="22"/>
        </w:rPr>
        <w:t xml:space="preserve"> této obecně závazné vyhlášky</w:t>
      </w:r>
      <w:r w:rsidR="005C7868" w:rsidRPr="00F21EAD">
        <w:rPr>
          <w:rFonts w:ascii="Arial" w:hAnsi="Arial" w:cs="Arial"/>
          <w:sz w:val="22"/>
          <w:szCs w:val="22"/>
        </w:rPr>
        <w:t xml:space="preserve"> </w:t>
      </w:r>
      <w:r w:rsidR="00BA2FB8" w:rsidRPr="00F21EAD">
        <w:rPr>
          <w:rFonts w:ascii="Arial" w:hAnsi="Arial" w:cs="Arial"/>
          <w:sz w:val="22"/>
          <w:szCs w:val="22"/>
        </w:rPr>
        <w:t>předáva</w:t>
      </w:r>
      <w:r w:rsidRPr="00F21EAD">
        <w:rPr>
          <w:rFonts w:ascii="Arial" w:hAnsi="Arial" w:cs="Arial"/>
          <w:sz w:val="22"/>
          <w:szCs w:val="22"/>
        </w:rPr>
        <w:t>jí</w:t>
      </w:r>
      <w:r w:rsidR="000F4568" w:rsidRPr="00F21EAD">
        <w:rPr>
          <w:rFonts w:ascii="Arial" w:hAnsi="Arial" w:cs="Arial"/>
          <w:sz w:val="22"/>
          <w:szCs w:val="22"/>
        </w:rPr>
        <w:t xml:space="preserve"> </w:t>
      </w:r>
      <w:r w:rsidR="00B46E75" w:rsidRPr="00F21EAD">
        <w:rPr>
          <w:rFonts w:ascii="Arial" w:hAnsi="Arial" w:cs="Arial"/>
          <w:sz w:val="22"/>
          <w:szCs w:val="22"/>
        </w:rPr>
        <w:t>na adrese svého sídla nebo provozovny do předávacích nádob</w:t>
      </w:r>
      <w:r w:rsidR="00162511">
        <w:rPr>
          <w:rFonts w:ascii="Arial" w:hAnsi="Arial" w:cs="Arial"/>
          <w:sz w:val="22"/>
          <w:szCs w:val="22"/>
        </w:rPr>
        <w:t xml:space="preserve"> (popelnic či kontejnerů),</w:t>
      </w:r>
      <w:r w:rsidR="00B46E75" w:rsidRPr="00F21EAD">
        <w:rPr>
          <w:rFonts w:ascii="Arial" w:hAnsi="Arial" w:cs="Arial"/>
          <w:sz w:val="22"/>
          <w:szCs w:val="22"/>
        </w:rPr>
        <w:t xml:space="preserve"> o objemu 1</w:t>
      </w:r>
      <w:r w:rsidR="00162511">
        <w:rPr>
          <w:rFonts w:ascii="Arial" w:hAnsi="Arial" w:cs="Arial"/>
          <w:sz w:val="22"/>
          <w:szCs w:val="22"/>
        </w:rPr>
        <w:t>20 l nebo 240 l nebo</w:t>
      </w:r>
      <w:r w:rsidR="00B46E75" w:rsidRPr="00F21EAD">
        <w:rPr>
          <w:rFonts w:ascii="Arial" w:hAnsi="Arial" w:cs="Arial"/>
          <w:sz w:val="22"/>
          <w:szCs w:val="22"/>
        </w:rPr>
        <w:t xml:space="preserve"> </w:t>
      </w:r>
      <w:r w:rsidR="00162511">
        <w:rPr>
          <w:rFonts w:ascii="Arial" w:hAnsi="Arial" w:cs="Arial"/>
          <w:sz w:val="22"/>
          <w:szCs w:val="22"/>
        </w:rPr>
        <w:t>1</w:t>
      </w:r>
      <w:r w:rsidR="00A10C07" w:rsidRPr="00F21EAD">
        <w:rPr>
          <w:rFonts w:ascii="Arial" w:hAnsi="Arial" w:cs="Arial"/>
          <w:sz w:val="22"/>
          <w:szCs w:val="22"/>
        </w:rPr>
        <w:t>100 l</w:t>
      </w:r>
      <w:r w:rsidR="00162511">
        <w:rPr>
          <w:rFonts w:ascii="Arial" w:hAnsi="Arial" w:cs="Arial"/>
          <w:sz w:val="22"/>
          <w:szCs w:val="22"/>
        </w:rPr>
        <w:t xml:space="preserve"> umístěných u pozemní komunikace před budovou svého sídla či provozovny</w:t>
      </w:r>
      <w:r w:rsidR="00BA2FB8" w:rsidRPr="00F21EAD">
        <w:rPr>
          <w:rFonts w:ascii="Arial" w:hAnsi="Arial" w:cs="Arial"/>
          <w:sz w:val="22"/>
          <w:szCs w:val="22"/>
        </w:rPr>
        <w:t>.</w:t>
      </w:r>
    </w:p>
    <w:p w14:paraId="7B4952A2" w14:textId="77777777" w:rsidR="00D27F18" w:rsidRPr="00F21EAD" w:rsidRDefault="00D27F18" w:rsidP="00D27F18">
      <w:pPr>
        <w:ind w:left="284"/>
        <w:jc w:val="both"/>
        <w:rPr>
          <w:rFonts w:ascii="Arial" w:hAnsi="Arial" w:cs="Arial"/>
          <w:sz w:val="22"/>
          <w:szCs w:val="22"/>
        </w:rPr>
      </w:pPr>
    </w:p>
    <w:p w14:paraId="46F409F0" w14:textId="77777777" w:rsidR="003F3A50" w:rsidRPr="00AE5592" w:rsidRDefault="003F3A50" w:rsidP="003F3A50">
      <w:pPr>
        <w:numPr>
          <w:ilvl w:val="0"/>
          <w:numId w:val="27"/>
        </w:numPr>
        <w:ind w:left="284" w:hanging="284"/>
        <w:jc w:val="both"/>
        <w:rPr>
          <w:rFonts w:ascii="Arial" w:hAnsi="Arial" w:cs="Arial"/>
          <w:sz w:val="22"/>
          <w:szCs w:val="22"/>
        </w:rPr>
      </w:pPr>
      <w:r w:rsidRPr="00AE5592">
        <w:rPr>
          <w:rFonts w:ascii="Arial" w:hAnsi="Arial" w:cs="Arial"/>
          <w:sz w:val="22"/>
          <w:szCs w:val="22"/>
        </w:rPr>
        <w:t>Výše úhrady za zapojení do obecního systému</w:t>
      </w:r>
      <w:r w:rsidR="00900336">
        <w:rPr>
          <w:rFonts w:ascii="Arial" w:hAnsi="Arial" w:cs="Arial"/>
          <w:sz w:val="22"/>
          <w:szCs w:val="22"/>
        </w:rPr>
        <w:t xml:space="preserve"> odpadového hospodářství</w:t>
      </w:r>
      <w:r w:rsidRPr="00AE5592">
        <w:rPr>
          <w:rFonts w:ascii="Arial" w:hAnsi="Arial" w:cs="Arial"/>
          <w:sz w:val="22"/>
          <w:szCs w:val="22"/>
        </w:rPr>
        <w:t xml:space="preserve"> se stanoví dle soustřeďovací nádoby na základě platného ceník</w:t>
      </w:r>
      <w:r>
        <w:rPr>
          <w:rFonts w:ascii="Arial" w:hAnsi="Arial" w:cs="Arial"/>
          <w:sz w:val="22"/>
          <w:szCs w:val="22"/>
        </w:rPr>
        <w:t>u</w:t>
      </w:r>
      <w:r w:rsidR="00900336">
        <w:rPr>
          <w:rFonts w:ascii="Arial" w:hAnsi="Arial" w:cs="Arial"/>
          <w:sz w:val="22"/>
          <w:szCs w:val="22"/>
        </w:rPr>
        <w:t xml:space="preserve"> s názvem „Ceník zapojení do systému OH v obci Čejkovice“</w:t>
      </w:r>
      <w:r>
        <w:rPr>
          <w:rFonts w:ascii="Arial" w:hAnsi="Arial" w:cs="Arial"/>
          <w:sz w:val="22"/>
          <w:szCs w:val="22"/>
        </w:rPr>
        <w:t xml:space="preserve"> vydaného obcí Čejkovice</w:t>
      </w:r>
      <w:r w:rsidRPr="00AE5592">
        <w:rPr>
          <w:rFonts w:ascii="Arial" w:hAnsi="Arial" w:cs="Arial"/>
          <w:sz w:val="22"/>
          <w:szCs w:val="22"/>
        </w:rPr>
        <w:t xml:space="preserve"> a zveřejněného na webových</w:t>
      </w:r>
      <w:r>
        <w:rPr>
          <w:rFonts w:ascii="Arial" w:hAnsi="Arial" w:cs="Arial"/>
          <w:sz w:val="22"/>
          <w:szCs w:val="22"/>
        </w:rPr>
        <w:t xml:space="preserve"> stránkách obce Čejkovice – </w:t>
      </w:r>
      <w:hyperlink r:id="rId10" w:history="1">
        <w:r w:rsidRPr="00EA536F">
          <w:rPr>
            <w:rStyle w:val="Hypertextovodkaz"/>
            <w:rFonts w:ascii="Arial" w:hAnsi="Arial" w:cs="Arial"/>
            <w:sz w:val="22"/>
            <w:szCs w:val="22"/>
          </w:rPr>
          <w:t>www.cejkovice.cz</w:t>
        </w:r>
      </w:hyperlink>
      <w:r>
        <w:rPr>
          <w:rFonts w:ascii="Arial" w:hAnsi="Arial" w:cs="Arial"/>
          <w:sz w:val="22"/>
          <w:szCs w:val="22"/>
        </w:rPr>
        <w:t xml:space="preserve">, sekce </w:t>
      </w:r>
      <w:r w:rsidR="009027E4">
        <w:rPr>
          <w:rFonts w:ascii="Arial" w:hAnsi="Arial" w:cs="Arial"/>
          <w:sz w:val="22"/>
          <w:szCs w:val="22"/>
        </w:rPr>
        <w:t>– POPLATKY.</w:t>
      </w:r>
    </w:p>
    <w:p w14:paraId="1B2E040C" w14:textId="77777777" w:rsidR="003F3A50" w:rsidRPr="00AE5592" w:rsidRDefault="003F3A50" w:rsidP="003F3A50">
      <w:pPr>
        <w:ind w:left="284"/>
        <w:jc w:val="both"/>
        <w:rPr>
          <w:rFonts w:ascii="Arial" w:hAnsi="Arial" w:cs="Arial"/>
          <w:sz w:val="22"/>
          <w:szCs w:val="22"/>
        </w:rPr>
      </w:pPr>
    </w:p>
    <w:p w14:paraId="4F5DFB41" w14:textId="77777777" w:rsidR="00CC4B32" w:rsidRPr="00162511" w:rsidRDefault="00B56DCC" w:rsidP="00143B5A">
      <w:pPr>
        <w:numPr>
          <w:ilvl w:val="0"/>
          <w:numId w:val="27"/>
        </w:numPr>
        <w:ind w:left="284" w:hanging="284"/>
        <w:jc w:val="both"/>
        <w:rPr>
          <w:rFonts w:ascii="Arial" w:hAnsi="Arial" w:cs="Arial"/>
          <w:sz w:val="22"/>
          <w:szCs w:val="22"/>
        </w:rPr>
      </w:pPr>
      <w:r w:rsidRPr="00162511">
        <w:rPr>
          <w:rFonts w:ascii="Arial" w:hAnsi="Arial" w:cs="Arial"/>
          <w:sz w:val="22"/>
          <w:szCs w:val="22"/>
        </w:rPr>
        <w:t>Úhrada se vybírá jednorázově,</w:t>
      </w:r>
      <w:r w:rsidR="00421C34" w:rsidRPr="00162511">
        <w:rPr>
          <w:rFonts w:ascii="Arial" w:hAnsi="Arial" w:cs="Arial"/>
          <w:color w:val="00B0F0"/>
          <w:sz w:val="22"/>
          <w:szCs w:val="22"/>
        </w:rPr>
        <w:t xml:space="preserve"> </w:t>
      </w:r>
      <w:r w:rsidR="00421C34" w:rsidRPr="00162511">
        <w:rPr>
          <w:rFonts w:ascii="Arial" w:hAnsi="Arial" w:cs="Arial"/>
          <w:sz w:val="22"/>
          <w:szCs w:val="22"/>
        </w:rPr>
        <w:t xml:space="preserve">a </w:t>
      </w:r>
      <w:r w:rsidR="00A47650" w:rsidRPr="00162511">
        <w:rPr>
          <w:rFonts w:ascii="Arial" w:hAnsi="Arial" w:cs="Arial"/>
          <w:sz w:val="22"/>
          <w:szCs w:val="22"/>
        </w:rPr>
        <w:t>to</w:t>
      </w:r>
      <w:r w:rsidRPr="00162511">
        <w:rPr>
          <w:rFonts w:ascii="Arial" w:hAnsi="Arial" w:cs="Arial"/>
          <w:sz w:val="22"/>
          <w:szCs w:val="22"/>
        </w:rPr>
        <w:t xml:space="preserve"> v hotovosti nebo převodem na účet obce Čejkovice dle</w:t>
      </w:r>
      <w:r w:rsidR="00162511">
        <w:rPr>
          <w:rFonts w:ascii="Arial" w:hAnsi="Arial" w:cs="Arial"/>
          <w:sz w:val="22"/>
          <w:szCs w:val="22"/>
        </w:rPr>
        <w:t xml:space="preserve"> skutečností dohodnutých v uzavřené smlouvě s obcí Čejkovice</w:t>
      </w:r>
      <w:r w:rsidRPr="00162511">
        <w:rPr>
          <w:rFonts w:ascii="Arial" w:hAnsi="Arial" w:cs="Arial"/>
          <w:sz w:val="22"/>
          <w:szCs w:val="22"/>
        </w:rPr>
        <w:t xml:space="preserve">. </w:t>
      </w:r>
      <w:r w:rsidR="00A47650" w:rsidRPr="00162511">
        <w:rPr>
          <w:rFonts w:ascii="Arial" w:hAnsi="Arial" w:cs="Arial"/>
          <w:sz w:val="22"/>
          <w:szCs w:val="22"/>
        </w:rPr>
        <w:t xml:space="preserve"> </w:t>
      </w:r>
    </w:p>
    <w:p w14:paraId="637CBD9C" w14:textId="77777777" w:rsidR="00B80A6F" w:rsidRDefault="00B80A6F" w:rsidP="00F771CC">
      <w:pPr>
        <w:jc w:val="center"/>
        <w:rPr>
          <w:rFonts w:ascii="Arial" w:hAnsi="Arial" w:cs="Arial"/>
          <w:b/>
          <w:sz w:val="22"/>
          <w:szCs w:val="22"/>
        </w:rPr>
      </w:pPr>
    </w:p>
    <w:p w14:paraId="4382F113"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411550">
        <w:rPr>
          <w:rFonts w:ascii="Arial" w:hAnsi="Arial" w:cs="Arial"/>
          <w:b/>
          <w:sz w:val="22"/>
          <w:szCs w:val="22"/>
        </w:rPr>
        <w:t>8</w:t>
      </w:r>
    </w:p>
    <w:p w14:paraId="116732DB"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3F16C3F1"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6767B9DB"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11520770" w14:textId="77777777" w:rsidR="00414D31" w:rsidRDefault="00414D31" w:rsidP="00211D36">
      <w:pPr>
        <w:autoSpaceDE w:val="0"/>
        <w:autoSpaceDN w:val="0"/>
        <w:adjustRightInd w:val="0"/>
        <w:ind w:left="720"/>
        <w:jc w:val="both"/>
        <w:rPr>
          <w:rFonts w:ascii="Arial" w:hAnsi="Arial" w:cs="Arial"/>
          <w:sz w:val="22"/>
          <w:szCs w:val="22"/>
        </w:rPr>
      </w:pPr>
    </w:p>
    <w:p w14:paraId="12F4175A"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sidR="0068187F">
        <w:rPr>
          <w:rFonts w:ascii="Arial" w:hAnsi="Arial" w:cs="Arial"/>
          <w:sz w:val="22"/>
          <w:szCs w:val="22"/>
        </w:rPr>
        <w:t>,</w:t>
      </w:r>
    </w:p>
    <w:p w14:paraId="39308BFF"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r w:rsidR="0068187F">
        <w:rPr>
          <w:rFonts w:ascii="Arial" w:hAnsi="Arial" w:cs="Arial"/>
          <w:sz w:val="22"/>
          <w:szCs w:val="22"/>
        </w:rPr>
        <w:t>,</w:t>
      </w:r>
    </w:p>
    <w:p w14:paraId="1677873D" w14:textId="77777777"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68187F">
        <w:rPr>
          <w:rFonts w:ascii="Arial" w:hAnsi="Arial" w:cs="Arial"/>
          <w:sz w:val="22"/>
          <w:szCs w:val="22"/>
        </w:rPr>
        <w:t>pneumatiky.</w:t>
      </w:r>
    </w:p>
    <w:p w14:paraId="028BDB39" w14:textId="77777777" w:rsidR="00211D36" w:rsidRPr="00843541" w:rsidRDefault="00211D36" w:rsidP="00D27F18">
      <w:pPr>
        <w:tabs>
          <w:tab w:val="num" w:pos="567"/>
        </w:tabs>
        <w:ind w:left="567" w:hanging="282"/>
        <w:jc w:val="both"/>
        <w:rPr>
          <w:rFonts w:ascii="Arial" w:hAnsi="Arial" w:cs="Arial"/>
          <w:i/>
          <w:color w:val="00B0F0"/>
          <w:sz w:val="22"/>
          <w:szCs w:val="22"/>
        </w:rPr>
      </w:pPr>
      <w:r w:rsidRPr="0031415A">
        <w:rPr>
          <w:rFonts w:ascii="Arial" w:hAnsi="Arial" w:cs="Arial"/>
          <w:color w:val="00B0F0"/>
          <w:sz w:val="22"/>
          <w:szCs w:val="22"/>
        </w:rPr>
        <w:tab/>
      </w:r>
      <w:r w:rsidRPr="00843541">
        <w:rPr>
          <w:rFonts w:ascii="Arial" w:hAnsi="Arial" w:cs="Arial"/>
          <w:i/>
          <w:color w:val="00B0F0"/>
          <w:sz w:val="22"/>
          <w:szCs w:val="22"/>
        </w:rPr>
        <w:t xml:space="preserve"> </w:t>
      </w:r>
    </w:p>
    <w:p w14:paraId="4A65C5B1" w14:textId="77777777" w:rsidR="00211D36" w:rsidRPr="0031415A" w:rsidRDefault="00211D36" w:rsidP="00211D36">
      <w:pPr>
        <w:autoSpaceDE w:val="0"/>
        <w:autoSpaceDN w:val="0"/>
        <w:adjustRightInd w:val="0"/>
        <w:ind w:left="720"/>
        <w:jc w:val="both"/>
        <w:rPr>
          <w:rFonts w:ascii="Arial" w:hAnsi="Arial" w:cs="Arial"/>
          <w:sz w:val="22"/>
          <w:szCs w:val="22"/>
        </w:rPr>
      </w:pPr>
    </w:p>
    <w:p w14:paraId="3D5DE2AE" w14:textId="77777777" w:rsidR="00B80A6F" w:rsidRPr="003E4BD4" w:rsidRDefault="00F771CC" w:rsidP="00464068">
      <w:pPr>
        <w:pStyle w:val="Default"/>
        <w:numPr>
          <w:ilvl w:val="0"/>
          <w:numId w:val="29"/>
        </w:numPr>
        <w:ind w:left="426" w:hanging="426"/>
        <w:jc w:val="both"/>
        <w:rPr>
          <w:sz w:val="23"/>
          <w:szCs w:val="23"/>
        </w:rPr>
      </w:pPr>
      <w:r w:rsidRPr="00B80A6F">
        <w:rPr>
          <w:sz w:val="22"/>
          <w:szCs w:val="22"/>
        </w:rPr>
        <w:t>Výrobky s ukončenou životností</w:t>
      </w:r>
      <w:r w:rsidR="00211D36" w:rsidRPr="00B80A6F">
        <w:rPr>
          <w:sz w:val="22"/>
          <w:szCs w:val="22"/>
        </w:rPr>
        <w:t xml:space="preserve"> uvedené v odst. 1</w:t>
      </w:r>
      <w:r w:rsidRPr="00B80A6F">
        <w:rPr>
          <w:sz w:val="22"/>
          <w:szCs w:val="22"/>
        </w:rPr>
        <w:t xml:space="preserve"> lze </w:t>
      </w:r>
      <w:r w:rsidR="00B80A6F" w:rsidRPr="003E4BD4">
        <w:rPr>
          <w:sz w:val="22"/>
          <w:szCs w:val="22"/>
        </w:rPr>
        <w:t xml:space="preserve">odevzdávat ve sběrném dvoře, který je umístěn </w:t>
      </w:r>
      <w:r w:rsidR="00B80A6F" w:rsidRPr="003E4BD4">
        <w:rPr>
          <w:sz w:val="23"/>
          <w:szCs w:val="23"/>
        </w:rPr>
        <w:t>na p.č. 5136/1, p.č. 5136/20 k.ú. Čejkovice</w:t>
      </w:r>
      <w:r w:rsidR="0068187F">
        <w:rPr>
          <w:sz w:val="23"/>
          <w:szCs w:val="23"/>
        </w:rPr>
        <w:t>.</w:t>
      </w:r>
      <w:r w:rsidR="00B80A6F" w:rsidRPr="003E4BD4">
        <w:rPr>
          <w:sz w:val="23"/>
          <w:szCs w:val="23"/>
        </w:rPr>
        <w:t xml:space="preserve"> </w:t>
      </w:r>
    </w:p>
    <w:p w14:paraId="55CE13B6" w14:textId="77777777" w:rsidR="00103649" w:rsidRPr="00B80A6F" w:rsidRDefault="00103649" w:rsidP="00B80A6F">
      <w:pPr>
        <w:tabs>
          <w:tab w:val="num" w:pos="709"/>
        </w:tabs>
        <w:autoSpaceDE w:val="0"/>
        <w:autoSpaceDN w:val="0"/>
        <w:adjustRightInd w:val="0"/>
        <w:ind w:left="360"/>
        <w:jc w:val="both"/>
        <w:rPr>
          <w:rFonts w:ascii="Arial" w:hAnsi="Arial" w:cs="Arial"/>
          <w:sz w:val="22"/>
          <w:szCs w:val="22"/>
        </w:rPr>
      </w:pPr>
    </w:p>
    <w:p w14:paraId="5DD71989" w14:textId="77777777" w:rsidR="00012F79" w:rsidRDefault="00012F79" w:rsidP="00103649">
      <w:pPr>
        <w:jc w:val="center"/>
        <w:rPr>
          <w:rFonts w:ascii="Arial" w:hAnsi="Arial" w:cs="Arial"/>
          <w:b/>
          <w:sz w:val="22"/>
          <w:szCs w:val="22"/>
        </w:rPr>
      </w:pPr>
    </w:p>
    <w:p w14:paraId="1FFB969B" w14:textId="77777777" w:rsidR="00012F79" w:rsidRDefault="00012F79" w:rsidP="00103649">
      <w:pPr>
        <w:jc w:val="center"/>
        <w:rPr>
          <w:rFonts w:ascii="Arial" w:hAnsi="Arial" w:cs="Arial"/>
          <w:b/>
          <w:sz w:val="22"/>
          <w:szCs w:val="22"/>
        </w:rPr>
      </w:pPr>
    </w:p>
    <w:p w14:paraId="11CD7920" w14:textId="77777777" w:rsidR="007F3823" w:rsidRDefault="007F3823" w:rsidP="007F3823">
      <w:pPr>
        <w:ind w:left="360"/>
        <w:jc w:val="both"/>
        <w:rPr>
          <w:rFonts w:ascii="Arial" w:hAnsi="Arial" w:cs="Arial"/>
          <w:sz w:val="22"/>
          <w:szCs w:val="22"/>
        </w:rPr>
      </w:pPr>
    </w:p>
    <w:p w14:paraId="12AC78AD"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096106">
        <w:rPr>
          <w:rFonts w:ascii="Arial" w:hAnsi="Arial" w:cs="Arial"/>
          <w:b/>
          <w:sz w:val="22"/>
          <w:szCs w:val="22"/>
        </w:rPr>
        <w:t>9</w:t>
      </w:r>
    </w:p>
    <w:p w14:paraId="7D9E333A"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3920229E"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20DCECA1" w14:textId="77777777" w:rsidR="00F67C91" w:rsidRDefault="00F67C91" w:rsidP="00F67C91">
      <w:pPr>
        <w:ind w:left="426"/>
        <w:jc w:val="both"/>
        <w:rPr>
          <w:rFonts w:ascii="Arial" w:hAnsi="Arial" w:cs="Arial"/>
          <w:sz w:val="22"/>
          <w:szCs w:val="22"/>
        </w:rPr>
      </w:pPr>
    </w:p>
    <w:p w14:paraId="566E9F2C" w14:textId="77777777" w:rsidR="00411550" w:rsidRPr="00411550" w:rsidRDefault="00C45BF9" w:rsidP="00411550">
      <w:pPr>
        <w:pStyle w:val="Default"/>
        <w:numPr>
          <w:ilvl w:val="0"/>
          <w:numId w:val="31"/>
        </w:numPr>
        <w:ind w:left="426" w:hanging="426"/>
        <w:rPr>
          <w:sz w:val="22"/>
          <w:szCs w:val="22"/>
        </w:rPr>
      </w:pPr>
      <w:r w:rsidRPr="00411550">
        <w:rPr>
          <w:sz w:val="22"/>
          <w:szCs w:val="22"/>
        </w:rPr>
        <w:t>S</w:t>
      </w:r>
      <w:r w:rsidR="0024722A" w:rsidRPr="00411550">
        <w:rPr>
          <w:sz w:val="22"/>
          <w:szCs w:val="22"/>
        </w:rPr>
        <w:t xml:space="preserve">tavební </w:t>
      </w:r>
      <w:r w:rsidRPr="00411550">
        <w:rPr>
          <w:sz w:val="22"/>
          <w:szCs w:val="22"/>
        </w:rPr>
        <w:t xml:space="preserve">a demoliční </w:t>
      </w:r>
      <w:r w:rsidR="0024722A" w:rsidRPr="00411550">
        <w:rPr>
          <w:sz w:val="22"/>
          <w:szCs w:val="22"/>
        </w:rPr>
        <w:t xml:space="preserve">odpad </w:t>
      </w:r>
      <w:r w:rsidR="00940656" w:rsidRPr="00411550">
        <w:rPr>
          <w:sz w:val="22"/>
          <w:szCs w:val="22"/>
        </w:rPr>
        <w:t>lze</w:t>
      </w:r>
      <w:r w:rsidR="0024722A" w:rsidRPr="00411550">
        <w:rPr>
          <w:sz w:val="22"/>
          <w:szCs w:val="22"/>
        </w:rPr>
        <w:t xml:space="preserve"> </w:t>
      </w:r>
      <w:r w:rsidR="0031415A" w:rsidRPr="00411550">
        <w:rPr>
          <w:sz w:val="22"/>
          <w:szCs w:val="22"/>
        </w:rPr>
        <w:t>předávat</w:t>
      </w:r>
      <w:r w:rsidR="00411550" w:rsidRPr="00411550">
        <w:rPr>
          <w:sz w:val="22"/>
          <w:szCs w:val="22"/>
        </w:rPr>
        <w:t xml:space="preserve"> ve sběrném dvoře, který je umístěn </w:t>
      </w:r>
      <w:r w:rsidR="00411550" w:rsidRPr="00411550">
        <w:rPr>
          <w:sz w:val="23"/>
          <w:szCs w:val="23"/>
        </w:rPr>
        <w:t>na p.č. 5136/1, p.č. 5136/20 k.ú. Čejkovice</w:t>
      </w:r>
      <w:r w:rsidR="0068187F">
        <w:rPr>
          <w:sz w:val="23"/>
          <w:szCs w:val="23"/>
        </w:rPr>
        <w:t>.</w:t>
      </w:r>
      <w:r w:rsidR="00411550" w:rsidRPr="00411550">
        <w:rPr>
          <w:sz w:val="23"/>
          <w:szCs w:val="23"/>
        </w:rPr>
        <w:t xml:space="preserve"> </w:t>
      </w:r>
    </w:p>
    <w:p w14:paraId="6CDD4E26" w14:textId="77777777" w:rsidR="00F45D43" w:rsidRPr="00411550" w:rsidRDefault="00F45D43" w:rsidP="00411550">
      <w:pPr>
        <w:ind w:left="426"/>
        <w:jc w:val="both"/>
        <w:rPr>
          <w:rFonts w:ascii="Arial" w:hAnsi="Arial" w:cs="Arial"/>
          <w:sz w:val="22"/>
          <w:szCs w:val="22"/>
          <w:highlight w:val="yellow"/>
        </w:rPr>
      </w:pPr>
    </w:p>
    <w:p w14:paraId="010BE89E" w14:textId="77777777" w:rsidR="00D62F8B" w:rsidRDefault="00F45D43" w:rsidP="00411550">
      <w:pPr>
        <w:numPr>
          <w:ilvl w:val="0"/>
          <w:numId w:val="31"/>
        </w:numPr>
        <w:ind w:left="426" w:hanging="426"/>
        <w:jc w:val="both"/>
        <w:rPr>
          <w:rFonts w:ascii="Arial" w:hAnsi="Arial" w:cs="Arial"/>
          <w:b/>
          <w:sz w:val="22"/>
          <w:szCs w:val="22"/>
        </w:rPr>
      </w:pPr>
      <w:r w:rsidRPr="00F45D43">
        <w:rPr>
          <w:rFonts w:ascii="Arial" w:hAnsi="Arial" w:cs="Arial"/>
          <w:sz w:val="22"/>
          <w:szCs w:val="22"/>
        </w:rPr>
        <w:t xml:space="preserve">Fyzické osoby mohou předávat stavební a demoliční odpad na určených místech </w:t>
      </w:r>
      <w:r>
        <w:rPr>
          <w:rFonts w:ascii="Arial" w:hAnsi="Arial" w:cs="Arial"/>
          <w:sz w:val="22"/>
          <w:szCs w:val="22"/>
        </w:rPr>
        <w:t>při jednotlivých předáních</w:t>
      </w:r>
      <w:r w:rsidRPr="00F45D43">
        <w:rPr>
          <w:rFonts w:ascii="Arial" w:hAnsi="Arial" w:cs="Arial"/>
          <w:sz w:val="22"/>
          <w:szCs w:val="22"/>
        </w:rPr>
        <w:t xml:space="preserve"> o maximální hmotnosti </w:t>
      </w:r>
      <w:r w:rsidR="00411550">
        <w:rPr>
          <w:rFonts w:ascii="Arial" w:hAnsi="Arial" w:cs="Arial"/>
          <w:sz w:val="22"/>
          <w:szCs w:val="22"/>
        </w:rPr>
        <w:t>600</w:t>
      </w:r>
      <w:r w:rsidRPr="00F45D43">
        <w:rPr>
          <w:rFonts w:ascii="Arial" w:hAnsi="Arial" w:cs="Arial"/>
          <w:sz w:val="22"/>
          <w:szCs w:val="22"/>
        </w:rPr>
        <w:t xml:space="preserve"> kg</w:t>
      </w:r>
      <w:r w:rsidR="00411550">
        <w:rPr>
          <w:rFonts w:ascii="Arial" w:hAnsi="Arial" w:cs="Arial"/>
          <w:sz w:val="22"/>
          <w:szCs w:val="22"/>
        </w:rPr>
        <w:t>/čp.</w:t>
      </w:r>
      <w:r w:rsidRPr="00F45D43">
        <w:rPr>
          <w:rFonts w:ascii="Arial" w:hAnsi="Arial" w:cs="Arial"/>
          <w:sz w:val="22"/>
          <w:szCs w:val="22"/>
        </w:rPr>
        <w:t xml:space="preserve"> </w:t>
      </w:r>
    </w:p>
    <w:p w14:paraId="40E79C96" w14:textId="77777777" w:rsidR="00A81D11" w:rsidRDefault="00A81D11">
      <w:pPr>
        <w:jc w:val="center"/>
        <w:rPr>
          <w:rFonts w:ascii="Arial" w:hAnsi="Arial" w:cs="Arial"/>
          <w:b/>
          <w:sz w:val="22"/>
          <w:szCs w:val="22"/>
        </w:rPr>
      </w:pPr>
    </w:p>
    <w:p w14:paraId="106F0043" w14:textId="77777777" w:rsidR="00A81D11" w:rsidRDefault="00A81D11">
      <w:pPr>
        <w:jc w:val="center"/>
        <w:rPr>
          <w:rFonts w:ascii="Arial" w:hAnsi="Arial" w:cs="Arial"/>
          <w:b/>
          <w:sz w:val="22"/>
          <w:szCs w:val="22"/>
        </w:rPr>
      </w:pPr>
    </w:p>
    <w:p w14:paraId="0D69BA26" w14:textId="77777777" w:rsidR="004D5D89" w:rsidRDefault="004D5D89">
      <w:pPr>
        <w:jc w:val="center"/>
        <w:rPr>
          <w:rFonts w:ascii="Arial" w:hAnsi="Arial" w:cs="Arial"/>
          <w:b/>
          <w:sz w:val="22"/>
          <w:szCs w:val="22"/>
        </w:rPr>
      </w:pPr>
    </w:p>
    <w:p w14:paraId="2C16F2F0" w14:textId="77777777" w:rsidR="004D5D89" w:rsidRDefault="004D5D89">
      <w:pPr>
        <w:jc w:val="center"/>
        <w:rPr>
          <w:rFonts w:ascii="Arial" w:hAnsi="Arial" w:cs="Arial"/>
          <w:b/>
          <w:sz w:val="22"/>
          <w:szCs w:val="22"/>
        </w:rPr>
      </w:pPr>
    </w:p>
    <w:p w14:paraId="07729E55" w14:textId="77777777" w:rsidR="004D5D89" w:rsidRDefault="004D5D89">
      <w:pPr>
        <w:jc w:val="center"/>
        <w:rPr>
          <w:rFonts w:ascii="Arial" w:hAnsi="Arial" w:cs="Arial"/>
          <w:b/>
          <w:sz w:val="22"/>
          <w:szCs w:val="22"/>
        </w:rPr>
      </w:pPr>
    </w:p>
    <w:p w14:paraId="5330DEBF" w14:textId="77777777" w:rsidR="00A81D11" w:rsidRDefault="00A81D11">
      <w:pPr>
        <w:jc w:val="center"/>
        <w:rPr>
          <w:rFonts w:ascii="Arial" w:hAnsi="Arial" w:cs="Arial"/>
          <w:b/>
          <w:sz w:val="22"/>
          <w:szCs w:val="22"/>
        </w:rPr>
      </w:pPr>
    </w:p>
    <w:p w14:paraId="14DE2440"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096106">
        <w:rPr>
          <w:rFonts w:ascii="Arial" w:hAnsi="Arial" w:cs="Arial"/>
          <w:b/>
          <w:sz w:val="22"/>
          <w:szCs w:val="22"/>
        </w:rPr>
        <w:t>10</w:t>
      </w:r>
    </w:p>
    <w:p w14:paraId="29215D14"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7FFC9A15" w14:textId="77777777" w:rsidR="0024722A" w:rsidRPr="00FB6AE5" w:rsidRDefault="0024722A">
      <w:pPr>
        <w:ind w:left="360"/>
        <w:jc w:val="center"/>
        <w:rPr>
          <w:rFonts w:ascii="Arial" w:hAnsi="Arial" w:cs="Arial"/>
          <w:b/>
          <w:sz w:val="22"/>
          <w:szCs w:val="22"/>
          <w:u w:val="single"/>
        </w:rPr>
      </w:pPr>
    </w:p>
    <w:p w14:paraId="18B02552" w14:textId="77777777" w:rsidR="00012F79" w:rsidRPr="00900336" w:rsidRDefault="0024722A" w:rsidP="00955A89">
      <w:pPr>
        <w:numPr>
          <w:ilvl w:val="0"/>
          <w:numId w:val="8"/>
        </w:numPr>
        <w:jc w:val="both"/>
        <w:rPr>
          <w:rFonts w:ascii="Arial" w:hAnsi="Arial" w:cs="Arial"/>
          <w:sz w:val="22"/>
          <w:szCs w:val="22"/>
        </w:rPr>
      </w:pPr>
      <w:r w:rsidRPr="00900336">
        <w:rPr>
          <w:rFonts w:ascii="Arial" w:hAnsi="Arial" w:cs="Arial"/>
          <w:sz w:val="22"/>
          <w:szCs w:val="22"/>
        </w:rPr>
        <w:t xml:space="preserve">Nabytím účinnosti této vyhlášky se zrušuje </w:t>
      </w:r>
      <w:r w:rsidR="004D30A2" w:rsidRPr="00900336">
        <w:rPr>
          <w:rFonts w:ascii="Arial" w:hAnsi="Arial" w:cs="Arial"/>
          <w:sz w:val="22"/>
          <w:szCs w:val="22"/>
        </w:rPr>
        <w:t>o</w:t>
      </w:r>
      <w:r w:rsidRPr="00900336">
        <w:rPr>
          <w:rFonts w:ascii="Arial" w:hAnsi="Arial" w:cs="Arial"/>
          <w:sz w:val="22"/>
          <w:szCs w:val="22"/>
        </w:rPr>
        <w:t xml:space="preserve">becně závazná vyhláška obce </w:t>
      </w:r>
      <w:r w:rsidR="007E7335">
        <w:rPr>
          <w:rFonts w:ascii="Arial" w:hAnsi="Arial" w:cs="Arial"/>
          <w:sz w:val="22"/>
          <w:szCs w:val="22"/>
        </w:rPr>
        <w:t>Čejkovice</w:t>
      </w:r>
      <w:r w:rsidRPr="00900336">
        <w:rPr>
          <w:rFonts w:ascii="Arial" w:hAnsi="Arial" w:cs="Arial"/>
          <w:sz w:val="22"/>
          <w:szCs w:val="22"/>
        </w:rPr>
        <w:br/>
        <w:t>č.</w:t>
      </w:r>
      <w:r w:rsidR="00664A4A">
        <w:rPr>
          <w:rFonts w:ascii="Arial" w:hAnsi="Arial" w:cs="Arial"/>
          <w:sz w:val="22"/>
          <w:szCs w:val="22"/>
        </w:rPr>
        <w:t xml:space="preserve"> </w:t>
      </w:r>
      <w:r w:rsidR="00900336" w:rsidRPr="00900336">
        <w:rPr>
          <w:rFonts w:ascii="Arial" w:hAnsi="Arial" w:cs="Arial"/>
          <w:sz w:val="22"/>
          <w:szCs w:val="22"/>
        </w:rPr>
        <w:t>3/2021</w:t>
      </w:r>
      <w:r w:rsidR="00411550" w:rsidRPr="00900336">
        <w:rPr>
          <w:rFonts w:ascii="Arial" w:hAnsi="Arial" w:cs="Arial"/>
          <w:sz w:val="22"/>
          <w:szCs w:val="22"/>
        </w:rPr>
        <w:t xml:space="preserve"> </w:t>
      </w:r>
      <w:r w:rsidR="00900336" w:rsidRPr="00E72661">
        <w:rPr>
          <w:rFonts w:ascii="Arial" w:hAnsi="Arial" w:cs="Arial"/>
          <w:sz w:val="22"/>
          <w:szCs w:val="22"/>
        </w:rPr>
        <w:t xml:space="preserve">o stanovení </w:t>
      </w:r>
      <w:r w:rsidR="00F602AF" w:rsidRPr="00E72661">
        <w:rPr>
          <w:rFonts w:ascii="Arial" w:hAnsi="Arial" w:cs="Arial"/>
          <w:sz w:val="22"/>
          <w:szCs w:val="22"/>
        </w:rPr>
        <w:t xml:space="preserve">obecního </w:t>
      </w:r>
      <w:r w:rsidR="00900336" w:rsidRPr="00E72661">
        <w:rPr>
          <w:rFonts w:ascii="Arial" w:hAnsi="Arial" w:cs="Arial"/>
          <w:sz w:val="22"/>
          <w:szCs w:val="22"/>
        </w:rPr>
        <w:t>systému odpadového hospodářství</w:t>
      </w:r>
      <w:r w:rsidR="00A239FE" w:rsidRPr="00E72661">
        <w:rPr>
          <w:rFonts w:ascii="Arial" w:hAnsi="Arial" w:cs="Arial"/>
          <w:sz w:val="22"/>
          <w:szCs w:val="22"/>
        </w:rPr>
        <w:t>, ze dne 25.10.2021</w:t>
      </w:r>
      <w:r w:rsidR="00900336" w:rsidRPr="00E72661">
        <w:rPr>
          <w:rFonts w:ascii="Arial" w:hAnsi="Arial" w:cs="Arial"/>
          <w:sz w:val="22"/>
          <w:szCs w:val="22"/>
        </w:rPr>
        <w:t>.</w:t>
      </w:r>
    </w:p>
    <w:p w14:paraId="389480D9" w14:textId="77777777" w:rsidR="0025354B" w:rsidRPr="004D5D89" w:rsidRDefault="0024722A" w:rsidP="0025354B">
      <w:pPr>
        <w:numPr>
          <w:ilvl w:val="0"/>
          <w:numId w:val="8"/>
        </w:numPr>
        <w:jc w:val="both"/>
        <w:rPr>
          <w:rFonts w:ascii="Arial" w:hAnsi="Arial" w:cs="Arial"/>
          <w:sz w:val="22"/>
          <w:szCs w:val="22"/>
        </w:rPr>
      </w:pPr>
      <w:r w:rsidRPr="00765052">
        <w:rPr>
          <w:rFonts w:ascii="Arial" w:hAnsi="Arial" w:cs="Arial"/>
          <w:sz w:val="22"/>
          <w:szCs w:val="22"/>
        </w:rPr>
        <w:lastRenderedPageBreak/>
        <w:t>Tato v</w:t>
      </w:r>
      <w:r w:rsidR="004B6BA5">
        <w:rPr>
          <w:rFonts w:ascii="Arial" w:hAnsi="Arial" w:cs="Arial"/>
          <w:sz w:val="22"/>
          <w:szCs w:val="22"/>
        </w:rPr>
        <w:t>yhláška nabývá účinnosti dnem 01.01.202</w:t>
      </w:r>
      <w:r w:rsidR="00900336">
        <w:rPr>
          <w:rFonts w:ascii="Arial" w:hAnsi="Arial" w:cs="Arial"/>
          <w:sz w:val="22"/>
          <w:szCs w:val="22"/>
        </w:rPr>
        <w:t>3</w:t>
      </w:r>
      <w:r w:rsidR="00D736CB" w:rsidRPr="00765052">
        <w:rPr>
          <w:rFonts w:ascii="Arial" w:hAnsi="Arial" w:cs="Arial"/>
          <w:i/>
          <w:sz w:val="22"/>
          <w:szCs w:val="22"/>
        </w:rPr>
        <w:t>.</w:t>
      </w:r>
    </w:p>
    <w:p w14:paraId="341FD84E" w14:textId="77777777" w:rsidR="004D5D89" w:rsidRDefault="004D5D89" w:rsidP="004D5D89">
      <w:pPr>
        <w:pStyle w:val="Odstavecseseznamem"/>
        <w:rPr>
          <w:rFonts w:ascii="Arial" w:hAnsi="Arial" w:cs="Arial"/>
        </w:rPr>
      </w:pPr>
    </w:p>
    <w:p w14:paraId="44B9E926" w14:textId="77777777" w:rsidR="004D5D89" w:rsidRPr="00765052" w:rsidRDefault="004D5D89" w:rsidP="00900336">
      <w:pPr>
        <w:ind w:left="360"/>
        <w:jc w:val="both"/>
        <w:rPr>
          <w:rFonts w:ascii="Arial" w:hAnsi="Arial" w:cs="Arial"/>
          <w:sz w:val="22"/>
          <w:szCs w:val="22"/>
        </w:rPr>
      </w:pPr>
    </w:p>
    <w:p w14:paraId="2B323537" w14:textId="77777777" w:rsidR="0024722A" w:rsidRPr="00FB6AE5" w:rsidRDefault="0024722A" w:rsidP="0025354B">
      <w:pPr>
        <w:tabs>
          <w:tab w:val="num" w:pos="540"/>
        </w:tabs>
        <w:ind w:left="540"/>
        <w:jc w:val="both"/>
        <w:rPr>
          <w:rFonts w:ascii="Arial" w:hAnsi="Arial" w:cs="Arial"/>
          <w:sz w:val="22"/>
          <w:szCs w:val="22"/>
        </w:rPr>
      </w:pPr>
    </w:p>
    <w:p w14:paraId="403053BA"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1908CAC2"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p>
    <w:p w14:paraId="01573332" w14:textId="77777777" w:rsidR="0024722A" w:rsidRPr="00FB6AE5" w:rsidRDefault="004B6BA5" w:rsidP="00D736CB">
      <w:pPr>
        <w:ind w:firstLine="708"/>
        <w:rPr>
          <w:rFonts w:ascii="Arial" w:hAnsi="Arial" w:cs="Arial"/>
          <w:bCs/>
          <w:sz w:val="22"/>
          <w:szCs w:val="22"/>
        </w:rPr>
      </w:pPr>
      <w:r w:rsidRPr="004B6BA5">
        <w:rPr>
          <w:rFonts w:ascii="Arial" w:hAnsi="Arial" w:cs="Arial"/>
          <w:bCs/>
          <w:sz w:val="22"/>
          <w:szCs w:val="22"/>
        </w:rPr>
        <w:t>Anežka Hřibová</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ab/>
        <w:t>Ing. Pavel Novotný</w:t>
      </w:r>
    </w:p>
    <w:p w14:paraId="0953B9EB" w14:textId="77777777" w:rsidR="0024722A" w:rsidRDefault="0024722A" w:rsidP="00E2491F">
      <w:pPr>
        <w:ind w:left="708"/>
        <w:rPr>
          <w:rFonts w:ascii="Arial" w:hAnsi="Arial" w:cs="Arial"/>
          <w:bCs/>
          <w:sz w:val="22"/>
          <w:szCs w:val="22"/>
        </w:rPr>
      </w:pPr>
      <w:r w:rsidRPr="00FB6AE5">
        <w:rPr>
          <w:rFonts w:ascii="Arial" w:hAnsi="Arial" w:cs="Arial"/>
          <w:bCs/>
          <w:sz w:val="22"/>
          <w:szCs w:val="22"/>
        </w:rPr>
        <w:t>místostarost</w:t>
      </w:r>
      <w:r w:rsidR="004B6BA5">
        <w:rPr>
          <w:rFonts w:ascii="Arial" w:hAnsi="Arial" w:cs="Arial"/>
          <w:bCs/>
          <w:sz w:val="22"/>
          <w:szCs w:val="22"/>
        </w:rPr>
        <w:t>k</w:t>
      </w:r>
      <w:r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6C101B0D" w14:textId="77777777" w:rsidR="004D5D89" w:rsidRDefault="004D5D89" w:rsidP="00E2491F">
      <w:pPr>
        <w:ind w:left="708"/>
        <w:rPr>
          <w:rFonts w:ascii="Arial" w:hAnsi="Arial" w:cs="Arial"/>
          <w:bCs/>
          <w:sz w:val="22"/>
          <w:szCs w:val="22"/>
        </w:rPr>
      </w:pPr>
    </w:p>
    <w:p w14:paraId="40EAAD48" w14:textId="77777777" w:rsidR="004D5D89" w:rsidRPr="00FB6AE5" w:rsidRDefault="004D5D89" w:rsidP="00E2491F">
      <w:pPr>
        <w:ind w:left="708"/>
        <w:rPr>
          <w:rFonts w:ascii="Arial" w:hAnsi="Arial" w:cs="Arial"/>
          <w:bCs/>
          <w:sz w:val="22"/>
          <w:szCs w:val="22"/>
        </w:rPr>
      </w:pPr>
    </w:p>
    <w:p w14:paraId="06068671" w14:textId="77777777" w:rsidR="004D5A15" w:rsidRDefault="004D5A15">
      <w:pPr>
        <w:rPr>
          <w:rFonts w:ascii="Arial" w:hAnsi="Arial" w:cs="Arial"/>
          <w:sz w:val="22"/>
          <w:szCs w:val="22"/>
        </w:rPr>
      </w:pPr>
    </w:p>
    <w:p w14:paraId="43604403" w14:textId="77777777" w:rsidR="004B6BA5" w:rsidRDefault="004B6BA5">
      <w:pPr>
        <w:rPr>
          <w:rFonts w:ascii="Arial" w:hAnsi="Arial" w:cs="Arial"/>
          <w:sz w:val="22"/>
          <w:szCs w:val="22"/>
        </w:rPr>
      </w:pPr>
    </w:p>
    <w:sectPr w:rsidR="004B6BA5" w:rsidSect="00012F79">
      <w:footerReference w:type="default" r:id="rId11"/>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0803" w14:textId="77777777" w:rsidR="00A55D49" w:rsidRDefault="00A55D49">
      <w:r>
        <w:separator/>
      </w:r>
    </w:p>
  </w:endnote>
  <w:endnote w:type="continuationSeparator" w:id="0">
    <w:p w14:paraId="60F38FD6" w14:textId="77777777" w:rsidR="00A55D49" w:rsidRDefault="00A5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6B33" w14:textId="77777777" w:rsidR="00FB36A3" w:rsidRDefault="00FB36A3">
    <w:pPr>
      <w:pStyle w:val="Zpat"/>
      <w:jc w:val="center"/>
    </w:pPr>
    <w:r>
      <w:fldChar w:fldCharType="begin"/>
    </w:r>
    <w:r>
      <w:instrText>PAGE   \* MERGEFORMAT</w:instrText>
    </w:r>
    <w:r>
      <w:fldChar w:fldCharType="separate"/>
    </w:r>
    <w:r w:rsidR="007F288F">
      <w:rPr>
        <w:noProof/>
      </w:rPr>
      <w:t>2</w:t>
    </w:r>
    <w:r>
      <w:fldChar w:fldCharType="end"/>
    </w:r>
  </w:p>
  <w:p w14:paraId="2A3D672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4C22" w14:textId="77777777" w:rsidR="00A55D49" w:rsidRDefault="00A55D49">
      <w:r>
        <w:separator/>
      </w:r>
    </w:p>
  </w:footnote>
  <w:footnote w:type="continuationSeparator" w:id="0">
    <w:p w14:paraId="65D3BE53" w14:textId="77777777" w:rsidR="00A55D49" w:rsidRDefault="00A55D49">
      <w:r>
        <w:continuationSeparator/>
      </w:r>
    </w:p>
  </w:footnote>
  <w:footnote w:id="1">
    <w:p w14:paraId="26D8890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5C0C8FC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F00D2"/>
    <w:multiLevelType w:val="hybridMultilevel"/>
    <w:tmpl w:val="E17A9AE2"/>
    <w:lvl w:ilvl="0" w:tplc="EB1C50B0">
      <w:start w:val="1"/>
      <w:numFmt w:val="decimal"/>
      <w:lvlText w:val="%1)"/>
      <w:lvlJc w:val="left"/>
      <w:pPr>
        <w:tabs>
          <w:tab w:val="num" w:pos="357"/>
        </w:tabs>
        <w:ind w:left="357" w:hanging="357"/>
      </w:pPr>
      <w:rPr>
        <w:rFonts w:hint="default"/>
      </w:rPr>
    </w:lvl>
    <w:lvl w:ilvl="1" w:tplc="652A6608">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1E53DCB"/>
    <w:multiLevelType w:val="hybridMultilevel"/>
    <w:tmpl w:val="99C4647E"/>
    <w:lvl w:ilvl="0" w:tplc="D6700470">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5C7327"/>
    <w:multiLevelType w:val="hybridMultilevel"/>
    <w:tmpl w:val="8C481AA4"/>
    <w:lvl w:ilvl="0" w:tplc="04050011">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53367591">
    <w:abstractNumId w:val="10"/>
  </w:num>
  <w:num w:numId="2" w16cid:durableId="1589850278">
    <w:abstractNumId w:val="33"/>
  </w:num>
  <w:num w:numId="3" w16cid:durableId="2114545213">
    <w:abstractNumId w:val="5"/>
  </w:num>
  <w:num w:numId="4" w16cid:durableId="66391030">
    <w:abstractNumId w:val="25"/>
  </w:num>
  <w:num w:numId="5" w16cid:durableId="2143765708">
    <w:abstractNumId w:val="22"/>
  </w:num>
  <w:num w:numId="6" w16cid:durableId="366106857">
    <w:abstractNumId w:val="29"/>
  </w:num>
  <w:num w:numId="7" w16cid:durableId="813791779">
    <w:abstractNumId w:val="11"/>
  </w:num>
  <w:num w:numId="8" w16cid:durableId="1803764353">
    <w:abstractNumId w:val="2"/>
  </w:num>
  <w:num w:numId="9" w16cid:durableId="496310582">
    <w:abstractNumId w:val="28"/>
  </w:num>
  <w:num w:numId="10" w16cid:durableId="1451171022">
    <w:abstractNumId w:val="24"/>
  </w:num>
  <w:num w:numId="11" w16cid:durableId="1151949453">
    <w:abstractNumId w:val="23"/>
  </w:num>
  <w:num w:numId="12" w16cid:durableId="473186303">
    <w:abstractNumId w:val="13"/>
  </w:num>
  <w:num w:numId="13" w16cid:durableId="1230073012">
    <w:abstractNumId w:val="26"/>
  </w:num>
  <w:num w:numId="14" w16cid:durableId="345450220">
    <w:abstractNumId w:val="32"/>
  </w:num>
  <w:num w:numId="15" w16cid:durableId="1762525838">
    <w:abstractNumId w:val="16"/>
  </w:num>
  <w:num w:numId="16" w16cid:durableId="781268241">
    <w:abstractNumId w:val="31"/>
  </w:num>
  <w:num w:numId="17" w16cid:durableId="282925387">
    <w:abstractNumId w:val="7"/>
  </w:num>
  <w:num w:numId="18" w16cid:durableId="2068920058">
    <w:abstractNumId w:val="0"/>
  </w:num>
  <w:num w:numId="19" w16cid:durableId="1098405106">
    <w:abstractNumId w:val="19"/>
  </w:num>
  <w:num w:numId="20" w16cid:durableId="160051304">
    <w:abstractNumId w:val="27"/>
  </w:num>
  <w:num w:numId="21" w16cid:durableId="1271161824">
    <w:abstractNumId w:val="20"/>
  </w:num>
  <w:num w:numId="22" w16cid:durableId="1418549976">
    <w:abstractNumId w:val="21"/>
  </w:num>
  <w:num w:numId="23" w16cid:durableId="1406027142">
    <w:abstractNumId w:val="15"/>
  </w:num>
  <w:num w:numId="24" w16cid:durableId="1906333938">
    <w:abstractNumId w:val="8"/>
  </w:num>
  <w:num w:numId="25" w16cid:durableId="29304350">
    <w:abstractNumId w:val="3"/>
  </w:num>
  <w:num w:numId="26" w16cid:durableId="144589509">
    <w:abstractNumId w:val="18"/>
  </w:num>
  <w:num w:numId="27" w16cid:durableId="1173490831">
    <w:abstractNumId w:val="4"/>
  </w:num>
  <w:num w:numId="28" w16cid:durableId="1830443823">
    <w:abstractNumId w:val="17"/>
  </w:num>
  <w:num w:numId="29" w16cid:durableId="1739553076">
    <w:abstractNumId w:val="12"/>
  </w:num>
  <w:num w:numId="30" w16cid:durableId="321007377">
    <w:abstractNumId w:val="14"/>
  </w:num>
  <w:num w:numId="31" w16cid:durableId="1614441202">
    <w:abstractNumId w:val="30"/>
  </w:num>
  <w:num w:numId="32" w16cid:durableId="237980493">
    <w:abstractNumId w:val="6"/>
  </w:num>
  <w:num w:numId="33" w16cid:durableId="453334489">
    <w:abstractNumId w:val="9"/>
  </w:num>
  <w:num w:numId="34" w16cid:durableId="96142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6760D"/>
    <w:rsid w:val="00070DE2"/>
    <w:rsid w:val="00076F7D"/>
    <w:rsid w:val="00077E69"/>
    <w:rsid w:val="0008576A"/>
    <w:rsid w:val="00091C2D"/>
    <w:rsid w:val="00095548"/>
    <w:rsid w:val="00096106"/>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B5A"/>
    <w:rsid w:val="00143C84"/>
    <w:rsid w:val="001468F1"/>
    <w:rsid w:val="001476FD"/>
    <w:rsid w:val="001510B8"/>
    <w:rsid w:val="00162511"/>
    <w:rsid w:val="00164E8B"/>
    <w:rsid w:val="001724A3"/>
    <w:rsid w:val="0017608F"/>
    <w:rsid w:val="00181515"/>
    <w:rsid w:val="00181C99"/>
    <w:rsid w:val="001869E0"/>
    <w:rsid w:val="00194462"/>
    <w:rsid w:val="001A1793"/>
    <w:rsid w:val="001A5FC6"/>
    <w:rsid w:val="001B0AEB"/>
    <w:rsid w:val="001C6E05"/>
    <w:rsid w:val="001D42C8"/>
    <w:rsid w:val="001E0DF7"/>
    <w:rsid w:val="001E5FBF"/>
    <w:rsid w:val="001F39CA"/>
    <w:rsid w:val="00200839"/>
    <w:rsid w:val="00202C4A"/>
    <w:rsid w:val="00206275"/>
    <w:rsid w:val="00211D36"/>
    <w:rsid w:val="002217C9"/>
    <w:rsid w:val="00223F72"/>
    <w:rsid w:val="00232642"/>
    <w:rsid w:val="0023379E"/>
    <w:rsid w:val="00237395"/>
    <w:rsid w:val="00237555"/>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C563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C3E77"/>
    <w:rsid w:val="003D6965"/>
    <w:rsid w:val="003E3D8B"/>
    <w:rsid w:val="003E4BD4"/>
    <w:rsid w:val="003E6669"/>
    <w:rsid w:val="003E7B1D"/>
    <w:rsid w:val="003E7C46"/>
    <w:rsid w:val="003F1228"/>
    <w:rsid w:val="003F24A0"/>
    <w:rsid w:val="003F24AA"/>
    <w:rsid w:val="003F3A50"/>
    <w:rsid w:val="003F4801"/>
    <w:rsid w:val="003F6503"/>
    <w:rsid w:val="00402834"/>
    <w:rsid w:val="00411550"/>
    <w:rsid w:val="00414D31"/>
    <w:rsid w:val="00421C34"/>
    <w:rsid w:val="00423176"/>
    <w:rsid w:val="00425B78"/>
    <w:rsid w:val="0042723F"/>
    <w:rsid w:val="00431942"/>
    <w:rsid w:val="00435697"/>
    <w:rsid w:val="00453AB3"/>
    <w:rsid w:val="00464068"/>
    <w:rsid w:val="0047203C"/>
    <w:rsid w:val="004761AD"/>
    <w:rsid w:val="00476A0B"/>
    <w:rsid w:val="00492D2F"/>
    <w:rsid w:val="004966EB"/>
    <w:rsid w:val="004B018B"/>
    <w:rsid w:val="004B6BA5"/>
    <w:rsid w:val="004C5CD8"/>
    <w:rsid w:val="004D0009"/>
    <w:rsid w:val="004D0583"/>
    <w:rsid w:val="004D30A2"/>
    <w:rsid w:val="004D3973"/>
    <w:rsid w:val="004D5A15"/>
    <w:rsid w:val="004D5D89"/>
    <w:rsid w:val="004E229B"/>
    <w:rsid w:val="00502A5D"/>
    <w:rsid w:val="00503F10"/>
    <w:rsid w:val="00505735"/>
    <w:rsid w:val="0051226B"/>
    <w:rsid w:val="00515CA1"/>
    <w:rsid w:val="0052041F"/>
    <w:rsid w:val="00524C00"/>
    <w:rsid w:val="00525ABF"/>
    <w:rsid w:val="00536656"/>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2734"/>
    <w:rsid w:val="005C7494"/>
    <w:rsid w:val="005C7868"/>
    <w:rsid w:val="005C7FAC"/>
    <w:rsid w:val="005D29B1"/>
    <w:rsid w:val="005D6CD7"/>
    <w:rsid w:val="005E114F"/>
    <w:rsid w:val="005E2539"/>
    <w:rsid w:val="005E3069"/>
    <w:rsid w:val="005E4C27"/>
    <w:rsid w:val="005F0210"/>
    <w:rsid w:val="005F1D1F"/>
    <w:rsid w:val="006025AC"/>
    <w:rsid w:val="006101FB"/>
    <w:rsid w:val="00617D61"/>
    <w:rsid w:val="00617FE8"/>
    <w:rsid w:val="00620481"/>
    <w:rsid w:val="006277AF"/>
    <w:rsid w:val="00632F39"/>
    <w:rsid w:val="00641107"/>
    <w:rsid w:val="006511C7"/>
    <w:rsid w:val="00664A4A"/>
    <w:rsid w:val="00667683"/>
    <w:rsid w:val="00671A01"/>
    <w:rsid w:val="00675B4F"/>
    <w:rsid w:val="006814CB"/>
    <w:rsid w:val="0068187F"/>
    <w:rsid w:val="006818E8"/>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48B5"/>
    <w:rsid w:val="00745703"/>
    <w:rsid w:val="00765052"/>
    <w:rsid w:val="007654D3"/>
    <w:rsid w:val="00771D20"/>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E7335"/>
    <w:rsid w:val="007F1D2E"/>
    <w:rsid w:val="007F2053"/>
    <w:rsid w:val="007F288F"/>
    <w:rsid w:val="007F3823"/>
    <w:rsid w:val="008015C8"/>
    <w:rsid w:val="008041C3"/>
    <w:rsid w:val="00806A9C"/>
    <w:rsid w:val="00811FB6"/>
    <w:rsid w:val="008120EE"/>
    <w:rsid w:val="00823562"/>
    <w:rsid w:val="00823DA7"/>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336"/>
    <w:rsid w:val="009007DD"/>
    <w:rsid w:val="0090152D"/>
    <w:rsid w:val="009027E4"/>
    <w:rsid w:val="00912D28"/>
    <w:rsid w:val="009146F3"/>
    <w:rsid w:val="00915FF6"/>
    <w:rsid w:val="00916185"/>
    <w:rsid w:val="009175D0"/>
    <w:rsid w:val="00923300"/>
    <w:rsid w:val="009401A1"/>
    <w:rsid w:val="00940656"/>
    <w:rsid w:val="0094179C"/>
    <w:rsid w:val="00951700"/>
    <w:rsid w:val="00955A89"/>
    <w:rsid w:val="009722E1"/>
    <w:rsid w:val="00973C0E"/>
    <w:rsid w:val="009743BA"/>
    <w:rsid w:val="009774F4"/>
    <w:rsid w:val="009859B0"/>
    <w:rsid w:val="00997DB8"/>
    <w:rsid w:val="009A0DDF"/>
    <w:rsid w:val="009A1A48"/>
    <w:rsid w:val="009A64B8"/>
    <w:rsid w:val="009B50E5"/>
    <w:rsid w:val="009B680A"/>
    <w:rsid w:val="009B77CC"/>
    <w:rsid w:val="009C7464"/>
    <w:rsid w:val="009D5C19"/>
    <w:rsid w:val="009E4450"/>
    <w:rsid w:val="009E5176"/>
    <w:rsid w:val="009F5BB9"/>
    <w:rsid w:val="00A07653"/>
    <w:rsid w:val="00A10C07"/>
    <w:rsid w:val="00A11DFF"/>
    <w:rsid w:val="00A239FE"/>
    <w:rsid w:val="00A23FF9"/>
    <w:rsid w:val="00A25B5E"/>
    <w:rsid w:val="00A33FDC"/>
    <w:rsid w:val="00A342C0"/>
    <w:rsid w:val="00A47650"/>
    <w:rsid w:val="00A532C2"/>
    <w:rsid w:val="00A55D49"/>
    <w:rsid w:val="00A61EAE"/>
    <w:rsid w:val="00A625BA"/>
    <w:rsid w:val="00A62EC3"/>
    <w:rsid w:val="00A64714"/>
    <w:rsid w:val="00A773EE"/>
    <w:rsid w:val="00A81545"/>
    <w:rsid w:val="00A81D11"/>
    <w:rsid w:val="00A90CF0"/>
    <w:rsid w:val="00A94551"/>
    <w:rsid w:val="00A9554C"/>
    <w:rsid w:val="00AA1F36"/>
    <w:rsid w:val="00AA408A"/>
    <w:rsid w:val="00AB3FF3"/>
    <w:rsid w:val="00AB44E2"/>
    <w:rsid w:val="00AB61B3"/>
    <w:rsid w:val="00AB61B8"/>
    <w:rsid w:val="00AB64CD"/>
    <w:rsid w:val="00AC1028"/>
    <w:rsid w:val="00AC13C7"/>
    <w:rsid w:val="00AC2295"/>
    <w:rsid w:val="00AC4B55"/>
    <w:rsid w:val="00AD035D"/>
    <w:rsid w:val="00AD0D21"/>
    <w:rsid w:val="00AE2DEE"/>
    <w:rsid w:val="00AE5EEF"/>
    <w:rsid w:val="00AF49AB"/>
    <w:rsid w:val="00AF72CD"/>
    <w:rsid w:val="00B11B51"/>
    <w:rsid w:val="00B20989"/>
    <w:rsid w:val="00B321B9"/>
    <w:rsid w:val="00B3452E"/>
    <w:rsid w:val="00B42462"/>
    <w:rsid w:val="00B46E75"/>
    <w:rsid w:val="00B556A5"/>
    <w:rsid w:val="00B56DCC"/>
    <w:rsid w:val="00B7787C"/>
    <w:rsid w:val="00B80A6F"/>
    <w:rsid w:val="00B947F5"/>
    <w:rsid w:val="00B97BDD"/>
    <w:rsid w:val="00BA2FB8"/>
    <w:rsid w:val="00BA6DC6"/>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046A"/>
    <w:rsid w:val="00C3782E"/>
    <w:rsid w:val="00C45BF9"/>
    <w:rsid w:val="00C52975"/>
    <w:rsid w:val="00C67796"/>
    <w:rsid w:val="00C742D1"/>
    <w:rsid w:val="00C819B3"/>
    <w:rsid w:val="00C8342C"/>
    <w:rsid w:val="00C9368B"/>
    <w:rsid w:val="00C94283"/>
    <w:rsid w:val="00CA5511"/>
    <w:rsid w:val="00CB176B"/>
    <w:rsid w:val="00CB5394"/>
    <w:rsid w:val="00CB5754"/>
    <w:rsid w:val="00CB5E14"/>
    <w:rsid w:val="00CC4B32"/>
    <w:rsid w:val="00CD3E7D"/>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9764A"/>
    <w:rsid w:val="00DB2051"/>
    <w:rsid w:val="00DC3C0A"/>
    <w:rsid w:val="00DC5979"/>
    <w:rsid w:val="00DD2F0D"/>
    <w:rsid w:val="00DE0A5F"/>
    <w:rsid w:val="00DE54A3"/>
    <w:rsid w:val="00DF28D8"/>
    <w:rsid w:val="00E03F13"/>
    <w:rsid w:val="00E04C79"/>
    <w:rsid w:val="00E06C57"/>
    <w:rsid w:val="00E11050"/>
    <w:rsid w:val="00E117FD"/>
    <w:rsid w:val="00E20CE9"/>
    <w:rsid w:val="00E2491F"/>
    <w:rsid w:val="00E318DB"/>
    <w:rsid w:val="00E33052"/>
    <w:rsid w:val="00E42543"/>
    <w:rsid w:val="00E428C5"/>
    <w:rsid w:val="00E555A1"/>
    <w:rsid w:val="00E5685C"/>
    <w:rsid w:val="00E5725E"/>
    <w:rsid w:val="00E61E4A"/>
    <w:rsid w:val="00E62F7B"/>
    <w:rsid w:val="00E66B2E"/>
    <w:rsid w:val="00E72053"/>
    <w:rsid w:val="00E72193"/>
    <w:rsid w:val="00E72661"/>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21EAD"/>
    <w:rsid w:val="00F301DF"/>
    <w:rsid w:val="00F349F4"/>
    <w:rsid w:val="00F37B51"/>
    <w:rsid w:val="00F45D43"/>
    <w:rsid w:val="00F47FED"/>
    <w:rsid w:val="00F51A5D"/>
    <w:rsid w:val="00F534BD"/>
    <w:rsid w:val="00F53E58"/>
    <w:rsid w:val="00F57F1D"/>
    <w:rsid w:val="00F602AF"/>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550B"/>
  <w15:chartTrackingRefBased/>
  <w15:docId w15:val="{95038635-CEBE-46EA-9B5E-FDB29551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5C78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ejk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jkovice.cz" TargetMode="External"/><Relationship Id="rId4" Type="http://schemas.openxmlformats.org/officeDocument/2006/relationships/settings" Target="settings.xml"/><Relationship Id="rId9" Type="http://schemas.openxmlformats.org/officeDocument/2006/relationships/hyperlink" Target="http://www.cejko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E7C6-80C4-4AF0-B2FC-8C870390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6444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7521</CharactersWithSpaces>
  <SharedDoc>false</SharedDoc>
  <HLinks>
    <vt:vector size="18" baseType="variant">
      <vt:variant>
        <vt:i4>851999</vt:i4>
      </vt:variant>
      <vt:variant>
        <vt:i4>6</vt:i4>
      </vt:variant>
      <vt:variant>
        <vt:i4>0</vt:i4>
      </vt:variant>
      <vt:variant>
        <vt:i4>5</vt:i4>
      </vt:variant>
      <vt:variant>
        <vt:lpwstr>http://www.cejkovice.cz/</vt:lpwstr>
      </vt:variant>
      <vt:variant>
        <vt:lpwstr/>
      </vt:variant>
      <vt:variant>
        <vt:i4>851999</vt:i4>
      </vt:variant>
      <vt:variant>
        <vt:i4>3</vt:i4>
      </vt:variant>
      <vt:variant>
        <vt:i4>0</vt:i4>
      </vt:variant>
      <vt:variant>
        <vt:i4>5</vt:i4>
      </vt:variant>
      <vt:variant>
        <vt:lpwstr>http://www.cejkovice.cz/</vt:lpwstr>
      </vt:variant>
      <vt:variant>
        <vt:lpwstr/>
      </vt:variant>
      <vt:variant>
        <vt:i4>851999</vt:i4>
      </vt:variant>
      <vt:variant>
        <vt:i4>0</vt:i4>
      </vt:variant>
      <vt:variant>
        <vt:i4>0</vt:i4>
      </vt:variant>
      <vt:variant>
        <vt:i4>5</vt:i4>
      </vt:variant>
      <vt:variant>
        <vt:lpwstr>http://www.cejkovice.cz/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Anežka Slovenská</cp:lastModifiedBy>
  <cp:revision>2</cp:revision>
  <cp:lastPrinted>2020-12-03T09:05:00Z</cp:lastPrinted>
  <dcterms:created xsi:type="dcterms:W3CDTF">2022-12-21T15:55:00Z</dcterms:created>
  <dcterms:modified xsi:type="dcterms:W3CDTF">2022-12-21T15:55:00Z</dcterms:modified>
</cp:coreProperties>
</file>