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uto" w:line="276"/>
        <w:jc w:val="center"/>
        <w:rPr>
          <w:bCs/>
        </w:rPr>
      </w:pPr>
      <w:r>
        <w:rPr>
          <w:bCs/>
        </w:rPr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</w:rPr>
        <w:t>Obec</w:t>
      </w:r>
      <w:r>
        <w:rPr>
          <w:rFonts w:cs="Arial" w:ascii="Arial" w:hAnsi="Arial"/>
          <w:b/>
          <w:color w:val="00B0F0"/>
        </w:rPr>
        <w:t xml:space="preserve">  </w:t>
      </w:r>
      <w:r>
        <w:rPr>
          <w:rFonts w:cs="Arial" w:ascii="Arial" w:hAnsi="Arial"/>
          <w:b/>
          <w:color w:val="000000"/>
        </w:rPr>
        <w:t>Hodějice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</w:t>
      </w:r>
      <w:r>
        <w:rPr>
          <w:rFonts w:cs="Arial" w:ascii="Arial" w:hAnsi="Arial"/>
          <w:b/>
          <w:color w:val="00B0F0"/>
        </w:rPr>
        <w:t xml:space="preserve">  </w:t>
      </w:r>
      <w:r>
        <w:rPr>
          <w:rFonts w:cs="Arial" w:ascii="Arial" w:hAnsi="Arial"/>
          <w:b/>
          <w:color w:val="000000"/>
        </w:rPr>
        <w:t>Hodějice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</w:t>
      </w:r>
      <w:r>
        <w:rPr>
          <w:rFonts w:cs="Arial" w:ascii="Arial" w:hAnsi="Arial"/>
          <w:b/>
          <w:color w:val="00B0F0"/>
        </w:rPr>
        <w:t xml:space="preserve">  </w:t>
      </w:r>
      <w:r>
        <w:rPr>
          <w:rFonts w:cs="Arial" w:ascii="Arial" w:hAnsi="Arial"/>
          <w:b/>
          <w:color w:val="000000"/>
        </w:rPr>
        <w:t>Hodějice č. 1/2025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nočním klidu</w:t>
      </w:r>
    </w:p>
    <w:p>
      <w:pPr>
        <w:pStyle w:val="Normal"/>
        <w:spacing w:lineRule="auto" w:line="276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2"/>
          <w:szCs w:val="22"/>
        </w:rPr>
        <w:t>Zastupitelstvo obce Hodějice se na svém zasedání dne 25. 6. 2025 usnesením č. 17 usneslo vydat na základě § 5 odst. 7 zákona č. 251/2016 Sb., o některých přestupcích, ve znění pozdějších předpisů</w:t>
      </w:r>
      <w:bookmarkStart w:id="0" w:name="_Hlk159326315"/>
      <w:r>
        <w:rPr>
          <w:rFonts w:cs="Arial" w:ascii="Arial" w:hAnsi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cs="Arial" w:ascii="Arial" w:hAnsi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Předmět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Doba nočního klidu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hodiny.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Stanovení výjimečných případů, </w:t>
        <w:br/>
        <w:t xml:space="preserve">při nichž je doba nočního klidu vymezena odlišně od zákona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76" w:before="0" w:after="120"/>
        <w:ind w:hanging="567" w:left="567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nemusí být dodržována: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v noci z 31. prosince na 1. ledna z důvodu konání oslav příchodu nového roku,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v době konání tradičních Bartolomějských hodů v měsíci srpnu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 w:before="0" w:after="240"/>
        <w:ind w:hanging="0" w:left="92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hanging="567" w:left="567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Doba nočního klidu se vymezuje od 2 do 6 hodin, a to v následujících případech: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v noci ze soboty na neděli z důvodu konání Obecního plesu konaného v měsíci leden,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v noci ze soboty na neděli z důvodu konání tradičních Šibřinek v měsíci únoru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v noci z 30. dubna na 1. května z důvodu konání Pálení čarodějnic,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v noci ze dne konání tradičního kácení máje v měsíci září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v noci ze soboty na neděli z důvodu konání Babských hodů v měsíci květnu nebo červnu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 w:before="0" w:after="120"/>
        <w:ind w:hanging="0" w:left="1647"/>
        <w:contextualSpacing/>
        <w:jc w:val="both"/>
        <w:rPr>
          <w:rFonts w:ascii="Arial" w:hAnsi="Arial" w:cs="Arial"/>
          <w:i/>
          <w:i/>
          <w:color w:themeColor="accent2" w:val="ED7D31"/>
          <w:sz w:val="22"/>
          <w:szCs w:val="22"/>
        </w:rPr>
      </w:pPr>
      <w:r>
        <w:rPr>
          <w:rFonts w:cs="Arial" w:ascii="Arial" w:hAnsi="Arial"/>
          <w:i/>
          <w:color w:themeColor="accent2" w:val="ED7D31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 w:before="0" w:after="240"/>
        <w:ind w:hanging="567" w:left="567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Doba nočního klidu se na území katastrálního území obce Hodějice vymezuje od 2 do 6 hodin, a to v noci z 19. července na 20. července 2025 z důvodu konání  akce Letní noc sl.</w:t>
      </w:r>
    </w:p>
    <w:p>
      <w:pPr>
        <w:pStyle w:val="ListParagraph"/>
        <w:numPr>
          <w:ilvl w:val="0"/>
          <w:numId w:val="3"/>
        </w:numPr>
        <w:spacing w:lineRule="auto" w:line="276" w:before="0" w:after="120"/>
        <w:ind w:hanging="567" w:left="567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 xml:space="preserve">Informace o konkrétním termínu konání akcí uvedených v odst. 1 a 2 bude zveřejněna obecním úřadem na úřední desce minimálně 5 dnů před datem konání.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bCs/>
          <w:iCs/>
          <w:color w:themeColor="accent2" w:val="ED7D31"/>
          <w:sz w:val="20"/>
          <w:szCs w:val="20"/>
        </w:rPr>
      </w:pPr>
      <w:r>
        <w:rPr>
          <w:rFonts w:cs="Arial" w:ascii="Arial" w:hAnsi="Arial"/>
          <w:bCs/>
          <w:iCs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4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cs="Arial" w:ascii="Arial" w:hAnsi="Arial"/>
          <w:sz w:val="22"/>
          <w:szCs w:val="22"/>
        </w:rPr>
        <w:t>Zrušuje se obecně závazná vyhláška č. 2 / 2021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o nočním klidu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20. 10. 2021</w:t>
      </w:r>
      <w:r>
        <w:rPr>
          <w:rFonts w:cs="Arial" w:ascii="Arial" w:hAnsi="Arial"/>
          <w:i/>
          <w:color w:val="ED7D31"/>
          <w:sz w:val="22"/>
          <w:szCs w:val="22"/>
        </w:rPr>
        <w:t>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5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cs="Arial" w:ascii="Arial" w:hAnsi="Arial"/>
          <w:sz w:val="22"/>
          <w:szCs w:val="22"/>
        </w:rPr>
        <w:t>Tato vyhláška nabývá účinnosti dnem 1. 7. 2025 .</w:t>
      </w:r>
    </w:p>
    <w:p>
      <w:pPr>
        <w:pStyle w:val="Nzvylnk"/>
        <w:spacing w:lineRule="auto" w:line="276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spacing w:lineRule="auto" w:line="276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76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  <w:t xml:space="preserve">     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76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76" w:before="0" w:after="0"/>
        <w:rPr/>
      </w:pPr>
      <w:r>
        <w:rPr>
          <w:rFonts w:cs="Arial" w:ascii="Arial" w:hAnsi="Arial"/>
          <w:sz w:val="22"/>
          <w:szCs w:val="22"/>
        </w:rPr>
        <w:t xml:space="preserve">            </w:t>
      </w:r>
      <w:r>
        <w:rPr>
          <w:rFonts w:cs="Arial" w:ascii="Arial" w:hAnsi="Arial"/>
          <w:sz w:val="22"/>
          <w:szCs w:val="22"/>
        </w:rPr>
        <w:t xml:space="preserve">Mgr. Lukáš Moravčík  </w:t>
      </w:r>
      <w:r>
        <w:rPr>
          <w:rFonts w:cs="Arial" w:ascii="Arial" w:hAnsi="Arial"/>
          <w:sz w:val="22"/>
          <w:szCs w:val="22"/>
        </w:rPr>
        <w:t xml:space="preserve">v.r.                                                        </w:t>
      </w:r>
      <w:r>
        <w:rPr>
          <w:rFonts w:cs="Arial" w:ascii="Arial" w:hAnsi="Arial"/>
          <w:sz w:val="22"/>
          <w:szCs w:val="22"/>
        </w:rPr>
        <w:t xml:space="preserve">Mgr. Lenka Záleská  </w:t>
      </w:r>
      <w:r>
        <w:rPr>
          <w:rFonts w:cs="Arial" w:ascii="Arial" w:hAnsi="Arial"/>
          <w:sz w:val="22"/>
          <w:szCs w:val="22"/>
        </w:rPr>
        <w:t>v.r.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místostarostka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firstLine="1"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spacing w:lineRule="auto" w:line="276"/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1418" w:gutter="0" w:header="0" w:top="1418" w:footer="709" w:bottom="2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5511342"/>
    </w:sdtPr>
    <w:sdtContent>
      <w:p>
        <w:pPr>
          <w:pStyle w:val="Footer"/>
          <w:jc w:val="center"/>
          <w:rPr/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5511342"/>
    </w:sdtPr>
    <w:sdtContent>
      <w:p>
        <w:pPr>
          <w:pStyle w:val="Footer"/>
          <w:jc w:val="center"/>
          <w:rPr/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  <w:i/>
          <w:i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7 zákona o některých přestupcích.</w:t>
      </w:r>
    </w:p>
    <w:p>
      <w:pPr>
        <w:pStyle w:val="FootnoteText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user">
    <w:name w:val="Ukotvení poznámky pod čarou (user)"/>
    <w:qFormat/>
    <w:rPr>
      <w:vertAlign w:val="superscript"/>
    </w:rPr>
  </w:style>
  <w:style w:type="character" w:styleId="FootnoteCharacters">
    <w:name w:val="Footnote Characters"/>
    <w:uiPriority w:val="99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ZkladntextChar" w:customStyle="1">
    <w:name w:val="Základní text Char"/>
    <w:qFormat/>
    <w:rsid w:val="008928e7"/>
    <w:rPr>
      <w:sz w:val="24"/>
    </w:rPr>
  </w:style>
  <w:style w:type="character" w:styleId="TextpoznpodarouChar" w:customStyle="1">
    <w:name w:val="Text pozn. pod čarou Char"/>
    <w:uiPriority w:val="99"/>
    <w:qFormat/>
    <w:rsid w:val="005545d7"/>
    <w:rPr/>
  </w:style>
  <w:style w:type="character" w:styleId="TextChar" w:customStyle="1">
    <w:name w:val="Text Char"/>
    <w:link w:val="Text"/>
    <w:qFormat/>
    <w:locked/>
    <w:rsid w:val="00191966"/>
    <w:rPr>
      <w:rFonts w:ascii="Arial" w:hAnsi="Arial" w:cs="Arial"/>
      <w:sz w:val="24"/>
      <w:szCs w:val="24"/>
    </w:rPr>
  </w:style>
  <w:style w:type="character" w:styleId="ZpatChar" w:customStyle="1">
    <w:name w:val="Zápatí Char"/>
    <w:basedOn w:val="DefaultParagraphFont"/>
    <w:uiPriority w:val="99"/>
    <w:qFormat/>
    <w:rsid w:val="002d713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xtkomenteChar" w:customStyle="1">
    <w:name w:val="Text komentáře Char"/>
    <w:basedOn w:val="DefaultParagraphFont"/>
    <w:semiHidden/>
    <w:qFormat/>
    <w:rsid w:val="009f19e5"/>
    <w:rPr/>
  </w:style>
  <w:style w:type="character" w:styleId="PedmtkomenteChar" w:customStyle="1">
    <w:name w:val="Předmět komentáře Char"/>
    <w:basedOn w:val="TextkomenteChar"/>
    <w:uiPriority w:val="99"/>
    <w:semiHidden/>
    <w:qFormat/>
    <w:rsid w:val="009f19e5"/>
    <w:rPr>
      <w:b/>
      <w:bCs/>
    </w:rPr>
  </w:style>
  <w:style w:type="character" w:styleId="Internetovodkazuser">
    <w:name w:val="Internetový odkaz (user)"/>
    <w:basedOn w:val="DefaultParagraphFont"/>
    <w:uiPriority w:val="99"/>
    <w:unhideWhenUsed/>
    <w:qFormat/>
    <w:rsid w:val="000e47e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47e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00fc1"/>
    <w:rPr>
      <w:color w:themeColor="followedHyperlink" w:val="954F72"/>
      <w:u w:val="single"/>
    </w:rPr>
  </w:style>
  <w:style w:type="character" w:styleId="Znakypropoznmkupodarouuser">
    <w:name w:val="Znaky pro poznámku pod čarou (user)"/>
    <w:qFormat/>
    <w:rPr/>
  </w:style>
  <w:style w:type="character" w:styleId="Ukotvenvysvtlivkyuser">
    <w:name w:val="Ukotvení vysvětlivky (user)"/>
    <w:qFormat/>
    <w:rPr>
      <w:vertAlign w:val="superscript"/>
    </w:rPr>
  </w:style>
  <w:style w:type="character" w:styleId="Znakyprovysvtlivkyuser">
    <w:name w:val="Znaky pro vysvětlivky (user)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5d7"/>
    <w:pPr>
      <w:spacing w:before="0" w:after="0"/>
      <w:ind w:hanging="0" w:left="720"/>
      <w:contextualSpacing/>
    </w:pPr>
    <w:rPr/>
  </w:style>
  <w:style w:type="paragraph" w:styleId="Text" w:customStyle="1">
    <w:name w:val="Text"/>
    <w:basedOn w:val="Normal"/>
    <w:link w:val="TextChar"/>
    <w:qFormat/>
    <w:rsid w:val="00191966"/>
    <w:pPr/>
    <w:rPr>
      <w:rFonts w:ascii="Arial" w:hAnsi="Arial" w:cs="Arial"/>
    </w:rPr>
  </w:style>
  <w:style w:type="paragraph" w:styleId="Footer">
    <w:name w:val="footer"/>
    <w:basedOn w:val="Normal"/>
    <w:link w:val="ZpatChar"/>
    <w:uiPriority w:val="99"/>
    <w:unhideWhenUsed/>
    <w:rsid w:val="002d7132"/>
    <w:pPr>
      <w:tabs>
        <w:tab w:val="clear" w:pos="708"/>
        <w:tab w:val="center" w:pos="4536" w:leader="none"/>
        <w:tab w:val="right" w:pos="9072" w:leader="none"/>
      </w:tabs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zvylnk" w:customStyle="1">
    <w:name w:val="Názvy článků"/>
    <w:basedOn w:val="Normal"/>
    <w:qFormat/>
    <w:rsid w:val="002f05f5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9f19e5"/>
    <w:pPr/>
    <w:rPr>
      <w:b/>
      <w:bCs/>
    </w:rPr>
  </w:style>
  <w:style w:type="paragraph" w:styleId="Revision">
    <w:name w:val="Revision"/>
    <w:uiPriority w:val="99"/>
    <w:semiHidden/>
    <w:qFormat/>
    <w:rsid w:val="002332a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LibreOffice/25.2.4.3$Windows_X86_64 LibreOffice_project/33e196637044ead23f5c3226cde09b47731f7e27</Application>
  <AppVersion>15.0000</AppVersion>
  <DocSecurity>0</DocSecurity>
  <Pages>2</Pages>
  <Words>381</Words>
  <Characters>1856</Characters>
  <CharactersWithSpaces>2289</CharactersWithSpaces>
  <Paragraphs>36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2024-07-30T05:41:00Z</dcterms:created>
  <dc:creator>DA210036</dc:creator>
  <dc:description/>
  <dc:language>cs-CZ</dc:language>
  <cp:lastModifiedBy/>
  <cp:lastPrinted>2007-03-05T10:30:00Z</cp:lastPrinted>
  <dcterms:modified xsi:type="dcterms:W3CDTF">2025-07-03T08:41:22Z</dcterms:modified>
  <cp:revision>20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