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C49A8" w14:textId="0C00E2EF" w:rsidR="008B5854" w:rsidRDefault="008B5854" w:rsidP="0016531D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190E9ED4" wp14:editId="60EFE0BD">
            <wp:extent cx="464820" cy="553664"/>
            <wp:effectExtent l="0" t="0" r="0" b="0"/>
            <wp:docPr id="6706526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52674" name="Obrázek 6706526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54" cy="55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D26D8" w14:textId="299621D2" w:rsidR="0016531D" w:rsidRPr="0016531D" w:rsidRDefault="008B5854" w:rsidP="0016531D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Obec Chelčice</w:t>
      </w:r>
      <w:r w:rsidR="0016531D" w:rsidRPr="0016531D">
        <w:rPr>
          <w:rFonts w:asciiTheme="minorHAnsi" w:hAnsiTheme="minorHAnsi" w:cstheme="minorHAnsi"/>
          <w:sz w:val="28"/>
          <w:szCs w:val="28"/>
        </w:rPr>
        <w:br/>
        <w:t xml:space="preserve">Zastupitelstvo </w:t>
      </w:r>
      <w:r>
        <w:rPr>
          <w:rFonts w:asciiTheme="minorHAnsi" w:hAnsiTheme="minorHAnsi" w:cstheme="minorHAnsi"/>
          <w:sz w:val="28"/>
          <w:szCs w:val="28"/>
        </w:rPr>
        <w:t>obce Chelčice</w:t>
      </w:r>
    </w:p>
    <w:p w14:paraId="77880A5A" w14:textId="61C5732B" w:rsidR="0016531D" w:rsidRDefault="0016531D" w:rsidP="0016531D">
      <w:pPr>
        <w:pStyle w:val="Nadpis1"/>
        <w:rPr>
          <w:rFonts w:cstheme="minorHAnsi"/>
          <w:szCs w:val="28"/>
        </w:rPr>
      </w:pPr>
      <w:r w:rsidRPr="0016531D">
        <w:rPr>
          <w:rFonts w:cstheme="minorHAnsi"/>
          <w:szCs w:val="28"/>
        </w:rPr>
        <w:t xml:space="preserve">Obecně závazná vyhláška </w:t>
      </w:r>
      <w:r w:rsidR="008B5854">
        <w:rPr>
          <w:rFonts w:cstheme="minorHAnsi"/>
          <w:szCs w:val="28"/>
        </w:rPr>
        <w:t>obce Chelčice</w:t>
      </w:r>
      <w:r w:rsidRPr="0016531D">
        <w:rPr>
          <w:rFonts w:cstheme="minorHAnsi"/>
          <w:szCs w:val="28"/>
        </w:rPr>
        <w:br/>
        <w:t>o místním poplatku za odkládání komunálního odpadu z nemovité věci</w:t>
      </w:r>
    </w:p>
    <w:p w14:paraId="506CF9BD" w14:textId="77777777" w:rsidR="008B5854" w:rsidRPr="008B5854" w:rsidRDefault="008B5854" w:rsidP="008B5854"/>
    <w:p w14:paraId="39020F63" w14:textId="5977F580" w:rsidR="0016531D" w:rsidRPr="0016531D" w:rsidRDefault="0016531D" w:rsidP="0016531D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Zastupitelstvo </w:t>
      </w:r>
      <w:r w:rsidR="008B5854">
        <w:rPr>
          <w:rFonts w:asciiTheme="minorHAnsi" w:hAnsiTheme="minorHAnsi" w:cstheme="minorHAnsi"/>
          <w:sz w:val="24"/>
          <w:szCs w:val="24"/>
        </w:rPr>
        <w:t>obce Chelčice</w:t>
      </w:r>
      <w:r w:rsidRPr="0016531D">
        <w:rPr>
          <w:rFonts w:asciiTheme="minorHAnsi" w:hAnsiTheme="minorHAnsi" w:cstheme="minorHAnsi"/>
          <w:sz w:val="24"/>
          <w:szCs w:val="24"/>
        </w:rPr>
        <w:t xml:space="preserve"> se na svém zasedání dne </w:t>
      </w:r>
      <w:r w:rsidR="009D6AE2" w:rsidRPr="009D6AE2">
        <w:rPr>
          <w:rFonts w:asciiTheme="minorHAnsi" w:hAnsiTheme="minorHAnsi" w:cstheme="minorHAnsi"/>
          <w:sz w:val="24"/>
          <w:szCs w:val="24"/>
        </w:rPr>
        <w:t>11.11.2024</w:t>
      </w:r>
      <w:r w:rsidRPr="009D6AE2">
        <w:rPr>
          <w:rFonts w:asciiTheme="minorHAnsi" w:hAnsiTheme="minorHAnsi" w:cstheme="minorHAnsi"/>
          <w:sz w:val="24"/>
          <w:szCs w:val="24"/>
        </w:rPr>
        <w:t xml:space="preserve"> </w:t>
      </w:r>
      <w:r w:rsidRPr="0016531D">
        <w:rPr>
          <w:rFonts w:asciiTheme="minorHAnsi" w:hAnsiTheme="minorHAnsi" w:cstheme="minorHAnsi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152A00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1</w:t>
      </w:r>
      <w:r w:rsidRPr="0016531D">
        <w:rPr>
          <w:rFonts w:asciiTheme="minorHAnsi" w:hAnsiTheme="minorHAnsi" w:cstheme="minorHAnsi"/>
          <w:szCs w:val="24"/>
        </w:rPr>
        <w:br/>
        <w:t>Úvodní ustanovení</w:t>
      </w:r>
    </w:p>
    <w:p w14:paraId="09F8FE19" w14:textId="75CF9C5D" w:rsidR="0016531D" w:rsidRPr="0016531D" w:rsidRDefault="008B5854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Obec Chelčice</w:t>
      </w:r>
      <w:r w:rsidR="0016531D" w:rsidRPr="0016531D">
        <w:rPr>
          <w:rFonts w:asciiTheme="minorHAnsi" w:hAnsiTheme="minorHAnsi" w:cstheme="minorHAnsi"/>
          <w:sz w:val="24"/>
          <w:szCs w:val="24"/>
        </w:rPr>
        <w:t xml:space="preserve"> touto vyhláškou zavádí místní poplatek za odkládání komunálního odpadu z nemovité věci (dále jen „poplatek“).</w:t>
      </w:r>
    </w:p>
    <w:p w14:paraId="3038AC1F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Poplatkovým obdobím poplatku je kalendářní rok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92FED18" w14:textId="6A651FF6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Správcem poplatku je úřad </w:t>
      </w:r>
      <w:r w:rsidR="008B5854">
        <w:rPr>
          <w:rFonts w:asciiTheme="minorHAnsi" w:hAnsiTheme="minorHAnsi" w:cstheme="minorHAnsi"/>
          <w:sz w:val="24"/>
          <w:szCs w:val="24"/>
        </w:rPr>
        <w:t>obce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EA75E4E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2</w:t>
      </w:r>
      <w:r w:rsidRPr="0016531D">
        <w:rPr>
          <w:rFonts w:asciiTheme="minorHAnsi" w:hAnsiTheme="minorHAnsi" w:cstheme="minorHAnsi"/>
          <w:szCs w:val="24"/>
        </w:rPr>
        <w:br/>
        <w:t>Předmět poplatku, poplatník a plátce poplatku</w:t>
      </w:r>
    </w:p>
    <w:p w14:paraId="45D98CBC" w14:textId="4052BDA9" w:rsidR="0016531D" w:rsidRPr="0016531D" w:rsidRDefault="0016531D" w:rsidP="0016531D">
      <w:pPr>
        <w:pStyle w:val="Odstavec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Předmětem poplatku je odkládání směsného komunálního odpadu z jednotlivé nemovité věci zahrnující byt, rodinný dům nebo stavbu pro rodinnou rekreaci, která se nachází na území </w:t>
      </w:r>
      <w:r w:rsidR="008B5854">
        <w:rPr>
          <w:rFonts w:asciiTheme="minorHAnsi" w:hAnsiTheme="minorHAnsi" w:cstheme="minorHAnsi"/>
          <w:sz w:val="24"/>
          <w:szCs w:val="24"/>
        </w:rPr>
        <w:t>obce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5F8DD3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Poplatníkem poplatku je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774A72EB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fyzická osoba, která má v nemovité věci bydliště,</w:t>
      </w:r>
    </w:p>
    <w:p w14:paraId="7E27A491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vlastník nemovité věci, ve které nemá bydliště žádná fyzická osoba.</w:t>
      </w:r>
    </w:p>
    <w:p w14:paraId="51E150FA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Plátcem poplatku je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</w:p>
    <w:p w14:paraId="4BEC5BDD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společenství vlastníků jednotek, pokud pro dům vzniklo,</w:t>
      </w:r>
    </w:p>
    <w:p w14:paraId="458D0D58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vlastník nemovité věci v ostatních případech.</w:t>
      </w:r>
    </w:p>
    <w:p w14:paraId="4F45BD90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je povinen vybrat poplatek od poplatníka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18619ED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509D600E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3</w:t>
      </w:r>
      <w:r w:rsidRPr="0016531D">
        <w:rPr>
          <w:rFonts w:asciiTheme="minorHAnsi" w:hAnsiTheme="minorHAnsi" w:cstheme="minorHAnsi"/>
          <w:szCs w:val="24"/>
        </w:rPr>
        <w:br/>
        <w:t>Ohlašovací povinnost</w:t>
      </w:r>
    </w:p>
    <w:p w14:paraId="407AD373" w14:textId="77777777" w:rsidR="0016531D" w:rsidRPr="0016531D" w:rsidRDefault="0016531D" w:rsidP="0016531D">
      <w:pPr>
        <w:pStyle w:val="Odstavec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30EBEDD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Dojde-li ke změně údajů uvedených v ohlášení, je plátce povinen tuto změnu oznámit do 15 dnů ode dne, kdy nastala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27BD0731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Není-li plátce poplatku, plní ohlašovací povinnost poplatník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19C9B3A7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4</w:t>
      </w:r>
      <w:r w:rsidRPr="0016531D">
        <w:rPr>
          <w:rFonts w:asciiTheme="minorHAnsi" w:hAnsiTheme="minorHAnsi" w:cstheme="minorHAnsi"/>
          <w:szCs w:val="24"/>
        </w:rPr>
        <w:br/>
        <w:t>Základ poplatku</w:t>
      </w:r>
    </w:p>
    <w:p w14:paraId="69FDC0C4" w14:textId="77777777" w:rsidR="0016531D" w:rsidRPr="0016531D" w:rsidRDefault="0016531D" w:rsidP="0016531D">
      <w:pPr>
        <w:pStyle w:val="Odstavec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1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6D91AC3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Objednanou kapacitou soustřeďovacích prostředků pro nemovitou věc za kalendářní měsíc připadající na poplatníka je</w:t>
      </w:r>
    </w:p>
    <w:p w14:paraId="11E47279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4085850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2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4F30AC0F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Minimální základ dílčího poplatku činí 60 l.</w:t>
      </w:r>
    </w:p>
    <w:p w14:paraId="1945A1BB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5</w:t>
      </w:r>
      <w:r w:rsidRPr="0016531D">
        <w:rPr>
          <w:rFonts w:asciiTheme="minorHAnsi" w:hAnsiTheme="minorHAnsi" w:cstheme="minorHAnsi"/>
          <w:szCs w:val="24"/>
        </w:rPr>
        <w:br/>
        <w:t>Sazba poplatku</w:t>
      </w:r>
    </w:p>
    <w:p w14:paraId="1F5A3417" w14:textId="36987F0A" w:rsidR="0016531D" w:rsidRP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 xml:space="preserve">Sazba poplatku činí </w:t>
      </w:r>
      <w:r w:rsidR="008B5854">
        <w:rPr>
          <w:rFonts w:asciiTheme="minorHAnsi" w:hAnsiTheme="minorHAnsi" w:cstheme="minorHAnsi"/>
          <w:sz w:val="24"/>
          <w:szCs w:val="24"/>
        </w:rPr>
        <w:t>1,00</w:t>
      </w:r>
      <w:r w:rsidRPr="0016531D">
        <w:rPr>
          <w:rFonts w:asciiTheme="minorHAnsi" w:hAnsiTheme="minorHAnsi" w:cstheme="minorHAnsi"/>
          <w:sz w:val="24"/>
          <w:szCs w:val="24"/>
        </w:rPr>
        <w:t> Kč za l.</w:t>
      </w:r>
    </w:p>
    <w:p w14:paraId="628D0FD3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6</w:t>
      </w:r>
      <w:r w:rsidRPr="0016531D">
        <w:rPr>
          <w:rFonts w:asciiTheme="minorHAnsi" w:hAnsiTheme="minorHAnsi" w:cstheme="minorHAnsi"/>
          <w:szCs w:val="24"/>
        </w:rPr>
        <w:br/>
        <w:t>Výpočet poplatku</w:t>
      </w:r>
    </w:p>
    <w:p w14:paraId="58A4F7B4" w14:textId="77777777" w:rsidR="0016531D" w:rsidRPr="0016531D" w:rsidRDefault="0016531D" w:rsidP="0016531D">
      <w:pPr>
        <w:pStyle w:val="Odstavec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Poplatek se vypočte jako součet dílčích poplatků za jednotlivé kalendářní měsíce, na jejichž konci</w:t>
      </w:r>
    </w:p>
    <w:p w14:paraId="4BBF9D5D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měl poplatník v nemovité věci bydliště,</w:t>
      </w:r>
    </w:p>
    <w:p w14:paraId="1104E4FC" w14:textId="77777777" w:rsidR="0016531D" w:rsidRPr="0016531D" w:rsidRDefault="0016531D" w:rsidP="0016531D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nebo neměla v nemovité věci bydliště žádná fyzická osoba v případě, že poplatníkem je vlastník této nemovité věci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3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03D1561E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lastRenderedPageBreak/>
        <w:t>Dílčí poplatek za kalendářní měsíc se vypočte jako součin základu dílčího poplatku zaokrouhleného na celé litry nahoru a sazby pro tento základ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4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10E163B7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7</w:t>
      </w:r>
      <w:r w:rsidRPr="0016531D">
        <w:rPr>
          <w:rFonts w:asciiTheme="minorHAnsi" w:hAnsiTheme="minorHAnsi" w:cstheme="minorHAnsi"/>
          <w:szCs w:val="24"/>
        </w:rPr>
        <w:br/>
        <w:t>Splatnost poplatku</w:t>
      </w:r>
    </w:p>
    <w:p w14:paraId="31BB1A67" w14:textId="38A3E0FC" w:rsidR="0016531D" w:rsidRPr="0016531D" w:rsidRDefault="0016531D" w:rsidP="0016531D">
      <w:pPr>
        <w:pStyle w:val="Odstavec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Plátce poplatku odvede vybraný poplatek správci poplatku nejpozději do </w:t>
      </w:r>
      <w:r w:rsidR="00FD3713">
        <w:rPr>
          <w:rFonts w:asciiTheme="minorHAnsi" w:hAnsiTheme="minorHAnsi" w:cstheme="minorHAnsi"/>
          <w:sz w:val="24"/>
          <w:szCs w:val="24"/>
        </w:rPr>
        <w:t>3</w:t>
      </w:r>
      <w:r w:rsidR="0052771F">
        <w:rPr>
          <w:rFonts w:asciiTheme="minorHAnsi" w:hAnsiTheme="minorHAnsi" w:cstheme="minorHAnsi"/>
          <w:sz w:val="24"/>
          <w:szCs w:val="24"/>
        </w:rPr>
        <w:t>0</w:t>
      </w:r>
      <w:r w:rsidRPr="0016531D">
        <w:rPr>
          <w:rFonts w:asciiTheme="minorHAnsi" w:hAnsiTheme="minorHAnsi" w:cstheme="minorHAnsi"/>
          <w:sz w:val="24"/>
          <w:szCs w:val="24"/>
        </w:rPr>
        <w:t>. </w:t>
      </w:r>
      <w:r w:rsidR="0052771F">
        <w:rPr>
          <w:rFonts w:asciiTheme="minorHAnsi" w:hAnsiTheme="minorHAnsi" w:cstheme="minorHAnsi"/>
          <w:sz w:val="24"/>
          <w:szCs w:val="24"/>
        </w:rPr>
        <w:t>dubna</w:t>
      </w:r>
      <w:r w:rsidR="00FD6300">
        <w:rPr>
          <w:rFonts w:asciiTheme="minorHAnsi" w:hAnsiTheme="minorHAnsi" w:cstheme="minorHAnsi"/>
          <w:sz w:val="24"/>
          <w:szCs w:val="24"/>
        </w:rPr>
        <w:t xml:space="preserve"> příslušného</w:t>
      </w:r>
      <w:r w:rsidRPr="0016531D">
        <w:rPr>
          <w:rFonts w:asciiTheme="minorHAnsi" w:hAnsiTheme="minorHAnsi" w:cstheme="minorHAnsi"/>
          <w:sz w:val="24"/>
          <w:szCs w:val="24"/>
        </w:rPr>
        <w:t xml:space="preserve"> kalendářního roku.</w:t>
      </w:r>
    </w:p>
    <w:p w14:paraId="71F0C0B9" w14:textId="77777777" w:rsidR="0016531D" w:rsidRPr="0016531D" w:rsidRDefault="0016531D" w:rsidP="0016531D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Není-li plátce poplatku, zaplatí poplatek ve lhůtě podle odstavce 1 poplatník</w:t>
      </w:r>
      <w:r w:rsidRPr="0016531D">
        <w:rPr>
          <w:rStyle w:val="Znakapoznpodarou"/>
          <w:rFonts w:asciiTheme="minorHAnsi" w:hAnsiTheme="minorHAnsi" w:cstheme="minorHAnsi"/>
          <w:sz w:val="24"/>
          <w:szCs w:val="24"/>
        </w:rPr>
        <w:footnoteReference w:id="15"/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3C1E7B35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8</w:t>
      </w:r>
      <w:r w:rsidRPr="0016531D">
        <w:rPr>
          <w:rFonts w:asciiTheme="minorHAnsi" w:hAnsiTheme="minorHAnsi" w:cstheme="minorHAnsi"/>
          <w:szCs w:val="24"/>
        </w:rPr>
        <w:br/>
        <w:t>Přechodné a zrušovací ustanovení</w:t>
      </w:r>
    </w:p>
    <w:p w14:paraId="78697FC9" w14:textId="77777777" w:rsidR="0016531D" w:rsidRPr="0016531D" w:rsidRDefault="0016531D" w:rsidP="0016531D">
      <w:pPr>
        <w:pStyle w:val="Odstavec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02583291" w14:textId="60B92105" w:rsidR="0016531D" w:rsidRPr="00FD3713" w:rsidRDefault="0016531D" w:rsidP="00FD3713">
      <w:pPr>
        <w:pStyle w:val="Odstavecseseznamem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D3713">
        <w:rPr>
          <w:rFonts w:asciiTheme="minorHAnsi" w:hAnsiTheme="minorHAnsi" w:cstheme="minorHAnsi"/>
          <w:sz w:val="24"/>
          <w:szCs w:val="24"/>
        </w:rPr>
        <w:t xml:space="preserve">Zrušuje se obecně závazná vyhláška </w:t>
      </w:r>
      <w:r w:rsidR="00FD3713" w:rsidRPr="00FD3713">
        <w:rPr>
          <w:rFonts w:asciiTheme="minorHAnsi" w:hAnsiTheme="minorHAnsi" w:cstheme="minorHAnsi"/>
          <w:bCs/>
          <w:sz w:val="24"/>
          <w:szCs w:val="24"/>
        </w:rPr>
        <w:t xml:space="preserve">o místním poplatku za obecní systém odpadového hospodářství </w:t>
      </w:r>
      <w:r w:rsidRPr="00FD3713">
        <w:rPr>
          <w:rFonts w:asciiTheme="minorHAnsi" w:hAnsiTheme="minorHAnsi" w:cstheme="minorHAnsi"/>
          <w:sz w:val="24"/>
          <w:szCs w:val="24"/>
        </w:rPr>
        <w:t>ze dne 2</w:t>
      </w:r>
      <w:r w:rsidR="00FD3713" w:rsidRPr="00FD3713">
        <w:rPr>
          <w:rFonts w:asciiTheme="minorHAnsi" w:hAnsiTheme="minorHAnsi" w:cstheme="minorHAnsi"/>
          <w:sz w:val="24"/>
          <w:szCs w:val="24"/>
        </w:rPr>
        <w:t>0</w:t>
      </w:r>
      <w:r w:rsidRPr="00FD3713">
        <w:rPr>
          <w:rFonts w:asciiTheme="minorHAnsi" w:hAnsiTheme="minorHAnsi" w:cstheme="minorHAnsi"/>
          <w:sz w:val="24"/>
          <w:szCs w:val="24"/>
        </w:rPr>
        <w:t>. listopadu 202</w:t>
      </w:r>
      <w:r w:rsidR="00FD3713" w:rsidRPr="00FD3713">
        <w:rPr>
          <w:rFonts w:asciiTheme="minorHAnsi" w:hAnsiTheme="minorHAnsi" w:cstheme="minorHAnsi"/>
          <w:sz w:val="24"/>
          <w:szCs w:val="24"/>
        </w:rPr>
        <w:t>3</w:t>
      </w:r>
      <w:r w:rsidRPr="00FD3713">
        <w:rPr>
          <w:rFonts w:asciiTheme="minorHAnsi" w:hAnsiTheme="minorHAnsi" w:cstheme="minorHAnsi"/>
          <w:sz w:val="24"/>
          <w:szCs w:val="24"/>
        </w:rPr>
        <w:t>.</w:t>
      </w:r>
    </w:p>
    <w:p w14:paraId="31FD3746" w14:textId="77777777" w:rsidR="00FD3713" w:rsidRPr="00FD3713" w:rsidRDefault="00FD3713" w:rsidP="00FD3713">
      <w:pPr>
        <w:pStyle w:val="Odstavecseseznamem"/>
        <w:spacing w:line="276" w:lineRule="auto"/>
        <w:ind w:left="567"/>
        <w:rPr>
          <w:rFonts w:asciiTheme="minorHAnsi" w:hAnsiTheme="minorHAnsi" w:cstheme="minorHAnsi"/>
          <w:sz w:val="24"/>
          <w:szCs w:val="24"/>
        </w:rPr>
      </w:pPr>
    </w:p>
    <w:p w14:paraId="0C989190" w14:textId="77777777" w:rsidR="0016531D" w:rsidRPr="0016531D" w:rsidRDefault="0016531D" w:rsidP="0016531D">
      <w:pPr>
        <w:pStyle w:val="Nadpis2"/>
        <w:rPr>
          <w:rFonts w:asciiTheme="minorHAnsi" w:hAnsiTheme="minorHAnsi" w:cstheme="minorHAnsi"/>
          <w:szCs w:val="24"/>
        </w:rPr>
      </w:pPr>
      <w:r w:rsidRPr="0016531D">
        <w:rPr>
          <w:rFonts w:asciiTheme="minorHAnsi" w:hAnsiTheme="minorHAnsi" w:cstheme="minorHAnsi"/>
          <w:szCs w:val="24"/>
        </w:rPr>
        <w:t>Čl. 9</w:t>
      </w:r>
      <w:r w:rsidRPr="0016531D">
        <w:rPr>
          <w:rFonts w:asciiTheme="minorHAnsi" w:hAnsiTheme="minorHAnsi" w:cstheme="minorHAnsi"/>
          <w:szCs w:val="24"/>
        </w:rPr>
        <w:br/>
        <w:t>Účinnost</w:t>
      </w:r>
    </w:p>
    <w:p w14:paraId="5414ED39" w14:textId="3A0D5437" w:rsid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16531D">
        <w:rPr>
          <w:rFonts w:asciiTheme="minorHAnsi" w:hAnsiTheme="minorHAnsi" w:cstheme="minorHAnsi"/>
          <w:sz w:val="24"/>
          <w:szCs w:val="24"/>
        </w:rPr>
        <w:t>Tato vyhláška nabývá účinnosti dnem 1. ledna 202</w:t>
      </w:r>
      <w:r w:rsidR="008B5854">
        <w:rPr>
          <w:rFonts w:asciiTheme="minorHAnsi" w:hAnsiTheme="minorHAnsi" w:cstheme="minorHAnsi"/>
          <w:sz w:val="24"/>
          <w:szCs w:val="24"/>
        </w:rPr>
        <w:t>5</w:t>
      </w:r>
      <w:r w:rsidRPr="0016531D">
        <w:rPr>
          <w:rFonts w:asciiTheme="minorHAnsi" w:hAnsiTheme="minorHAnsi" w:cstheme="minorHAnsi"/>
          <w:sz w:val="24"/>
          <w:szCs w:val="24"/>
        </w:rPr>
        <w:t>.</w:t>
      </w:r>
    </w:p>
    <w:p w14:paraId="299EDB15" w14:textId="77777777" w:rsid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27BEBF76" w14:textId="77777777" w:rsidR="0016531D" w:rsidRPr="0016531D" w:rsidRDefault="0016531D" w:rsidP="0016531D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531D" w:rsidRPr="0016531D" w14:paraId="77DD4A4F" w14:textId="77777777" w:rsidTr="006D1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D7F1C" w14:textId="5DFD73BA" w:rsidR="0016531D" w:rsidRPr="0016531D" w:rsidRDefault="008B5854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Jan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Baloušek</w:t>
            </w:r>
            <w:proofErr w:type="spellEnd"/>
            <w:r w:rsidR="0016531D" w:rsidRPr="001653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236CD" w14:textId="773E97ED" w:rsidR="0016531D" w:rsidRPr="0016531D" w:rsidRDefault="008B5854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Jiří Iral</w:t>
            </w:r>
            <w:r w:rsidR="0016531D" w:rsidRPr="001653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16531D" w:rsidRPr="0016531D" w14:paraId="05A14379" w14:textId="77777777" w:rsidTr="006D1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8B1DB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C13D2" w14:textId="77777777" w:rsidR="0016531D" w:rsidRPr="0016531D" w:rsidRDefault="0016531D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A626D1" w14:textId="77777777" w:rsidR="0016531D" w:rsidRPr="0016531D" w:rsidRDefault="0016531D" w:rsidP="0016531D">
      <w:pPr>
        <w:rPr>
          <w:rFonts w:asciiTheme="minorHAnsi" w:hAnsiTheme="minorHAnsi" w:cstheme="minorHAnsi"/>
          <w:sz w:val="24"/>
          <w:szCs w:val="24"/>
        </w:rPr>
      </w:pPr>
    </w:p>
    <w:p w14:paraId="3449688A" w14:textId="77777777" w:rsidR="003E279A" w:rsidRPr="0016531D" w:rsidRDefault="003E279A" w:rsidP="0016531D">
      <w:pPr>
        <w:rPr>
          <w:rFonts w:asciiTheme="minorHAnsi" w:hAnsiTheme="minorHAnsi" w:cstheme="minorHAnsi"/>
          <w:sz w:val="24"/>
          <w:szCs w:val="24"/>
        </w:rPr>
      </w:pPr>
    </w:p>
    <w:sectPr w:rsidR="003E279A" w:rsidRPr="0016531D" w:rsidSect="00193EAA">
      <w:footerReference w:type="defaul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821A0" w14:textId="77777777" w:rsidR="00A37576" w:rsidRDefault="00A37576" w:rsidP="00FE7865">
      <w:r>
        <w:separator/>
      </w:r>
    </w:p>
  </w:endnote>
  <w:endnote w:type="continuationSeparator" w:id="0">
    <w:p w14:paraId="208B5F07" w14:textId="77777777" w:rsidR="00A37576" w:rsidRDefault="00A37576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8671077"/>
      <w:docPartObj>
        <w:docPartGallery w:val="Page Numbers (Bottom of Page)"/>
        <w:docPartUnique/>
      </w:docPartObj>
    </w:sdtPr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8D600" w14:textId="77777777" w:rsidR="00A37576" w:rsidRDefault="00A37576" w:rsidP="00FE7865">
      <w:r>
        <w:separator/>
      </w:r>
    </w:p>
  </w:footnote>
  <w:footnote w:type="continuationSeparator" w:id="0">
    <w:p w14:paraId="6B511355" w14:textId="77777777" w:rsidR="00A37576" w:rsidRDefault="00A37576" w:rsidP="00FE7865">
      <w:r>
        <w:continuationSeparator/>
      </w:r>
    </w:p>
  </w:footnote>
  <w:footnote w:id="1">
    <w:p w14:paraId="7F2BD9B1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4B5D3A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4452B5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625E563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6DDD5B6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75CA3A5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7FEECCC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9CF319D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CAF3644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8C1AD90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92C4581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27337AF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92C1BE6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C3732E8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CA8946C" w14:textId="77777777" w:rsidR="0016531D" w:rsidRDefault="0016531D" w:rsidP="0016531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E04CA3"/>
    <w:multiLevelType w:val="multilevel"/>
    <w:tmpl w:val="B58AE7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0"/>
  </w:num>
  <w:num w:numId="3" w16cid:durableId="417680244">
    <w:abstractNumId w:val="13"/>
  </w:num>
  <w:num w:numId="4" w16cid:durableId="1436362415">
    <w:abstractNumId w:val="11"/>
  </w:num>
  <w:num w:numId="5" w16cid:durableId="1133520981">
    <w:abstractNumId w:val="12"/>
  </w:num>
  <w:num w:numId="6" w16cid:durableId="23914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6"/>
  </w:num>
  <w:num w:numId="8" w16cid:durableId="785077541">
    <w:abstractNumId w:val="1"/>
  </w:num>
  <w:num w:numId="9" w16cid:durableId="1030571777">
    <w:abstractNumId w:val="8"/>
  </w:num>
  <w:num w:numId="10" w16cid:durableId="73941310">
    <w:abstractNumId w:val="2"/>
  </w:num>
  <w:num w:numId="11" w16cid:durableId="397552784">
    <w:abstractNumId w:val="5"/>
  </w:num>
  <w:num w:numId="12" w16cid:durableId="854268502">
    <w:abstractNumId w:val="14"/>
  </w:num>
  <w:num w:numId="13" w16cid:durableId="1038436340">
    <w:abstractNumId w:val="0"/>
  </w:num>
  <w:num w:numId="14" w16cid:durableId="109587783">
    <w:abstractNumId w:val="4"/>
  </w:num>
  <w:num w:numId="15" w16cid:durableId="2058625805">
    <w:abstractNumId w:val="4"/>
    <w:lvlOverride w:ilvl="0">
      <w:startOverride w:val="1"/>
    </w:lvlOverride>
  </w:num>
  <w:num w:numId="16" w16cid:durableId="1992903776">
    <w:abstractNumId w:val="4"/>
    <w:lvlOverride w:ilvl="0">
      <w:startOverride w:val="1"/>
    </w:lvlOverride>
  </w:num>
  <w:num w:numId="17" w16cid:durableId="42948880">
    <w:abstractNumId w:val="4"/>
    <w:lvlOverride w:ilvl="0">
      <w:startOverride w:val="1"/>
    </w:lvlOverride>
  </w:num>
  <w:num w:numId="18" w16cid:durableId="1603147767">
    <w:abstractNumId w:val="9"/>
  </w:num>
  <w:num w:numId="19" w16cid:durableId="1333870071">
    <w:abstractNumId w:val="9"/>
    <w:lvlOverride w:ilvl="0">
      <w:startOverride w:val="1"/>
    </w:lvlOverride>
  </w:num>
  <w:num w:numId="20" w16cid:durableId="1444305339">
    <w:abstractNumId w:val="9"/>
    <w:lvlOverride w:ilvl="0">
      <w:startOverride w:val="1"/>
    </w:lvlOverride>
  </w:num>
  <w:num w:numId="21" w16cid:durableId="1859808558">
    <w:abstractNumId w:val="9"/>
    <w:lvlOverride w:ilvl="0">
      <w:startOverride w:val="1"/>
    </w:lvlOverride>
  </w:num>
  <w:num w:numId="22" w16cid:durableId="1712224383">
    <w:abstractNumId w:val="9"/>
    <w:lvlOverride w:ilvl="0">
      <w:startOverride w:val="1"/>
    </w:lvlOverride>
  </w:num>
  <w:num w:numId="23" w16cid:durableId="984360284">
    <w:abstractNumId w:val="9"/>
    <w:lvlOverride w:ilvl="0">
      <w:startOverride w:val="1"/>
    </w:lvlOverride>
  </w:num>
  <w:num w:numId="24" w16cid:durableId="158626355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65"/>
    <w:rsid w:val="000841DF"/>
    <w:rsid w:val="000C3540"/>
    <w:rsid w:val="000D10C6"/>
    <w:rsid w:val="000F4802"/>
    <w:rsid w:val="0010327A"/>
    <w:rsid w:val="00104BAA"/>
    <w:rsid w:val="00124EA9"/>
    <w:rsid w:val="00135BF8"/>
    <w:rsid w:val="00151E96"/>
    <w:rsid w:val="0016531D"/>
    <w:rsid w:val="00174213"/>
    <w:rsid w:val="00182A88"/>
    <w:rsid w:val="00193EAA"/>
    <w:rsid w:val="001C664E"/>
    <w:rsid w:val="001E0FBC"/>
    <w:rsid w:val="002072AA"/>
    <w:rsid w:val="00215A32"/>
    <w:rsid w:val="00222267"/>
    <w:rsid w:val="0022419D"/>
    <w:rsid w:val="00255B6C"/>
    <w:rsid w:val="002A43AD"/>
    <w:rsid w:val="002E4EBF"/>
    <w:rsid w:val="002E5BF1"/>
    <w:rsid w:val="00300902"/>
    <w:rsid w:val="003015A4"/>
    <w:rsid w:val="00321109"/>
    <w:rsid w:val="003240B9"/>
    <w:rsid w:val="00333A2D"/>
    <w:rsid w:val="003809F7"/>
    <w:rsid w:val="0038450E"/>
    <w:rsid w:val="00391B4C"/>
    <w:rsid w:val="00396691"/>
    <w:rsid w:val="003E279A"/>
    <w:rsid w:val="003E36F1"/>
    <w:rsid w:val="003E453D"/>
    <w:rsid w:val="003F4197"/>
    <w:rsid w:val="003F5F43"/>
    <w:rsid w:val="0044203C"/>
    <w:rsid w:val="004424A8"/>
    <w:rsid w:val="0046659F"/>
    <w:rsid w:val="004775B0"/>
    <w:rsid w:val="004E2E07"/>
    <w:rsid w:val="004F02E5"/>
    <w:rsid w:val="004F0B81"/>
    <w:rsid w:val="00517E49"/>
    <w:rsid w:val="0052771F"/>
    <w:rsid w:val="00557885"/>
    <w:rsid w:val="00566AA9"/>
    <w:rsid w:val="00593C8A"/>
    <w:rsid w:val="005F61F5"/>
    <w:rsid w:val="00613B74"/>
    <w:rsid w:val="00626E14"/>
    <w:rsid w:val="00632634"/>
    <w:rsid w:val="006369AC"/>
    <w:rsid w:val="006442F1"/>
    <w:rsid w:val="00665E0E"/>
    <w:rsid w:val="00681DD2"/>
    <w:rsid w:val="006A4B67"/>
    <w:rsid w:val="006B153A"/>
    <w:rsid w:val="00721042"/>
    <w:rsid w:val="0072359D"/>
    <w:rsid w:val="00724281"/>
    <w:rsid w:val="007354E5"/>
    <w:rsid w:val="007D1978"/>
    <w:rsid w:val="007D4BB7"/>
    <w:rsid w:val="007E3DF2"/>
    <w:rsid w:val="007E4D5E"/>
    <w:rsid w:val="00800CFB"/>
    <w:rsid w:val="00852CFE"/>
    <w:rsid w:val="0088012B"/>
    <w:rsid w:val="00891CFD"/>
    <w:rsid w:val="008A02A3"/>
    <w:rsid w:val="008B5854"/>
    <w:rsid w:val="008E23A1"/>
    <w:rsid w:val="0090056A"/>
    <w:rsid w:val="00930C77"/>
    <w:rsid w:val="00974DBB"/>
    <w:rsid w:val="009846E2"/>
    <w:rsid w:val="009860EE"/>
    <w:rsid w:val="009B5ADA"/>
    <w:rsid w:val="009D4DF5"/>
    <w:rsid w:val="009D6AE2"/>
    <w:rsid w:val="00A2147A"/>
    <w:rsid w:val="00A37576"/>
    <w:rsid w:val="00AA3EC2"/>
    <w:rsid w:val="00AD0C61"/>
    <w:rsid w:val="00AF2A83"/>
    <w:rsid w:val="00B62CBD"/>
    <w:rsid w:val="00B91948"/>
    <w:rsid w:val="00BA2D9D"/>
    <w:rsid w:val="00BA7049"/>
    <w:rsid w:val="00BB199E"/>
    <w:rsid w:val="00BC2954"/>
    <w:rsid w:val="00BF5604"/>
    <w:rsid w:val="00C05101"/>
    <w:rsid w:val="00C05558"/>
    <w:rsid w:val="00C06A68"/>
    <w:rsid w:val="00C85929"/>
    <w:rsid w:val="00CD44BB"/>
    <w:rsid w:val="00CF3A00"/>
    <w:rsid w:val="00D0743F"/>
    <w:rsid w:val="00D570AE"/>
    <w:rsid w:val="00D773D0"/>
    <w:rsid w:val="00D90987"/>
    <w:rsid w:val="00DA6B1A"/>
    <w:rsid w:val="00DD2040"/>
    <w:rsid w:val="00DD6E96"/>
    <w:rsid w:val="00E414A7"/>
    <w:rsid w:val="00E46D0C"/>
    <w:rsid w:val="00E71897"/>
    <w:rsid w:val="00F050B5"/>
    <w:rsid w:val="00F30765"/>
    <w:rsid w:val="00F529C8"/>
    <w:rsid w:val="00F93780"/>
    <w:rsid w:val="00FA3D43"/>
    <w:rsid w:val="00FB17B0"/>
    <w:rsid w:val="00FB37B0"/>
    <w:rsid w:val="00FD3713"/>
    <w:rsid w:val="00FD630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072AA"/>
    <w:rPr>
      <w:vertAlign w:val="superscript"/>
    </w:rPr>
  </w:style>
  <w:style w:type="paragraph" w:customStyle="1" w:styleId="nzevzkona">
    <w:name w:val="název zákona"/>
    <w:basedOn w:val="Nzev"/>
    <w:rsid w:val="00FD3713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Obec Chelcice</cp:lastModifiedBy>
  <cp:revision>9</cp:revision>
  <cp:lastPrinted>2023-09-27T07:07:00Z</cp:lastPrinted>
  <dcterms:created xsi:type="dcterms:W3CDTF">2024-09-18T12:47:00Z</dcterms:created>
  <dcterms:modified xsi:type="dcterms:W3CDTF">2024-11-11T16:54:00Z</dcterms:modified>
</cp:coreProperties>
</file>