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E15F4" w14:textId="090F0966" w:rsidR="00C115C2" w:rsidRDefault="00C93EEE" w:rsidP="00176C5E">
      <w:pPr>
        <w:jc w:val="center"/>
        <w:rPr>
          <w:b/>
          <w:noProof/>
          <w:sz w:val="40"/>
          <w:szCs w:val="40"/>
        </w:rPr>
      </w:pPr>
      <w:r w:rsidRPr="003D3576">
        <w:rPr>
          <w:b/>
          <w:noProof/>
          <w:sz w:val="40"/>
          <w:szCs w:val="40"/>
        </w:rPr>
        <w:drawing>
          <wp:inline distT="0" distB="0" distL="0" distR="0" wp14:anchorId="66EADEC3" wp14:editId="1FAE9ECE">
            <wp:extent cx="628650" cy="723900"/>
            <wp:effectExtent l="0" t="0" r="0" b="0"/>
            <wp:docPr id="1" name="obrázek 1" descr="je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el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D2050" w14:textId="77777777" w:rsidR="000800C8" w:rsidRPr="00CA7926" w:rsidRDefault="00176C5E" w:rsidP="00176C5E">
      <w:pPr>
        <w:jc w:val="center"/>
        <w:rPr>
          <w:rFonts w:ascii="Times New Roman" w:hAnsi="Times New Roman"/>
          <w:b/>
          <w:sz w:val="24"/>
          <w:szCs w:val="24"/>
        </w:rPr>
      </w:pPr>
      <w:r w:rsidRPr="00CA7926">
        <w:rPr>
          <w:rFonts w:ascii="Times New Roman" w:hAnsi="Times New Roman"/>
          <w:b/>
          <w:sz w:val="24"/>
          <w:szCs w:val="24"/>
        </w:rPr>
        <w:t xml:space="preserve">CENÍK </w:t>
      </w:r>
      <w:r w:rsidR="00CA7926" w:rsidRPr="00CA7926">
        <w:rPr>
          <w:rFonts w:ascii="Times New Roman" w:hAnsi="Times New Roman"/>
          <w:b/>
          <w:sz w:val="24"/>
          <w:szCs w:val="24"/>
        </w:rPr>
        <w:t>PLACENÉHO</w:t>
      </w:r>
      <w:r w:rsidRPr="00CA7926">
        <w:rPr>
          <w:rFonts w:ascii="Times New Roman" w:hAnsi="Times New Roman"/>
          <w:b/>
          <w:sz w:val="24"/>
          <w:szCs w:val="24"/>
        </w:rPr>
        <w:t xml:space="preserve"> STÁNÍ NA VYMEZENÝCH MÍSTNÍCH KOMUNIKACÍCH NA ÚZEMÍ MĚSTA L</w:t>
      </w:r>
      <w:r w:rsidR="000800C8" w:rsidRPr="00CA7926">
        <w:rPr>
          <w:rFonts w:ascii="Times New Roman" w:hAnsi="Times New Roman"/>
          <w:b/>
          <w:sz w:val="24"/>
          <w:szCs w:val="24"/>
        </w:rPr>
        <w:t>ETOHRAD</w:t>
      </w:r>
    </w:p>
    <w:p w14:paraId="3E2D5B7A" w14:textId="77777777" w:rsidR="00176C5E" w:rsidRPr="003D3576" w:rsidRDefault="00176C5E" w:rsidP="00176C5E">
      <w:pPr>
        <w:jc w:val="center"/>
        <w:rPr>
          <w:rFonts w:ascii="Times New Roman" w:hAnsi="Times New Roman"/>
          <w:b/>
          <w:sz w:val="24"/>
          <w:szCs w:val="24"/>
        </w:rPr>
      </w:pPr>
      <w:r w:rsidRPr="00CA7926">
        <w:rPr>
          <w:rFonts w:ascii="Times New Roman" w:hAnsi="Times New Roman"/>
          <w:b/>
          <w:sz w:val="24"/>
          <w:szCs w:val="24"/>
        </w:rPr>
        <w:t xml:space="preserve">(platný </w:t>
      </w:r>
      <w:r w:rsidRPr="003D3576">
        <w:rPr>
          <w:rFonts w:ascii="Times New Roman" w:hAnsi="Times New Roman"/>
          <w:b/>
          <w:sz w:val="24"/>
          <w:szCs w:val="24"/>
        </w:rPr>
        <w:t xml:space="preserve">od </w:t>
      </w:r>
      <w:r w:rsidR="00CA7926" w:rsidRPr="003D3576">
        <w:rPr>
          <w:rFonts w:ascii="Times New Roman" w:hAnsi="Times New Roman"/>
          <w:b/>
          <w:sz w:val="24"/>
          <w:szCs w:val="24"/>
        </w:rPr>
        <w:t>0</w:t>
      </w:r>
      <w:r w:rsidRPr="003D3576">
        <w:rPr>
          <w:rFonts w:ascii="Times New Roman" w:hAnsi="Times New Roman"/>
          <w:b/>
          <w:sz w:val="24"/>
          <w:szCs w:val="24"/>
        </w:rPr>
        <w:t>1.</w:t>
      </w:r>
      <w:r w:rsidR="00CA7926" w:rsidRPr="003D3576">
        <w:rPr>
          <w:rFonts w:ascii="Times New Roman" w:hAnsi="Times New Roman"/>
          <w:b/>
          <w:sz w:val="24"/>
          <w:szCs w:val="24"/>
        </w:rPr>
        <w:t>0</w:t>
      </w:r>
      <w:r w:rsidR="00923C19" w:rsidRPr="003D3576">
        <w:rPr>
          <w:rFonts w:ascii="Times New Roman" w:hAnsi="Times New Roman"/>
          <w:b/>
          <w:sz w:val="24"/>
          <w:szCs w:val="24"/>
        </w:rPr>
        <w:t>1</w:t>
      </w:r>
      <w:r w:rsidRPr="003D3576">
        <w:rPr>
          <w:rFonts w:ascii="Times New Roman" w:hAnsi="Times New Roman"/>
          <w:b/>
          <w:sz w:val="24"/>
          <w:szCs w:val="24"/>
        </w:rPr>
        <w:t>.20</w:t>
      </w:r>
      <w:r w:rsidR="001942AD" w:rsidRPr="003D3576">
        <w:rPr>
          <w:rFonts w:ascii="Times New Roman" w:hAnsi="Times New Roman"/>
          <w:b/>
          <w:sz w:val="24"/>
          <w:szCs w:val="24"/>
        </w:rPr>
        <w:t>2</w:t>
      </w:r>
      <w:r w:rsidR="00973E16">
        <w:rPr>
          <w:rFonts w:ascii="Times New Roman" w:hAnsi="Times New Roman"/>
          <w:b/>
          <w:sz w:val="24"/>
          <w:szCs w:val="24"/>
        </w:rPr>
        <w:t>4</w:t>
      </w:r>
      <w:r w:rsidRPr="003D3576">
        <w:rPr>
          <w:rFonts w:ascii="Times New Roman" w:hAnsi="Times New Roman"/>
          <w:b/>
          <w:sz w:val="24"/>
          <w:szCs w:val="24"/>
        </w:rPr>
        <w:t>)</w:t>
      </w:r>
    </w:p>
    <w:p w14:paraId="6D1B3CEC" w14:textId="77777777" w:rsidR="00CA5180" w:rsidRDefault="00CA5180" w:rsidP="00CA7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8FD1ABA" w14:textId="77777777" w:rsidR="00CA7926" w:rsidRPr="00CA7926" w:rsidRDefault="00CA7926" w:rsidP="00CA79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Rada města Letohrad schválila dne </w:t>
      </w:r>
      <w:r w:rsidR="00973E16">
        <w:rPr>
          <w:rFonts w:ascii="Times New Roman" w:hAnsi="Times New Roman"/>
          <w:sz w:val="24"/>
          <w:szCs w:val="24"/>
          <w:lang w:eastAsia="cs-CZ"/>
        </w:rPr>
        <w:t>30</w:t>
      </w:r>
      <w:r w:rsidR="00A9091C">
        <w:rPr>
          <w:rFonts w:ascii="Times New Roman" w:hAnsi="Times New Roman"/>
          <w:sz w:val="24"/>
          <w:szCs w:val="24"/>
          <w:lang w:eastAsia="cs-CZ"/>
        </w:rPr>
        <w:t>.</w:t>
      </w:r>
      <w:r w:rsidR="00973E16">
        <w:rPr>
          <w:rFonts w:ascii="Times New Roman" w:hAnsi="Times New Roman"/>
          <w:sz w:val="24"/>
          <w:szCs w:val="24"/>
          <w:lang w:eastAsia="cs-CZ"/>
        </w:rPr>
        <w:t>10</w:t>
      </w:r>
      <w:r w:rsidR="00A9091C">
        <w:rPr>
          <w:rFonts w:ascii="Times New Roman" w:hAnsi="Times New Roman"/>
          <w:sz w:val="24"/>
          <w:szCs w:val="24"/>
          <w:lang w:eastAsia="cs-CZ"/>
        </w:rPr>
        <w:t>.2</w:t>
      </w:r>
      <w:r>
        <w:rPr>
          <w:rFonts w:ascii="Times New Roman" w:hAnsi="Times New Roman"/>
          <w:sz w:val="24"/>
          <w:szCs w:val="24"/>
          <w:lang w:eastAsia="cs-CZ"/>
        </w:rPr>
        <w:t>02</w:t>
      </w:r>
      <w:r w:rsidR="00973E16">
        <w:rPr>
          <w:rFonts w:ascii="Times New Roman" w:hAnsi="Times New Roman"/>
          <w:sz w:val="24"/>
          <w:szCs w:val="24"/>
          <w:lang w:eastAsia="cs-CZ"/>
        </w:rPr>
        <w:t xml:space="preserve">3, </w:t>
      </w:r>
      <w:r>
        <w:rPr>
          <w:rFonts w:ascii="Times New Roman" w:hAnsi="Times New Roman"/>
          <w:sz w:val="24"/>
          <w:szCs w:val="24"/>
          <w:lang w:eastAsia="cs-CZ"/>
        </w:rPr>
        <w:t>podle ustanovení § 102 zákona č. 128/2000 Sb., o obcích (obecní zřízení), ve znění pozdějších předpisů, tento ceník placeného stání na místních komunikacích.</w:t>
      </w:r>
    </w:p>
    <w:p w14:paraId="30F7281D" w14:textId="77777777" w:rsidR="00CA7926" w:rsidRPr="00E3592F" w:rsidRDefault="00CA7926" w:rsidP="00CA7926">
      <w:pPr>
        <w:jc w:val="center"/>
        <w:rPr>
          <w:rFonts w:ascii="Times New Roman" w:hAnsi="Times New Roman"/>
          <w:b/>
          <w:sz w:val="24"/>
          <w:szCs w:val="24"/>
        </w:rPr>
      </w:pPr>
      <w:r w:rsidRPr="00E3592F">
        <w:rPr>
          <w:rFonts w:ascii="Times New Roman" w:hAnsi="Times New Roman"/>
          <w:b/>
          <w:sz w:val="24"/>
          <w:szCs w:val="24"/>
        </w:rPr>
        <w:t>I.</w:t>
      </w:r>
    </w:p>
    <w:p w14:paraId="14CAB282" w14:textId="77777777" w:rsidR="00CA7926" w:rsidRPr="00E3592F" w:rsidRDefault="00CA7926" w:rsidP="00CA7926">
      <w:pPr>
        <w:jc w:val="center"/>
        <w:rPr>
          <w:rFonts w:ascii="Times New Roman" w:hAnsi="Times New Roman"/>
          <w:b/>
          <w:sz w:val="24"/>
          <w:szCs w:val="24"/>
        </w:rPr>
      </w:pPr>
      <w:r w:rsidRPr="00E3592F">
        <w:rPr>
          <w:rFonts w:ascii="Times New Roman" w:hAnsi="Times New Roman"/>
          <w:b/>
          <w:sz w:val="24"/>
          <w:szCs w:val="24"/>
        </w:rPr>
        <w:t>Předmět úpravy</w:t>
      </w:r>
    </w:p>
    <w:p w14:paraId="3F2EF420" w14:textId="77777777" w:rsidR="00CA7926" w:rsidRPr="00CA7926" w:rsidRDefault="00CA7926" w:rsidP="00E079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7926">
        <w:rPr>
          <w:rFonts w:ascii="Times New Roman" w:hAnsi="Times New Roman"/>
          <w:sz w:val="24"/>
          <w:szCs w:val="24"/>
          <w:lang w:eastAsia="cs-CZ"/>
        </w:rPr>
        <w:t>Tento ceník placeného stání na místních komunikacích stanovuje ceny sjednané v souladu s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CA7926">
        <w:rPr>
          <w:rFonts w:ascii="Times New Roman" w:hAnsi="Times New Roman"/>
          <w:sz w:val="24"/>
          <w:szCs w:val="24"/>
          <w:lang w:eastAsia="cs-CZ"/>
        </w:rPr>
        <w:t>cenovými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A7926">
        <w:rPr>
          <w:rFonts w:ascii="Times New Roman" w:hAnsi="Times New Roman"/>
          <w:sz w:val="24"/>
          <w:szCs w:val="24"/>
          <w:lang w:eastAsia="cs-CZ"/>
        </w:rPr>
        <w:t>předpisy</w:t>
      </w:r>
      <w:r w:rsidR="00E0798E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1"/>
      </w:r>
      <w:r w:rsidR="00E0798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A7926">
        <w:rPr>
          <w:rFonts w:ascii="Times New Roman" w:hAnsi="Times New Roman"/>
          <w:sz w:val="24"/>
          <w:szCs w:val="24"/>
          <w:lang w:eastAsia="cs-CZ"/>
        </w:rPr>
        <w:t xml:space="preserve">na místních komunikacích nebo jejich úsecích vymezených Nařízením města </w:t>
      </w:r>
      <w:r w:rsidR="00E0798E">
        <w:rPr>
          <w:rFonts w:ascii="Times New Roman" w:hAnsi="Times New Roman"/>
          <w:sz w:val="24"/>
          <w:szCs w:val="24"/>
          <w:lang w:eastAsia="cs-CZ"/>
        </w:rPr>
        <w:t xml:space="preserve">Letohrad </w:t>
      </w:r>
      <w:r w:rsidRPr="00CA7926">
        <w:rPr>
          <w:rFonts w:ascii="Times New Roman" w:hAnsi="Times New Roman"/>
          <w:sz w:val="24"/>
          <w:szCs w:val="24"/>
          <w:lang w:eastAsia="cs-CZ"/>
        </w:rPr>
        <w:t>o placeném stání na místních komunikacích (dále jen „nařízení“).</w:t>
      </w:r>
    </w:p>
    <w:p w14:paraId="075853BC" w14:textId="77777777" w:rsidR="00707D99" w:rsidRDefault="00707D99" w:rsidP="00E0798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90FA2F" w14:textId="77777777" w:rsidR="00E0798E" w:rsidRPr="00E3592F" w:rsidRDefault="00E0798E" w:rsidP="00E0798E">
      <w:pPr>
        <w:jc w:val="center"/>
        <w:rPr>
          <w:rFonts w:ascii="Times New Roman" w:hAnsi="Times New Roman"/>
          <w:b/>
          <w:sz w:val="24"/>
          <w:szCs w:val="24"/>
        </w:rPr>
      </w:pPr>
      <w:r w:rsidRPr="00E3592F">
        <w:rPr>
          <w:rFonts w:ascii="Times New Roman" w:hAnsi="Times New Roman"/>
          <w:b/>
          <w:sz w:val="24"/>
          <w:szCs w:val="24"/>
        </w:rPr>
        <w:t>II.</w:t>
      </w:r>
    </w:p>
    <w:p w14:paraId="6EDAC153" w14:textId="77777777" w:rsidR="00E3592F" w:rsidRDefault="00E0798E" w:rsidP="00707D99">
      <w:pPr>
        <w:jc w:val="center"/>
        <w:rPr>
          <w:rFonts w:ascii="Times New Roman" w:hAnsi="Times New Roman"/>
          <w:b/>
          <w:sz w:val="24"/>
          <w:szCs w:val="24"/>
        </w:rPr>
      </w:pPr>
      <w:r w:rsidRPr="00E3592F">
        <w:rPr>
          <w:rFonts w:ascii="Times New Roman" w:hAnsi="Times New Roman"/>
          <w:b/>
          <w:sz w:val="24"/>
          <w:szCs w:val="24"/>
        </w:rPr>
        <w:t xml:space="preserve">Ceník placeného stání na místních komunikacích nebo jejich úsecích uvedených v příloze č. 1 </w:t>
      </w:r>
      <w:r w:rsidR="00A05CBF" w:rsidRPr="00E3592F">
        <w:rPr>
          <w:rFonts w:ascii="Times New Roman" w:hAnsi="Times New Roman"/>
          <w:b/>
          <w:sz w:val="24"/>
          <w:szCs w:val="24"/>
        </w:rPr>
        <w:t>nařízení</w:t>
      </w:r>
    </w:p>
    <w:p w14:paraId="59378EB4" w14:textId="77777777" w:rsidR="00A05CBF" w:rsidRPr="00E3592F" w:rsidRDefault="001942AD">
      <w:pPr>
        <w:rPr>
          <w:rFonts w:ascii="Times New Roman" w:hAnsi="Times New Roman"/>
          <w:sz w:val="24"/>
          <w:szCs w:val="24"/>
        </w:rPr>
      </w:pPr>
      <w:r w:rsidRPr="00E3592F">
        <w:rPr>
          <w:rFonts w:ascii="Times New Roman" w:hAnsi="Times New Roman"/>
          <w:b/>
          <w:sz w:val="24"/>
          <w:szCs w:val="24"/>
        </w:rPr>
        <w:t>Zóna I</w:t>
      </w:r>
      <w:r w:rsidR="00D55AFF" w:rsidRPr="00E3592F">
        <w:rPr>
          <w:rFonts w:ascii="Times New Roman" w:hAnsi="Times New Roman"/>
          <w:sz w:val="24"/>
          <w:szCs w:val="24"/>
        </w:rPr>
        <w:t xml:space="preserve"> (modrá)</w:t>
      </w:r>
      <w:r w:rsidRPr="00E3592F">
        <w:rPr>
          <w:rFonts w:ascii="Times New Roman" w:hAnsi="Times New Roman"/>
          <w:sz w:val="24"/>
          <w:szCs w:val="24"/>
        </w:rPr>
        <w:t xml:space="preserve">: </w:t>
      </w:r>
    </w:p>
    <w:p w14:paraId="436A6B7A" w14:textId="77777777" w:rsidR="00A05CBF" w:rsidRPr="00E3592F" w:rsidRDefault="000800C8" w:rsidP="00A05CBF">
      <w:pPr>
        <w:numPr>
          <w:ilvl w:val="0"/>
          <w:numId w:val="8"/>
        </w:numPr>
        <w:rPr>
          <w:rFonts w:ascii="Times New Roman" w:hAnsi="Times New Roman"/>
          <w:b/>
          <w:bCs/>
          <w:sz w:val="24"/>
          <w:szCs w:val="24"/>
        </w:rPr>
      </w:pPr>
      <w:r w:rsidRPr="00E3592F">
        <w:rPr>
          <w:rFonts w:ascii="Times New Roman" w:hAnsi="Times New Roman"/>
          <w:b/>
          <w:bCs/>
          <w:sz w:val="24"/>
          <w:szCs w:val="24"/>
        </w:rPr>
        <w:t>Václavské náměst</w:t>
      </w:r>
      <w:r w:rsidR="00A05CBF" w:rsidRPr="00E3592F">
        <w:rPr>
          <w:rFonts w:ascii="Times New Roman" w:hAnsi="Times New Roman"/>
          <w:b/>
          <w:bCs/>
          <w:sz w:val="24"/>
          <w:szCs w:val="24"/>
        </w:rPr>
        <w:t>í</w:t>
      </w:r>
    </w:p>
    <w:p w14:paraId="64AA0A39" w14:textId="77777777" w:rsidR="00A05CBF" w:rsidRPr="00E3592F" w:rsidRDefault="000800C8" w:rsidP="00A05CBF">
      <w:pPr>
        <w:numPr>
          <w:ilvl w:val="0"/>
          <w:numId w:val="8"/>
        </w:numPr>
        <w:rPr>
          <w:rFonts w:ascii="Times New Roman" w:hAnsi="Times New Roman"/>
          <w:b/>
          <w:bCs/>
          <w:sz w:val="24"/>
          <w:szCs w:val="24"/>
        </w:rPr>
      </w:pPr>
      <w:r w:rsidRPr="00E3592F">
        <w:rPr>
          <w:rFonts w:ascii="Times New Roman" w:hAnsi="Times New Roman"/>
          <w:b/>
          <w:bCs/>
          <w:sz w:val="24"/>
          <w:szCs w:val="24"/>
        </w:rPr>
        <w:t>Komenského ulice</w:t>
      </w:r>
    </w:p>
    <w:p w14:paraId="6A5723EA" w14:textId="77777777" w:rsidR="00A05CBF" w:rsidRPr="00E3592F" w:rsidRDefault="000800C8" w:rsidP="00A05CBF">
      <w:pPr>
        <w:numPr>
          <w:ilvl w:val="0"/>
          <w:numId w:val="8"/>
        </w:numPr>
        <w:rPr>
          <w:rFonts w:ascii="Times New Roman" w:hAnsi="Times New Roman"/>
          <w:b/>
          <w:bCs/>
          <w:sz w:val="24"/>
          <w:szCs w:val="24"/>
        </w:rPr>
      </w:pPr>
      <w:r w:rsidRPr="00E3592F">
        <w:rPr>
          <w:rFonts w:ascii="Times New Roman" w:hAnsi="Times New Roman"/>
          <w:b/>
          <w:bCs/>
          <w:sz w:val="24"/>
          <w:szCs w:val="24"/>
        </w:rPr>
        <w:t>Svatojánská ulice</w:t>
      </w:r>
    </w:p>
    <w:p w14:paraId="2C09C7D6" w14:textId="77777777" w:rsidR="00A05CBF" w:rsidRPr="00E3592F" w:rsidRDefault="00524815" w:rsidP="00A05CBF">
      <w:pPr>
        <w:numPr>
          <w:ilvl w:val="0"/>
          <w:numId w:val="8"/>
        </w:numPr>
        <w:rPr>
          <w:rFonts w:ascii="Times New Roman" w:hAnsi="Times New Roman"/>
          <w:b/>
          <w:bCs/>
          <w:sz w:val="24"/>
          <w:szCs w:val="24"/>
        </w:rPr>
      </w:pPr>
      <w:r w:rsidRPr="00E3592F">
        <w:rPr>
          <w:rFonts w:ascii="Times New Roman" w:hAnsi="Times New Roman"/>
          <w:b/>
          <w:bCs/>
          <w:sz w:val="24"/>
          <w:szCs w:val="24"/>
        </w:rPr>
        <w:t xml:space="preserve">Nové </w:t>
      </w:r>
      <w:r w:rsidR="005913CF">
        <w:rPr>
          <w:rFonts w:ascii="Times New Roman" w:hAnsi="Times New Roman"/>
          <w:b/>
          <w:bCs/>
          <w:sz w:val="24"/>
          <w:szCs w:val="24"/>
        </w:rPr>
        <w:t>m</w:t>
      </w:r>
      <w:r w:rsidRPr="00E3592F">
        <w:rPr>
          <w:rFonts w:ascii="Times New Roman" w:hAnsi="Times New Roman"/>
          <w:b/>
          <w:bCs/>
          <w:sz w:val="24"/>
          <w:szCs w:val="24"/>
        </w:rPr>
        <w:t>ěsto</w:t>
      </w:r>
    </w:p>
    <w:p w14:paraId="0E4431F0" w14:textId="77777777" w:rsidR="001942AD" w:rsidRPr="00707D99" w:rsidRDefault="001942AD" w:rsidP="00A05CBF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3592F">
        <w:rPr>
          <w:rFonts w:ascii="Times New Roman" w:hAnsi="Times New Roman"/>
          <w:b/>
          <w:bCs/>
          <w:sz w:val="24"/>
          <w:szCs w:val="24"/>
        </w:rPr>
        <w:t>Vitanovského ulice</w:t>
      </w:r>
    </w:p>
    <w:p w14:paraId="693C8BD1" w14:textId="77777777" w:rsidR="00707D99" w:rsidRPr="00680E67" w:rsidRDefault="00707D99" w:rsidP="00707D99">
      <w:pPr>
        <w:numPr>
          <w:ilvl w:val="0"/>
          <w:numId w:val="8"/>
        </w:numPr>
        <w:rPr>
          <w:rFonts w:ascii="Times New Roman" w:hAnsi="Times New Roman"/>
          <w:b/>
          <w:bCs/>
          <w:sz w:val="24"/>
          <w:szCs w:val="24"/>
        </w:rPr>
      </w:pPr>
      <w:r w:rsidRPr="00680E67">
        <w:rPr>
          <w:rFonts w:ascii="Times New Roman" w:hAnsi="Times New Roman"/>
          <w:b/>
          <w:bCs/>
          <w:sz w:val="24"/>
          <w:szCs w:val="24"/>
        </w:rPr>
        <w:t>ulice Divadelní</w:t>
      </w:r>
    </w:p>
    <w:p w14:paraId="52CCC3A4" w14:textId="77777777" w:rsidR="00707D99" w:rsidRPr="00680E67" w:rsidRDefault="00707D99" w:rsidP="00707D99">
      <w:pPr>
        <w:numPr>
          <w:ilvl w:val="0"/>
          <w:numId w:val="8"/>
        </w:numPr>
        <w:rPr>
          <w:rFonts w:ascii="Times New Roman" w:hAnsi="Times New Roman"/>
          <w:b/>
          <w:bCs/>
          <w:sz w:val="24"/>
          <w:szCs w:val="24"/>
        </w:rPr>
      </w:pPr>
      <w:r w:rsidRPr="00680E67">
        <w:rPr>
          <w:rFonts w:ascii="Times New Roman" w:hAnsi="Times New Roman"/>
          <w:b/>
          <w:bCs/>
          <w:sz w:val="24"/>
          <w:szCs w:val="24"/>
        </w:rPr>
        <w:t>Náměstí svobody</w:t>
      </w:r>
    </w:p>
    <w:p w14:paraId="147A47F1" w14:textId="77777777" w:rsidR="00A05CBF" w:rsidRPr="00A05CBF" w:rsidRDefault="00A05CBF" w:rsidP="00A05C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 xml:space="preserve">Provozní doba:     </w:t>
      </w:r>
      <w:r w:rsidRPr="00A05CBF">
        <w:rPr>
          <w:rFonts w:ascii="Times New Roman" w:hAnsi="Times New Roman"/>
          <w:sz w:val="24"/>
          <w:szCs w:val="24"/>
          <w:lang w:eastAsia="cs-CZ"/>
        </w:rPr>
        <w:tab/>
        <w:t>Po – Pá 7:00 – 17:00</w:t>
      </w:r>
    </w:p>
    <w:p w14:paraId="3226A877" w14:textId="77777777" w:rsidR="00A05CBF" w:rsidRPr="00A05CBF" w:rsidRDefault="00A05CBF" w:rsidP="00A05CBF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>So 8:00 – 12:00</w:t>
      </w:r>
    </w:p>
    <w:p w14:paraId="1019B4C0" w14:textId="77777777" w:rsidR="00A05CBF" w:rsidRPr="00A05CBF" w:rsidRDefault="00A05CBF" w:rsidP="00A05CBF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eastAsia="cs-CZ"/>
        </w:rPr>
      </w:pPr>
    </w:p>
    <w:p w14:paraId="4537E338" w14:textId="77777777" w:rsidR="00D64B16" w:rsidRDefault="00A05CBF" w:rsidP="00A05C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 xml:space="preserve">Ceny:  </w:t>
      </w:r>
      <w:r w:rsidRPr="00A05CBF">
        <w:rPr>
          <w:rFonts w:ascii="Times New Roman" w:hAnsi="Times New Roman"/>
          <w:sz w:val="24"/>
          <w:szCs w:val="24"/>
          <w:lang w:eastAsia="cs-CZ"/>
        </w:rPr>
        <w:tab/>
      </w:r>
      <w:r w:rsidRPr="00A05CBF">
        <w:rPr>
          <w:rFonts w:ascii="Times New Roman" w:hAnsi="Times New Roman"/>
          <w:sz w:val="24"/>
          <w:szCs w:val="24"/>
          <w:lang w:eastAsia="cs-CZ"/>
        </w:rPr>
        <w:tab/>
      </w:r>
      <w:r w:rsidRPr="00A05CBF">
        <w:rPr>
          <w:rFonts w:ascii="Times New Roman" w:hAnsi="Times New Roman"/>
          <w:sz w:val="24"/>
          <w:szCs w:val="24"/>
          <w:lang w:eastAsia="cs-CZ"/>
        </w:rPr>
        <w:tab/>
      </w:r>
      <w:r w:rsidR="00D64B16">
        <w:rPr>
          <w:rFonts w:ascii="Times New Roman" w:hAnsi="Times New Roman"/>
          <w:sz w:val="24"/>
          <w:szCs w:val="24"/>
          <w:lang w:eastAsia="cs-CZ"/>
        </w:rPr>
        <w:t>prvních 30 minut zdarma</w:t>
      </w:r>
    </w:p>
    <w:p w14:paraId="0C14C166" w14:textId="77777777" w:rsidR="00A05CBF" w:rsidRPr="00A05CBF" w:rsidRDefault="00A05CBF" w:rsidP="00D64B1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 xml:space="preserve">1. </w:t>
      </w:r>
      <w:r>
        <w:rPr>
          <w:rFonts w:ascii="Times New Roman" w:hAnsi="Times New Roman"/>
          <w:sz w:val="24"/>
          <w:szCs w:val="24"/>
          <w:lang w:eastAsia="cs-CZ"/>
        </w:rPr>
        <w:t xml:space="preserve">a 2. </w:t>
      </w:r>
      <w:r w:rsidRPr="00A05CBF">
        <w:rPr>
          <w:rFonts w:ascii="Times New Roman" w:hAnsi="Times New Roman"/>
          <w:sz w:val="24"/>
          <w:szCs w:val="24"/>
          <w:lang w:eastAsia="cs-CZ"/>
        </w:rPr>
        <w:t>hodina 10 Kč</w:t>
      </w:r>
    </w:p>
    <w:p w14:paraId="134C28AB" w14:textId="77777777" w:rsidR="00A05CBF" w:rsidRPr="00A05CBF" w:rsidRDefault="00A05CBF" w:rsidP="00A05CBF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3. a další hodina</w:t>
      </w:r>
      <w:r w:rsidRPr="00A05CBF">
        <w:rPr>
          <w:rFonts w:ascii="Times New Roman" w:hAnsi="Times New Roman"/>
          <w:sz w:val="24"/>
          <w:szCs w:val="24"/>
          <w:lang w:eastAsia="cs-CZ"/>
        </w:rPr>
        <w:t xml:space="preserve"> 20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A05CBF">
        <w:rPr>
          <w:rFonts w:ascii="Times New Roman" w:hAnsi="Times New Roman"/>
          <w:sz w:val="24"/>
          <w:szCs w:val="24"/>
          <w:lang w:eastAsia="cs-CZ"/>
        </w:rPr>
        <w:t>Kč</w:t>
      </w:r>
    </w:p>
    <w:p w14:paraId="6BC0EDF4" w14:textId="77777777" w:rsidR="00A05CBF" w:rsidRDefault="00A05CBF" w:rsidP="00A05CBF">
      <w:pPr>
        <w:ind w:left="1416" w:firstLine="708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>celý den 100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A05CBF">
        <w:rPr>
          <w:rFonts w:ascii="Times New Roman" w:hAnsi="Times New Roman"/>
          <w:sz w:val="24"/>
          <w:szCs w:val="24"/>
          <w:lang w:eastAsia="cs-CZ"/>
        </w:rPr>
        <w:t>Kč</w:t>
      </w:r>
    </w:p>
    <w:p w14:paraId="63758E91" w14:textId="77777777" w:rsidR="00E0173D" w:rsidRPr="00A05CBF" w:rsidRDefault="00E0173D" w:rsidP="00A05CBF">
      <w:pPr>
        <w:ind w:left="1416" w:firstLine="708"/>
        <w:rPr>
          <w:rFonts w:ascii="Times New Roman" w:hAnsi="Times New Roman"/>
          <w:sz w:val="24"/>
          <w:szCs w:val="24"/>
          <w:lang w:eastAsia="cs-CZ"/>
        </w:rPr>
      </w:pPr>
      <w:r w:rsidRPr="00CA5180">
        <w:rPr>
          <w:rFonts w:ascii="Times New Roman" w:hAnsi="Times New Roman"/>
          <w:sz w:val="24"/>
          <w:szCs w:val="24"/>
        </w:rPr>
        <w:t xml:space="preserve">Platba formou služby </w:t>
      </w:r>
      <w:r>
        <w:rPr>
          <w:rFonts w:ascii="Times New Roman" w:hAnsi="Times New Roman"/>
          <w:sz w:val="24"/>
          <w:szCs w:val="24"/>
        </w:rPr>
        <w:t xml:space="preserve">SMS </w:t>
      </w:r>
      <w:r w:rsidRPr="00CA5180">
        <w:rPr>
          <w:rFonts w:ascii="Times New Roman" w:hAnsi="Times New Roman"/>
          <w:sz w:val="24"/>
          <w:szCs w:val="24"/>
        </w:rPr>
        <w:t>zpoplatněna přirážkou poskytovatele služby.</w:t>
      </w:r>
    </w:p>
    <w:p w14:paraId="2FEB444B" w14:textId="77777777" w:rsidR="00A05CBF" w:rsidRPr="00A05CBF" w:rsidRDefault="001942AD">
      <w:pPr>
        <w:rPr>
          <w:rFonts w:ascii="Times New Roman" w:hAnsi="Times New Roman"/>
          <w:sz w:val="24"/>
          <w:szCs w:val="24"/>
        </w:rPr>
      </w:pPr>
      <w:r w:rsidRPr="00A05CBF">
        <w:rPr>
          <w:rFonts w:ascii="Times New Roman" w:hAnsi="Times New Roman"/>
          <w:b/>
          <w:sz w:val="24"/>
          <w:szCs w:val="24"/>
        </w:rPr>
        <w:lastRenderedPageBreak/>
        <w:t>Zóna II</w:t>
      </w:r>
      <w:r w:rsidR="00D55AFF" w:rsidRPr="00A05CBF">
        <w:rPr>
          <w:rFonts w:ascii="Times New Roman" w:hAnsi="Times New Roman"/>
          <w:sz w:val="24"/>
          <w:szCs w:val="24"/>
        </w:rPr>
        <w:t xml:space="preserve"> (žlutá)</w:t>
      </w:r>
      <w:r w:rsidRPr="00A05CBF">
        <w:rPr>
          <w:rFonts w:ascii="Times New Roman" w:hAnsi="Times New Roman"/>
          <w:sz w:val="24"/>
          <w:szCs w:val="24"/>
        </w:rPr>
        <w:t>:</w:t>
      </w:r>
      <w:r w:rsidR="000800C8" w:rsidRPr="00A05CBF">
        <w:rPr>
          <w:rFonts w:ascii="Times New Roman" w:hAnsi="Times New Roman"/>
          <w:sz w:val="24"/>
          <w:szCs w:val="24"/>
        </w:rPr>
        <w:t xml:space="preserve"> </w:t>
      </w:r>
    </w:p>
    <w:p w14:paraId="6FA7AF22" w14:textId="77777777" w:rsidR="001942AD" w:rsidRDefault="000800C8" w:rsidP="00A05CBF">
      <w:pPr>
        <w:numPr>
          <w:ilvl w:val="0"/>
          <w:numId w:val="8"/>
        </w:numPr>
        <w:rPr>
          <w:rFonts w:ascii="Times New Roman" w:hAnsi="Times New Roman"/>
          <w:b/>
          <w:bCs/>
          <w:sz w:val="24"/>
          <w:szCs w:val="24"/>
        </w:rPr>
      </w:pPr>
      <w:r w:rsidRPr="00A05CBF">
        <w:rPr>
          <w:rFonts w:ascii="Times New Roman" w:hAnsi="Times New Roman"/>
          <w:b/>
          <w:bCs/>
          <w:sz w:val="24"/>
          <w:szCs w:val="24"/>
        </w:rPr>
        <w:t>Tyršova ulice</w:t>
      </w:r>
    </w:p>
    <w:p w14:paraId="0EF6ACE8" w14:textId="77777777" w:rsidR="00CA5180" w:rsidRPr="00A05CBF" w:rsidRDefault="00CA5180" w:rsidP="00CA51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 xml:space="preserve">Provozní doba:     </w:t>
      </w:r>
      <w:r w:rsidRPr="00A05CBF">
        <w:rPr>
          <w:rFonts w:ascii="Times New Roman" w:hAnsi="Times New Roman"/>
          <w:sz w:val="24"/>
          <w:szCs w:val="24"/>
          <w:lang w:eastAsia="cs-CZ"/>
        </w:rPr>
        <w:tab/>
        <w:t>Po – Pá 7:00 – 17:00</w:t>
      </w:r>
    </w:p>
    <w:p w14:paraId="2853F602" w14:textId="77777777" w:rsidR="00CA5180" w:rsidRPr="00A05CBF" w:rsidRDefault="00CA5180" w:rsidP="00E0173D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>So 8:00 – 12:00</w:t>
      </w:r>
    </w:p>
    <w:p w14:paraId="38116745" w14:textId="77777777" w:rsidR="00CA5180" w:rsidRPr="00A05CBF" w:rsidRDefault="00CA5180" w:rsidP="00CA518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eastAsia="cs-CZ"/>
        </w:rPr>
      </w:pPr>
    </w:p>
    <w:p w14:paraId="0EB392EB" w14:textId="77777777" w:rsidR="00D64B16" w:rsidRDefault="00CA5180" w:rsidP="00CA51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 xml:space="preserve">Ceny:  </w:t>
      </w:r>
      <w:r w:rsidRPr="00A05CBF">
        <w:rPr>
          <w:rFonts w:ascii="Times New Roman" w:hAnsi="Times New Roman"/>
          <w:sz w:val="24"/>
          <w:szCs w:val="24"/>
          <w:lang w:eastAsia="cs-CZ"/>
        </w:rPr>
        <w:tab/>
      </w:r>
      <w:r w:rsidRPr="00A05CBF">
        <w:rPr>
          <w:rFonts w:ascii="Times New Roman" w:hAnsi="Times New Roman"/>
          <w:sz w:val="24"/>
          <w:szCs w:val="24"/>
          <w:lang w:eastAsia="cs-CZ"/>
        </w:rPr>
        <w:tab/>
      </w:r>
      <w:r w:rsidRPr="00A05CBF">
        <w:rPr>
          <w:rFonts w:ascii="Times New Roman" w:hAnsi="Times New Roman"/>
          <w:sz w:val="24"/>
          <w:szCs w:val="24"/>
          <w:lang w:eastAsia="cs-CZ"/>
        </w:rPr>
        <w:tab/>
      </w:r>
      <w:r w:rsidR="00D64B16">
        <w:rPr>
          <w:rFonts w:ascii="Times New Roman" w:hAnsi="Times New Roman"/>
          <w:sz w:val="24"/>
          <w:szCs w:val="24"/>
          <w:lang w:eastAsia="cs-CZ"/>
        </w:rPr>
        <w:t>prvních 30 minut zdarma</w:t>
      </w:r>
    </w:p>
    <w:p w14:paraId="1A17F47A" w14:textId="77777777" w:rsidR="00CA5180" w:rsidRPr="00A05CBF" w:rsidRDefault="00CA5180" w:rsidP="00D64B1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 xml:space="preserve">1. </w:t>
      </w:r>
      <w:r>
        <w:rPr>
          <w:rFonts w:ascii="Times New Roman" w:hAnsi="Times New Roman"/>
          <w:sz w:val="24"/>
          <w:szCs w:val="24"/>
          <w:lang w:eastAsia="cs-CZ"/>
        </w:rPr>
        <w:t xml:space="preserve">a 2. </w:t>
      </w:r>
      <w:r w:rsidRPr="00A05CBF">
        <w:rPr>
          <w:rFonts w:ascii="Times New Roman" w:hAnsi="Times New Roman"/>
          <w:sz w:val="24"/>
          <w:szCs w:val="24"/>
          <w:lang w:eastAsia="cs-CZ"/>
        </w:rPr>
        <w:t>hodina 10 Kč</w:t>
      </w:r>
    </w:p>
    <w:p w14:paraId="240A9B27" w14:textId="77777777" w:rsidR="00CA5180" w:rsidRDefault="00CA5180" w:rsidP="00CA5180">
      <w:pPr>
        <w:autoSpaceDE w:val="0"/>
        <w:autoSpaceDN w:val="0"/>
        <w:adjustRightInd w:val="0"/>
        <w:spacing w:after="0" w:line="240" w:lineRule="auto"/>
        <w:ind w:left="1428" w:firstLine="696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3. a další hodina</w:t>
      </w:r>
      <w:r w:rsidRPr="00A05CBF">
        <w:rPr>
          <w:rFonts w:ascii="Times New Roman" w:hAnsi="Times New Roman"/>
          <w:sz w:val="24"/>
          <w:szCs w:val="24"/>
          <w:lang w:eastAsia="cs-CZ"/>
        </w:rPr>
        <w:t xml:space="preserve"> 20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A05CBF">
        <w:rPr>
          <w:rFonts w:ascii="Times New Roman" w:hAnsi="Times New Roman"/>
          <w:sz w:val="24"/>
          <w:szCs w:val="24"/>
          <w:lang w:eastAsia="cs-CZ"/>
        </w:rPr>
        <w:t>Kč</w:t>
      </w:r>
    </w:p>
    <w:p w14:paraId="45EEEECD" w14:textId="77777777" w:rsidR="00CA5180" w:rsidRDefault="00CA5180" w:rsidP="00CA5180">
      <w:pPr>
        <w:autoSpaceDE w:val="0"/>
        <w:autoSpaceDN w:val="0"/>
        <w:adjustRightInd w:val="0"/>
        <w:spacing w:after="0" w:line="240" w:lineRule="auto"/>
        <w:ind w:left="1428" w:firstLine="696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>celý den 100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A05CBF">
        <w:rPr>
          <w:rFonts w:ascii="Times New Roman" w:hAnsi="Times New Roman"/>
          <w:sz w:val="24"/>
          <w:szCs w:val="24"/>
          <w:lang w:eastAsia="cs-CZ"/>
        </w:rPr>
        <w:t>Kč</w:t>
      </w:r>
    </w:p>
    <w:p w14:paraId="7A4BFAD2" w14:textId="77777777" w:rsidR="00D64B16" w:rsidRPr="00A05CBF" w:rsidRDefault="00D64B16" w:rsidP="00CA5180">
      <w:pPr>
        <w:autoSpaceDE w:val="0"/>
        <w:autoSpaceDN w:val="0"/>
        <w:adjustRightInd w:val="0"/>
        <w:spacing w:after="0" w:line="240" w:lineRule="auto"/>
        <w:ind w:left="1428" w:firstLine="696"/>
        <w:rPr>
          <w:rFonts w:ascii="Times New Roman" w:hAnsi="Times New Roman"/>
          <w:sz w:val="24"/>
          <w:szCs w:val="24"/>
          <w:lang w:eastAsia="cs-CZ"/>
        </w:rPr>
      </w:pPr>
    </w:p>
    <w:p w14:paraId="4FE24E03" w14:textId="77777777" w:rsidR="00CA5180" w:rsidRPr="00A05CBF" w:rsidRDefault="00E0173D" w:rsidP="00CA5180">
      <w:pPr>
        <w:rPr>
          <w:rFonts w:ascii="Times New Roman" w:hAnsi="Times New Roman"/>
          <w:b/>
          <w:bCs/>
          <w:sz w:val="24"/>
          <w:szCs w:val="24"/>
        </w:rPr>
      </w:pPr>
      <w:r w:rsidRPr="00CA5180">
        <w:rPr>
          <w:rFonts w:ascii="Times New Roman" w:hAnsi="Times New Roman"/>
          <w:sz w:val="24"/>
          <w:szCs w:val="24"/>
        </w:rPr>
        <w:t xml:space="preserve">Platba formou služby </w:t>
      </w:r>
      <w:r>
        <w:rPr>
          <w:rFonts w:ascii="Times New Roman" w:hAnsi="Times New Roman"/>
          <w:sz w:val="24"/>
          <w:szCs w:val="24"/>
        </w:rPr>
        <w:t>SMS</w:t>
      </w:r>
      <w:r w:rsidRPr="00CA5180">
        <w:rPr>
          <w:rFonts w:ascii="Times New Roman" w:hAnsi="Times New Roman"/>
          <w:sz w:val="24"/>
          <w:szCs w:val="24"/>
        </w:rPr>
        <w:t xml:space="preserve"> zpoplatněna přirážkou poskytovatele služby.</w:t>
      </w:r>
    </w:p>
    <w:p w14:paraId="37D7AF85" w14:textId="77777777" w:rsidR="00CA5180" w:rsidRPr="00CA5180" w:rsidRDefault="001942AD">
      <w:pPr>
        <w:rPr>
          <w:rFonts w:ascii="Times New Roman" w:hAnsi="Times New Roman"/>
          <w:sz w:val="24"/>
          <w:szCs w:val="24"/>
        </w:rPr>
      </w:pPr>
      <w:r w:rsidRPr="00CA5180">
        <w:rPr>
          <w:rFonts w:ascii="Times New Roman" w:hAnsi="Times New Roman"/>
          <w:b/>
          <w:sz w:val="24"/>
          <w:szCs w:val="24"/>
        </w:rPr>
        <w:t>Zóna III</w:t>
      </w:r>
      <w:r w:rsidR="00D55AFF" w:rsidRPr="00CA5180">
        <w:rPr>
          <w:rFonts w:ascii="Times New Roman" w:hAnsi="Times New Roman"/>
          <w:sz w:val="24"/>
          <w:szCs w:val="24"/>
        </w:rPr>
        <w:t xml:space="preserve"> (červená)</w:t>
      </w:r>
    </w:p>
    <w:p w14:paraId="68754067" w14:textId="77777777" w:rsidR="001942AD" w:rsidRPr="00CA5180" w:rsidRDefault="00CA5180" w:rsidP="00CA5180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A5180">
        <w:rPr>
          <w:rFonts w:ascii="Times New Roman" w:hAnsi="Times New Roman"/>
          <w:b/>
          <w:bCs/>
          <w:sz w:val="24"/>
          <w:szCs w:val="24"/>
        </w:rPr>
        <w:t>D</w:t>
      </w:r>
      <w:r w:rsidR="000800C8" w:rsidRPr="00CA5180">
        <w:rPr>
          <w:rFonts w:ascii="Times New Roman" w:hAnsi="Times New Roman"/>
          <w:b/>
          <w:bCs/>
          <w:sz w:val="24"/>
          <w:szCs w:val="24"/>
        </w:rPr>
        <w:t>ružstevní ulice</w:t>
      </w:r>
      <w:r w:rsidR="001942AD" w:rsidRPr="00CA5180">
        <w:rPr>
          <w:rFonts w:ascii="Times New Roman" w:hAnsi="Times New Roman"/>
          <w:sz w:val="24"/>
          <w:szCs w:val="24"/>
        </w:rPr>
        <w:t xml:space="preserve"> – parkoviště u domu kultury</w:t>
      </w:r>
      <w:r w:rsidR="000800C8" w:rsidRPr="00CA5180">
        <w:rPr>
          <w:rFonts w:ascii="Times New Roman" w:hAnsi="Times New Roman"/>
          <w:sz w:val="24"/>
          <w:szCs w:val="24"/>
        </w:rPr>
        <w:t xml:space="preserve"> </w:t>
      </w:r>
      <w:r w:rsidR="0076621B" w:rsidRPr="00CA5180">
        <w:rPr>
          <w:rFonts w:ascii="Times New Roman" w:hAnsi="Times New Roman"/>
          <w:sz w:val="24"/>
          <w:szCs w:val="24"/>
        </w:rPr>
        <w:t xml:space="preserve">a </w:t>
      </w:r>
      <w:r w:rsidR="008943E2" w:rsidRPr="00CA5180">
        <w:rPr>
          <w:rFonts w:ascii="Times New Roman" w:hAnsi="Times New Roman"/>
          <w:sz w:val="24"/>
          <w:szCs w:val="24"/>
        </w:rPr>
        <w:t xml:space="preserve">kolem </w:t>
      </w:r>
      <w:r w:rsidR="0076621B" w:rsidRPr="00CA5180">
        <w:rPr>
          <w:rFonts w:ascii="Times New Roman" w:hAnsi="Times New Roman"/>
          <w:sz w:val="24"/>
          <w:szCs w:val="24"/>
        </w:rPr>
        <w:t>zdravotního střediska</w:t>
      </w:r>
      <w:r w:rsidR="003B7C2E">
        <w:rPr>
          <w:rFonts w:ascii="Times New Roman" w:hAnsi="Times New Roman"/>
          <w:sz w:val="24"/>
          <w:szCs w:val="24"/>
        </w:rPr>
        <w:t xml:space="preserve"> č.p. 815</w:t>
      </w:r>
    </w:p>
    <w:p w14:paraId="7534AD5F" w14:textId="77777777" w:rsidR="00E0173D" w:rsidRPr="00A05CBF" w:rsidRDefault="00E0173D" w:rsidP="00E017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 xml:space="preserve">Provozní doba:     </w:t>
      </w:r>
      <w:r w:rsidRPr="00A05CBF">
        <w:rPr>
          <w:rFonts w:ascii="Times New Roman" w:hAnsi="Times New Roman"/>
          <w:sz w:val="24"/>
          <w:szCs w:val="24"/>
          <w:lang w:eastAsia="cs-CZ"/>
        </w:rPr>
        <w:tab/>
        <w:t>Po – Pá 7:00 – 17:00</w:t>
      </w:r>
    </w:p>
    <w:p w14:paraId="00EBFC51" w14:textId="77777777" w:rsidR="00E0173D" w:rsidRDefault="00E0173D" w:rsidP="00E0173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eastAsia="cs-CZ"/>
        </w:rPr>
      </w:pPr>
    </w:p>
    <w:p w14:paraId="783B6AFE" w14:textId="77777777" w:rsidR="00D64B16" w:rsidRDefault="00E0173D" w:rsidP="00E017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Cen</w:t>
      </w:r>
      <w:r w:rsidRPr="00A05CBF">
        <w:rPr>
          <w:rFonts w:ascii="Times New Roman" w:hAnsi="Times New Roman"/>
          <w:sz w:val="24"/>
          <w:szCs w:val="24"/>
          <w:lang w:eastAsia="cs-CZ"/>
        </w:rPr>
        <w:t xml:space="preserve">y:  </w:t>
      </w:r>
      <w:r w:rsidRPr="00A05CBF">
        <w:rPr>
          <w:rFonts w:ascii="Times New Roman" w:hAnsi="Times New Roman"/>
          <w:sz w:val="24"/>
          <w:szCs w:val="24"/>
          <w:lang w:eastAsia="cs-CZ"/>
        </w:rPr>
        <w:tab/>
      </w:r>
      <w:r w:rsidRPr="00A05CBF">
        <w:rPr>
          <w:rFonts w:ascii="Times New Roman" w:hAnsi="Times New Roman"/>
          <w:sz w:val="24"/>
          <w:szCs w:val="24"/>
          <w:lang w:eastAsia="cs-CZ"/>
        </w:rPr>
        <w:tab/>
      </w:r>
      <w:r w:rsidRPr="00A05CBF">
        <w:rPr>
          <w:rFonts w:ascii="Times New Roman" w:hAnsi="Times New Roman"/>
          <w:sz w:val="24"/>
          <w:szCs w:val="24"/>
          <w:lang w:eastAsia="cs-CZ"/>
        </w:rPr>
        <w:tab/>
      </w:r>
      <w:r w:rsidR="00D64B16">
        <w:rPr>
          <w:rFonts w:ascii="Times New Roman" w:hAnsi="Times New Roman"/>
          <w:sz w:val="24"/>
          <w:szCs w:val="24"/>
          <w:lang w:eastAsia="cs-CZ"/>
        </w:rPr>
        <w:t>prvních 90 minut zdarma</w:t>
      </w:r>
    </w:p>
    <w:p w14:paraId="1A847BA0" w14:textId="77777777" w:rsidR="00E0173D" w:rsidRPr="00A05CBF" w:rsidRDefault="00D64B16" w:rsidP="00D64B1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každá další </w:t>
      </w:r>
      <w:r w:rsidR="00E0173D" w:rsidRPr="00A05CBF">
        <w:rPr>
          <w:rFonts w:ascii="Times New Roman" w:hAnsi="Times New Roman"/>
          <w:sz w:val="24"/>
          <w:szCs w:val="24"/>
          <w:lang w:eastAsia="cs-CZ"/>
        </w:rPr>
        <w:t xml:space="preserve">hodina </w:t>
      </w:r>
      <w:r w:rsidR="00E0173D">
        <w:rPr>
          <w:rFonts w:ascii="Times New Roman" w:hAnsi="Times New Roman"/>
          <w:sz w:val="24"/>
          <w:szCs w:val="24"/>
          <w:lang w:eastAsia="cs-CZ"/>
        </w:rPr>
        <w:t>20</w:t>
      </w:r>
      <w:r w:rsidR="00E0173D" w:rsidRPr="00A05CBF">
        <w:rPr>
          <w:rFonts w:ascii="Times New Roman" w:hAnsi="Times New Roman"/>
          <w:sz w:val="24"/>
          <w:szCs w:val="24"/>
          <w:lang w:eastAsia="cs-CZ"/>
        </w:rPr>
        <w:t xml:space="preserve"> Kč</w:t>
      </w:r>
    </w:p>
    <w:p w14:paraId="678776F9" w14:textId="77777777" w:rsidR="00E0173D" w:rsidRPr="00A05CBF" w:rsidRDefault="00E0173D" w:rsidP="00E0173D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eastAsia="cs-CZ"/>
        </w:rPr>
      </w:pPr>
      <w:r w:rsidRPr="00A05CBF">
        <w:rPr>
          <w:rFonts w:ascii="Times New Roman" w:hAnsi="Times New Roman"/>
          <w:sz w:val="24"/>
          <w:szCs w:val="24"/>
          <w:lang w:eastAsia="cs-CZ"/>
        </w:rPr>
        <w:t>celý den 100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A05CBF">
        <w:rPr>
          <w:rFonts w:ascii="Times New Roman" w:hAnsi="Times New Roman"/>
          <w:sz w:val="24"/>
          <w:szCs w:val="24"/>
          <w:lang w:eastAsia="cs-CZ"/>
        </w:rPr>
        <w:t>Kč</w:t>
      </w:r>
    </w:p>
    <w:p w14:paraId="52EC2418" w14:textId="77777777" w:rsidR="001942AD" w:rsidRDefault="00E0173D">
      <w:pPr>
        <w:rPr>
          <w:rFonts w:ascii="Times New Roman" w:hAnsi="Times New Roman"/>
          <w:sz w:val="24"/>
          <w:szCs w:val="24"/>
        </w:rPr>
      </w:pPr>
      <w:r w:rsidRPr="00CA5180">
        <w:rPr>
          <w:rFonts w:ascii="Times New Roman" w:hAnsi="Times New Roman"/>
          <w:sz w:val="24"/>
          <w:szCs w:val="24"/>
        </w:rPr>
        <w:t xml:space="preserve">Platba formou služby </w:t>
      </w:r>
      <w:r>
        <w:rPr>
          <w:rFonts w:ascii="Times New Roman" w:hAnsi="Times New Roman"/>
          <w:sz w:val="24"/>
          <w:szCs w:val="24"/>
        </w:rPr>
        <w:t>SMS</w:t>
      </w:r>
      <w:r w:rsidRPr="00CA5180">
        <w:rPr>
          <w:rFonts w:ascii="Times New Roman" w:hAnsi="Times New Roman"/>
          <w:sz w:val="24"/>
          <w:szCs w:val="24"/>
        </w:rPr>
        <w:t xml:space="preserve"> zpoplatněna přirážkou poskytovatele služby.</w:t>
      </w:r>
    </w:p>
    <w:p w14:paraId="48318D4D" w14:textId="77777777" w:rsidR="00D64B16" w:rsidRPr="008D4ABB" w:rsidRDefault="00D64B16">
      <w:pPr>
        <w:rPr>
          <w:rFonts w:ascii="Times New Roman" w:hAnsi="Times New Roman"/>
          <w:b/>
          <w:bCs/>
          <w:sz w:val="24"/>
          <w:szCs w:val="24"/>
        </w:rPr>
      </w:pPr>
      <w:r w:rsidRPr="008D4ABB">
        <w:rPr>
          <w:rFonts w:ascii="Times New Roman" w:hAnsi="Times New Roman"/>
          <w:sz w:val="24"/>
          <w:szCs w:val="24"/>
        </w:rPr>
        <w:t>Minimální cena zóna I., II. je 10 Kč a v zóně III. 20 Kč</w:t>
      </w:r>
    </w:p>
    <w:p w14:paraId="3006A1FC" w14:textId="77777777" w:rsidR="0021565B" w:rsidRPr="008D4ABB" w:rsidRDefault="0021565B" w:rsidP="0021565B">
      <w:pPr>
        <w:rPr>
          <w:rFonts w:ascii="Times New Roman" w:hAnsi="Times New Roman"/>
          <w:sz w:val="24"/>
          <w:szCs w:val="24"/>
        </w:rPr>
      </w:pPr>
      <w:r w:rsidRPr="008D4ABB">
        <w:rPr>
          <w:rFonts w:ascii="Times New Roman" w:hAnsi="Times New Roman"/>
          <w:sz w:val="24"/>
          <w:szCs w:val="24"/>
        </w:rPr>
        <w:t xml:space="preserve">Místa s časově omezeným stáním maximálně na dobu 30 minut jsou vyznačena v Příloze </w:t>
      </w:r>
      <w:r w:rsidR="008D4ABB">
        <w:rPr>
          <w:rFonts w:ascii="Times New Roman" w:hAnsi="Times New Roman"/>
          <w:sz w:val="24"/>
          <w:szCs w:val="24"/>
        </w:rPr>
        <w:t>ceníku.</w:t>
      </w:r>
    </w:p>
    <w:p w14:paraId="09810051" w14:textId="77777777" w:rsidR="00E0173D" w:rsidRPr="00E3592F" w:rsidRDefault="00E0173D" w:rsidP="000800C8">
      <w:pPr>
        <w:jc w:val="center"/>
        <w:rPr>
          <w:rFonts w:ascii="Times New Roman" w:hAnsi="Times New Roman"/>
          <w:b/>
          <w:sz w:val="24"/>
          <w:szCs w:val="24"/>
        </w:rPr>
      </w:pPr>
      <w:r w:rsidRPr="00E3592F">
        <w:rPr>
          <w:rFonts w:ascii="Times New Roman" w:hAnsi="Times New Roman"/>
          <w:b/>
          <w:sz w:val="24"/>
          <w:szCs w:val="24"/>
        </w:rPr>
        <w:t>I</w:t>
      </w:r>
      <w:r w:rsidR="00176C5E" w:rsidRPr="00E3592F">
        <w:rPr>
          <w:rFonts w:ascii="Times New Roman" w:hAnsi="Times New Roman"/>
          <w:b/>
          <w:sz w:val="24"/>
          <w:szCs w:val="24"/>
        </w:rPr>
        <w:t xml:space="preserve">II. </w:t>
      </w:r>
    </w:p>
    <w:p w14:paraId="34F5C6A5" w14:textId="77777777" w:rsidR="00176C5E" w:rsidRPr="00E3592F" w:rsidRDefault="00176C5E" w:rsidP="000800C8">
      <w:pPr>
        <w:jc w:val="center"/>
        <w:rPr>
          <w:rFonts w:ascii="Times New Roman" w:hAnsi="Times New Roman"/>
          <w:b/>
          <w:sz w:val="24"/>
          <w:szCs w:val="24"/>
        </w:rPr>
      </w:pPr>
      <w:r w:rsidRPr="00E3592F">
        <w:rPr>
          <w:rFonts w:ascii="Times New Roman" w:hAnsi="Times New Roman"/>
          <w:b/>
          <w:sz w:val="24"/>
          <w:szCs w:val="24"/>
        </w:rPr>
        <w:t>Parkovací karty</w:t>
      </w:r>
    </w:p>
    <w:p w14:paraId="53D269A7" w14:textId="77777777" w:rsidR="00176C5E" w:rsidRPr="008D4ABB" w:rsidRDefault="006473B6" w:rsidP="00762559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s</w:t>
      </w:r>
      <w:r w:rsidR="009663D1">
        <w:rPr>
          <w:rFonts w:ascii="Times New Roman" w:hAnsi="Times New Roman"/>
          <w:sz w:val="24"/>
          <w:szCs w:val="24"/>
        </w:rPr>
        <w:t>tání silničních motorových vozidel f</w:t>
      </w:r>
      <w:r w:rsidR="00176C5E" w:rsidRPr="003B7C2E">
        <w:rPr>
          <w:rFonts w:ascii="Times New Roman" w:hAnsi="Times New Roman"/>
          <w:sz w:val="24"/>
          <w:szCs w:val="24"/>
        </w:rPr>
        <w:t>yzick</w:t>
      </w:r>
      <w:r w:rsidR="009663D1">
        <w:rPr>
          <w:rFonts w:ascii="Times New Roman" w:hAnsi="Times New Roman"/>
          <w:sz w:val="24"/>
          <w:szCs w:val="24"/>
        </w:rPr>
        <w:t>ých</w:t>
      </w:r>
      <w:r w:rsidR="00176C5E" w:rsidRPr="003B7C2E">
        <w:rPr>
          <w:rFonts w:ascii="Times New Roman" w:hAnsi="Times New Roman"/>
          <w:sz w:val="24"/>
          <w:szCs w:val="24"/>
        </w:rPr>
        <w:t xml:space="preserve"> </w:t>
      </w:r>
      <w:r w:rsidR="009663D1">
        <w:rPr>
          <w:rFonts w:ascii="Times New Roman" w:hAnsi="Times New Roman"/>
          <w:sz w:val="24"/>
          <w:szCs w:val="24"/>
        </w:rPr>
        <w:t>osob s místem trvalého pobytu nebo cizinců s povolením pobytu, nebo osoby</w:t>
      </w:r>
      <w:r w:rsidR="00973E16">
        <w:rPr>
          <w:rFonts w:ascii="Times New Roman" w:hAnsi="Times New Roman"/>
          <w:sz w:val="24"/>
          <w:szCs w:val="24"/>
        </w:rPr>
        <w:t>,</w:t>
      </w:r>
      <w:r w:rsidR="009663D1">
        <w:rPr>
          <w:rFonts w:ascii="Times New Roman" w:hAnsi="Times New Roman"/>
          <w:sz w:val="24"/>
          <w:szCs w:val="24"/>
        </w:rPr>
        <w:t xml:space="preserve"> která vlastní nemovitost ve vymezené oblasti podle </w:t>
      </w:r>
      <w:r w:rsidR="009663D1" w:rsidRPr="008D4ABB">
        <w:rPr>
          <w:rFonts w:ascii="Times New Roman" w:hAnsi="Times New Roman"/>
          <w:sz w:val="24"/>
          <w:szCs w:val="24"/>
        </w:rPr>
        <w:t xml:space="preserve">přílohy č. </w:t>
      </w:r>
      <w:r w:rsidR="008D4ABB" w:rsidRPr="008D4ABB">
        <w:rPr>
          <w:rFonts w:ascii="Times New Roman" w:hAnsi="Times New Roman"/>
          <w:sz w:val="24"/>
          <w:szCs w:val="24"/>
        </w:rPr>
        <w:t>1</w:t>
      </w:r>
      <w:r w:rsidR="009663D1">
        <w:rPr>
          <w:rFonts w:ascii="Times New Roman" w:hAnsi="Times New Roman"/>
          <w:sz w:val="24"/>
          <w:szCs w:val="24"/>
        </w:rPr>
        <w:t xml:space="preserve"> nařízení </w:t>
      </w:r>
      <w:r>
        <w:rPr>
          <w:rFonts w:ascii="Times New Roman" w:hAnsi="Times New Roman"/>
          <w:sz w:val="24"/>
          <w:szCs w:val="24"/>
        </w:rPr>
        <w:t xml:space="preserve">je možná parkovací </w:t>
      </w:r>
      <w:r w:rsidRPr="008D4ABB">
        <w:rPr>
          <w:rFonts w:ascii="Times New Roman" w:hAnsi="Times New Roman"/>
          <w:sz w:val="24"/>
          <w:szCs w:val="24"/>
        </w:rPr>
        <w:t>karta (dále jen „parkovací karta v místě pobytu“).</w:t>
      </w:r>
    </w:p>
    <w:p w14:paraId="4A2C10F9" w14:textId="77777777" w:rsidR="006473B6" w:rsidRDefault="00762559" w:rsidP="009663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473B6">
        <w:rPr>
          <w:rFonts w:ascii="Times New Roman" w:hAnsi="Times New Roman"/>
          <w:sz w:val="24"/>
          <w:szCs w:val="24"/>
        </w:rPr>
        <w:t>Cena</w:t>
      </w:r>
      <w:r w:rsidR="00176C5E" w:rsidRPr="003B7C2E">
        <w:rPr>
          <w:rFonts w:ascii="Times New Roman" w:hAnsi="Times New Roman"/>
          <w:sz w:val="24"/>
          <w:szCs w:val="24"/>
        </w:rPr>
        <w:t xml:space="preserve"> parkovací kart</w:t>
      </w:r>
      <w:r w:rsidR="006473B6">
        <w:rPr>
          <w:rFonts w:ascii="Times New Roman" w:hAnsi="Times New Roman"/>
          <w:sz w:val="24"/>
          <w:szCs w:val="24"/>
        </w:rPr>
        <w:t>y v místě pobytu:</w:t>
      </w:r>
    </w:p>
    <w:p w14:paraId="1793EA1D" w14:textId="77777777" w:rsidR="006473B6" w:rsidRPr="00973E16" w:rsidRDefault="006473B6" w:rsidP="006473B6">
      <w:pPr>
        <w:numPr>
          <w:ilvl w:val="0"/>
          <w:numId w:val="8"/>
        </w:num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roční,</w:t>
      </w:r>
      <w:r w:rsidR="004A3B7F" w:rsidRPr="003B7C2E">
        <w:rPr>
          <w:rFonts w:ascii="Times New Roman" w:hAnsi="Times New Roman"/>
          <w:sz w:val="24"/>
          <w:szCs w:val="24"/>
        </w:rPr>
        <w:t xml:space="preserve"> platn</w:t>
      </w:r>
      <w:r>
        <w:rPr>
          <w:rFonts w:ascii="Times New Roman" w:hAnsi="Times New Roman"/>
          <w:sz w:val="24"/>
          <w:szCs w:val="24"/>
        </w:rPr>
        <w:t>á</w:t>
      </w:r>
      <w:r w:rsidR="004A3B7F" w:rsidRPr="003B7C2E">
        <w:rPr>
          <w:rFonts w:ascii="Times New Roman" w:hAnsi="Times New Roman"/>
          <w:sz w:val="24"/>
          <w:szCs w:val="24"/>
        </w:rPr>
        <w:t xml:space="preserve"> 12 měsíců od data vydání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973E16" w:rsidRPr="00680E67">
        <w:rPr>
          <w:rFonts w:ascii="Times New Roman" w:hAnsi="Times New Roman"/>
          <w:sz w:val="24"/>
          <w:szCs w:val="24"/>
        </w:rPr>
        <w:t>8</w:t>
      </w:r>
      <w:r w:rsidRPr="00680E67">
        <w:rPr>
          <w:rFonts w:ascii="Times New Roman" w:hAnsi="Times New Roman"/>
          <w:sz w:val="24"/>
          <w:szCs w:val="24"/>
        </w:rPr>
        <w:t>00 Kč</w:t>
      </w:r>
    </w:p>
    <w:p w14:paraId="20892338" w14:textId="77777777" w:rsidR="006473B6" w:rsidRDefault="00762559" w:rsidP="00D64B16">
      <w:pPr>
        <w:jc w:val="both"/>
        <w:rPr>
          <w:rFonts w:ascii="Times New Roman" w:hAnsi="Times New Roman"/>
          <w:sz w:val="24"/>
          <w:szCs w:val="24"/>
        </w:rPr>
      </w:pPr>
      <w:r w:rsidRPr="008D4ABB">
        <w:rPr>
          <w:rFonts w:ascii="Times New Roman" w:hAnsi="Times New Roman"/>
          <w:sz w:val="24"/>
          <w:szCs w:val="24"/>
        </w:rPr>
        <w:t xml:space="preserve">Parkovací karta je platná pouze v Zóně, ve které má osoba trvalý pobyt, povolení k pobytu, </w:t>
      </w:r>
      <w:r w:rsidR="00973E16" w:rsidRPr="00680E67">
        <w:rPr>
          <w:rFonts w:ascii="Times New Roman" w:hAnsi="Times New Roman"/>
          <w:sz w:val="24"/>
          <w:szCs w:val="24"/>
        </w:rPr>
        <w:t xml:space="preserve">či </w:t>
      </w:r>
      <w:r w:rsidR="00FA73E2" w:rsidRPr="00680E67">
        <w:rPr>
          <w:rFonts w:ascii="Times New Roman" w:hAnsi="Times New Roman"/>
          <w:sz w:val="24"/>
          <w:szCs w:val="24"/>
        </w:rPr>
        <w:t xml:space="preserve">ve </w:t>
      </w:r>
      <w:r w:rsidR="00973E16" w:rsidRPr="00680E67">
        <w:rPr>
          <w:rFonts w:ascii="Times New Roman" w:hAnsi="Times New Roman"/>
          <w:sz w:val="24"/>
          <w:szCs w:val="24"/>
        </w:rPr>
        <w:t>vlastn</w:t>
      </w:r>
      <w:r w:rsidR="00FA73E2" w:rsidRPr="00680E67">
        <w:rPr>
          <w:rFonts w:ascii="Times New Roman" w:hAnsi="Times New Roman"/>
          <w:sz w:val="24"/>
          <w:szCs w:val="24"/>
        </w:rPr>
        <w:t>ictví</w:t>
      </w:r>
      <w:r w:rsidR="00973E16" w:rsidRPr="00680E67">
        <w:rPr>
          <w:rFonts w:ascii="Times New Roman" w:hAnsi="Times New Roman"/>
          <w:sz w:val="24"/>
          <w:szCs w:val="24"/>
        </w:rPr>
        <w:t xml:space="preserve"> nemovitost</w:t>
      </w:r>
      <w:r w:rsidR="00973E16">
        <w:rPr>
          <w:rFonts w:ascii="Times New Roman" w:hAnsi="Times New Roman"/>
          <w:sz w:val="24"/>
          <w:szCs w:val="24"/>
        </w:rPr>
        <w:t xml:space="preserve">, </w:t>
      </w:r>
      <w:r w:rsidRPr="008D4ABB">
        <w:rPr>
          <w:rFonts w:ascii="Times New Roman" w:hAnsi="Times New Roman"/>
          <w:sz w:val="24"/>
          <w:szCs w:val="24"/>
        </w:rPr>
        <w:t xml:space="preserve">karta je nepřenosná - vydána na RZ vozidla – </w:t>
      </w:r>
      <w:r w:rsidR="008D4ABB">
        <w:rPr>
          <w:rFonts w:ascii="Times New Roman" w:hAnsi="Times New Roman"/>
          <w:sz w:val="24"/>
          <w:szCs w:val="24"/>
        </w:rPr>
        <w:t>pouze</w:t>
      </w:r>
      <w:r w:rsidRPr="008D4ABB">
        <w:rPr>
          <w:rFonts w:ascii="Times New Roman" w:hAnsi="Times New Roman"/>
          <w:sz w:val="24"/>
          <w:szCs w:val="24"/>
        </w:rPr>
        <w:t xml:space="preserve"> na první vozidlo.</w:t>
      </w:r>
    </w:p>
    <w:p w14:paraId="4818D62A" w14:textId="77777777" w:rsidR="00680E67" w:rsidRDefault="00C14E7A" w:rsidP="005A7D5D">
      <w:pPr>
        <w:jc w:val="both"/>
        <w:rPr>
          <w:rFonts w:ascii="Times New Roman" w:hAnsi="Times New Roman"/>
          <w:sz w:val="24"/>
          <w:szCs w:val="24"/>
        </w:rPr>
      </w:pPr>
      <w:r w:rsidRPr="00C14E7A">
        <w:rPr>
          <w:rFonts w:ascii="Times New Roman" w:hAnsi="Times New Roman"/>
          <w:sz w:val="24"/>
          <w:szCs w:val="24"/>
        </w:rPr>
        <w:t>Parkovací karta nebude vydána fyzické osobě s místem trvalého pobytu ani fyzické podnikající osobě na adrese Václavské náměstí 10, Letohrad, neboť jde o úřední adresu ohlašovny Městského úřadu Letohrad, kde se nenachází žádná bytová jednotka ani provozovna.</w:t>
      </w:r>
    </w:p>
    <w:p w14:paraId="7BDCD349" w14:textId="77777777" w:rsidR="00680E67" w:rsidRPr="00680E67" w:rsidRDefault="00680E67" w:rsidP="005A7D5D">
      <w:pPr>
        <w:jc w:val="both"/>
        <w:rPr>
          <w:rFonts w:ascii="Times New Roman" w:hAnsi="Times New Roman"/>
          <w:sz w:val="24"/>
          <w:szCs w:val="24"/>
        </w:rPr>
      </w:pPr>
    </w:p>
    <w:p w14:paraId="61A2830A" w14:textId="77777777" w:rsidR="00762559" w:rsidRDefault="00762559" w:rsidP="00762559">
      <w:pPr>
        <w:numPr>
          <w:ilvl w:val="0"/>
          <w:numId w:val="9"/>
        </w:num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Pro stání silničních motorových vozidel ostatních osob a druhé a více vozidel osob uvedených v bodě 1. (dále jen „ostatní“).</w:t>
      </w:r>
    </w:p>
    <w:p w14:paraId="328A09A6" w14:textId="77777777" w:rsidR="00762559" w:rsidRDefault="00762559" w:rsidP="00762559">
      <w:p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Cena parkovací karty</w:t>
      </w:r>
      <w:r w:rsidR="00973E16">
        <w:rPr>
          <w:rFonts w:ascii="Times New Roman" w:hAnsi="Times New Roman"/>
          <w:sz w:val="24"/>
          <w:szCs w:val="24"/>
        </w:rPr>
        <w:t>, platné 12 měsíců ode dne vydání, dle jednotlivých zón:</w:t>
      </w:r>
    </w:p>
    <w:tbl>
      <w:tblPr>
        <w:tblW w:w="7655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099"/>
        <w:gridCol w:w="1276"/>
      </w:tblGrid>
      <w:tr w:rsidR="00973E16" w:rsidRPr="0051734E" w14:paraId="396FDC56" w14:textId="77777777" w:rsidTr="00973E16">
        <w:trPr>
          <w:trHeight w:val="315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74A0F82C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Zóna</w:t>
            </w:r>
          </w:p>
        </w:tc>
        <w:tc>
          <w:tcPr>
            <w:tcW w:w="5099" w:type="dxa"/>
            <w:shd w:val="clear" w:color="auto" w:fill="auto"/>
            <w:noWrap/>
            <w:vAlign w:val="bottom"/>
            <w:hideMark/>
          </w:tcPr>
          <w:p w14:paraId="5E5DAC24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Vymezení ulic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A1BA2B" w14:textId="77777777" w:rsidR="00973E16" w:rsidRPr="00FA73E2" w:rsidRDefault="00973E16" w:rsidP="00BF0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Cena</w:t>
            </w:r>
          </w:p>
        </w:tc>
      </w:tr>
      <w:tr w:rsidR="00973E16" w:rsidRPr="0051734E" w14:paraId="1D15F780" w14:textId="77777777" w:rsidTr="00973E16">
        <w:trPr>
          <w:trHeight w:val="315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1364AB7B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99" w:type="dxa"/>
            <w:shd w:val="clear" w:color="auto" w:fill="auto"/>
            <w:noWrap/>
            <w:vAlign w:val="bottom"/>
            <w:hideMark/>
          </w:tcPr>
          <w:p w14:paraId="1813582A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2A0BDD" w14:textId="77777777" w:rsidR="00973E16" w:rsidRPr="00FA73E2" w:rsidRDefault="00973E16" w:rsidP="00BF0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973E16" w:rsidRPr="0051734E" w14:paraId="4ADAE469" w14:textId="77777777" w:rsidTr="00973E16">
        <w:trPr>
          <w:trHeight w:val="315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6EC4B7A6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I (modrá)</w:t>
            </w:r>
          </w:p>
        </w:tc>
        <w:tc>
          <w:tcPr>
            <w:tcW w:w="5099" w:type="dxa"/>
            <w:shd w:val="clear" w:color="auto" w:fill="auto"/>
            <w:noWrap/>
            <w:vAlign w:val="bottom"/>
            <w:hideMark/>
          </w:tcPr>
          <w:p w14:paraId="0BC64675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Václavské náměstí, Komenského, Svatojánská, Nové </w:t>
            </w:r>
            <w:r w:rsidR="005913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m</w:t>
            </w: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ěsto, Vitanovského</w:t>
            </w:r>
            <w:r w:rsidR="00707D9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,</w:t>
            </w:r>
            <w:r w:rsidR="00707D99" w:rsidRPr="00FA73E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cs-CZ"/>
              </w:rPr>
              <w:t xml:space="preserve"> </w:t>
            </w:r>
            <w:r w:rsidR="00707D99" w:rsidRPr="00680E6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Divadelní, Náměstí svobody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89A063" w14:textId="77777777" w:rsidR="00973E16" w:rsidRPr="00680E67" w:rsidRDefault="00973E16" w:rsidP="00BF0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680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2 500 Kč</w:t>
            </w:r>
          </w:p>
        </w:tc>
      </w:tr>
      <w:tr w:rsidR="00973E16" w:rsidRPr="0051734E" w14:paraId="161B325B" w14:textId="77777777" w:rsidTr="00973E16">
        <w:trPr>
          <w:trHeight w:val="315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4A795FF1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99" w:type="dxa"/>
            <w:shd w:val="clear" w:color="auto" w:fill="auto"/>
            <w:noWrap/>
            <w:vAlign w:val="bottom"/>
            <w:hideMark/>
          </w:tcPr>
          <w:p w14:paraId="2D628B8D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906263" w14:textId="77777777" w:rsidR="00973E16" w:rsidRPr="00680E67" w:rsidRDefault="00973E16" w:rsidP="00BF0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973E16" w:rsidRPr="0051734E" w14:paraId="7D661F61" w14:textId="77777777" w:rsidTr="00973E16">
        <w:trPr>
          <w:trHeight w:val="30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2C677DFD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II (žlutá)</w:t>
            </w:r>
          </w:p>
        </w:tc>
        <w:tc>
          <w:tcPr>
            <w:tcW w:w="5099" w:type="dxa"/>
            <w:shd w:val="clear" w:color="auto" w:fill="auto"/>
            <w:noWrap/>
            <w:vAlign w:val="bottom"/>
            <w:hideMark/>
          </w:tcPr>
          <w:p w14:paraId="19591DD7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Tyršova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DA8D29" w14:textId="77777777" w:rsidR="00973E16" w:rsidRPr="00680E67" w:rsidRDefault="00973E16" w:rsidP="00BF0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680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1 250 Kč</w:t>
            </w:r>
          </w:p>
        </w:tc>
      </w:tr>
      <w:tr w:rsidR="00973E16" w:rsidRPr="0051734E" w14:paraId="1AC97227" w14:textId="77777777" w:rsidTr="00973E16">
        <w:trPr>
          <w:trHeight w:val="30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51CEC300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99" w:type="dxa"/>
            <w:shd w:val="clear" w:color="auto" w:fill="auto"/>
            <w:noWrap/>
            <w:vAlign w:val="bottom"/>
            <w:hideMark/>
          </w:tcPr>
          <w:p w14:paraId="041BAD19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4CC403F" w14:textId="77777777" w:rsidR="00973E16" w:rsidRPr="00680E67" w:rsidRDefault="00973E16" w:rsidP="00BF0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973E16" w:rsidRPr="0051734E" w14:paraId="3BDB7586" w14:textId="77777777" w:rsidTr="00973E16">
        <w:trPr>
          <w:trHeight w:val="30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3D2CFDA9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III (červená)</w:t>
            </w:r>
          </w:p>
        </w:tc>
        <w:tc>
          <w:tcPr>
            <w:tcW w:w="5099" w:type="dxa"/>
            <w:shd w:val="clear" w:color="auto" w:fill="auto"/>
            <w:noWrap/>
            <w:vAlign w:val="bottom"/>
            <w:hideMark/>
          </w:tcPr>
          <w:p w14:paraId="020C1EC8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Družstevní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057EBA" w14:textId="77777777" w:rsidR="00973E16" w:rsidRPr="00680E67" w:rsidRDefault="00973E16" w:rsidP="00BF0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680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1 250 Kč</w:t>
            </w:r>
          </w:p>
        </w:tc>
      </w:tr>
      <w:tr w:rsidR="00973E16" w:rsidRPr="0051734E" w14:paraId="51FFB3F6" w14:textId="77777777" w:rsidTr="00973E16">
        <w:trPr>
          <w:trHeight w:val="300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6D3858E3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99" w:type="dxa"/>
            <w:shd w:val="clear" w:color="auto" w:fill="auto"/>
            <w:noWrap/>
            <w:vAlign w:val="bottom"/>
            <w:hideMark/>
          </w:tcPr>
          <w:p w14:paraId="25B6FA0C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A36251" w14:textId="77777777" w:rsidR="00973E16" w:rsidRPr="00680E67" w:rsidRDefault="00973E16" w:rsidP="00BF0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973E16" w:rsidRPr="0051734E" w14:paraId="4395FFF2" w14:textId="77777777" w:rsidTr="00973E16">
        <w:trPr>
          <w:trHeight w:val="315"/>
        </w:trPr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59A7CBFE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I+II+III</w:t>
            </w:r>
          </w:p>
        </w:tc>
        <w:tc>
          <w:tcPr>
            <w:tcW w:w="5099" w:type="dxa"/>
            <w:shd w:val="clear" w:color="auto" w:fill="auto"/>
            <w:noWrap/>
            <w:vAlign w:val="bottom"/>
            <w:hideMark/>
          </w:tcPr>
          <w:p w14:paraId="1549B122" w14:textId="77777777" w:rsidR="00973E16" w:rsidRPr="00FA73E2" w:rsidRDefault="00973E16" w:rsidP="00BF0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FA73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všechny zóny a ulice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1D215E" w14:textId="77777777" w:rsidR="00973E16" w:rsidRPr="00680E67" w:rsidRDefault="00973E16" w:rsidP="00BF0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680E6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3 500 Kč</w:t>
            </w:r>
          </w:p>
        </w:tc>
      </w:tr>
    </w:tbl>
    <w:p w14:paraId="6C88B6DC" w14:textId="77777777" w:rsidR="00973E16" w:rsidRDefault="00973E16" w:rsidP="00762559">
      <w:pPr>
        <w:ind w:left="284"/>
        <w:rPr>
          <w:rFonts w:ascii="Times New Roman" w:hAnsi="Times New Roman"/>
          <w:sz w:val="24"/>
          <w:szCs w:val="24"/>
        </w:rPr>
      </w:pPr>
    </w:p>
    <w:p w14:paraId="53DC0EDB" w14:textId="77777777" w:rsidR="003869DE" w:rsidRDefault="003869DE" w:rsidP="003869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Parkovací karta je přenosná – bez určení RZ vozidla.</w:t>
      </w:r>
    </w:p>
    <w:p w14:paraId="3C32C7FE" w14:textId="77777777" w:rsidR="003D3576" w:rsidRDefault="008D4ABB" w:rsidP="003869DE">
      <w:pPr>
        <w:jc w:val="both"/>
        <w:rPr>
          <w:rFonts w:ascii="Times New Roman" w:hAnsi="Times New Roman"/>
          <w:sz w:val="24"/>
          <w:szCs w:val="24"/>
        </w:rPr>
      </w:pPr>
      <w:r w:rsidRPr="004B17B0">
        <w:rPr>
          <w:rFonts w:ascii="Times New Roman" w:hAnsi="Times New Roman"/>
          <w:sz w:val="24"/>
          <w:szCs w:val="24"/>
        </w:rPr>
        <w:t xml:space="preserve">Vydání nové karty za ztracenou </w:t>
      </w:r>
      <w:r w:rsidR="00E26042" w:rsidRPr="004B17B0">
        <w:rPr>
          <w:rFonts w:ascii="Times New Roman" w:hAnsi="Times New Roman"/>
          <w:sz w:val="24"/>
          <w:szCs w:val="24"/>
        </w:rPr>
        <w:t>kart</w:t>
      </w:r>
      <w:r w:rsidRPr="004B17B0">
        <w:rPr>
          <w:rFonts w:ascii="Times New Roman" w:hAnsi="Times New Roman"/>
          <w:sz w:val="24"/>
          <w:szCs w:val="24"/>
        </w:rPr>
        <w:t>u</w:t>
      </w:r>
      <w:r w:rsidR="00E26042" w:rsidRPr="004B17B0">
        <w:rPr>
          <w:rFonts w:ascii="Times New Roman" w:hAnsi="Times New Roman"/>
          <w:sz w:val="24"/>
          <w:szCs w:val="24"/>
        </w:rPr>
        <w:t xml:space="preserve"> </w:t>
      </w:r>
      <w:r w:rsidRPr="004B17B0">
        <w:rPr>
          <w:rFonts w:ascii="Times New Roman" w:hAnsi="Times New Roman"/>
          <w:sz w:val="24"/>
          <w:szCs w:val="24"/>
        </w:rPr>
        <w:t xml:space="preserve">podléhá </w:t>
      </w:r>
      <w:r w:rsidR="00B80C2E">
        <w:rPr>
          <w:rFonts w:ascii="Times New Roman" w:hAnsi="Times New Roman"/>
          <w:sz w:val="24"/>
          <w:szCs w:val="24"/>
        </w:rPr>
        <w:t>poplatku 200 Kč – původní karta se ruší. Případné vydání nové karty při další ztrátě podléhá jejímu plnému zpoplatnění</w:t>
      </w:r>
      <w:r w:rsidR="00D67E29" w:rsidRPr="004B17B0">
        <w:rPr>
          <w:rFonts w:ascii="Times New Roman" w:hAnsi="Times New Roman"/>
          <w:sz w:val="24"/>
          <w:szCs w:val="24"/>
        </w:rPr>
        <w:t>.</w:t>
      </w:r>
    </w:p>
    <w:p w14:paraId="032F2C5A" w14:textId="77777777" w:rsidR="0033645B" w:rsidRDefault="0033645B" w:rsidP="000800C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3C51A57" w14:textId="77777777" w:rsidR="00E0173D" w:rsidRPr="003B7C2E" w:rsidRDefault="00176C5E" w:rsidP="000800C8">
      <w:pPr>
        <w:jc w:val="center"/>
        <w:rPr>
          <w:rFonts w:ascii="Times New Roman" w:hAnsi="Times New Roman"/>
          <w:b/>
          <w:sz w:val="24"/>
          <w:szCs w:val="24"/>
        </w:rPr>
      </w:pPr>
      <w:r w:rsidRPr="003B7C2E">
        <w:rPr>
          <w:rFonts w:ascii="Times New Roman" w:hAnsi="Times New Roman"/>
          <w:b/>
          <w:sz w:val="24"/>
          <w:szCs w:val="24"/>
        </w:rPr>
        <w:t>I</w:t>
      </w:r>
      <w:r w:rsidR="00E0173D" w:rsidRPr="003B7C2E">
        <w:rPr>
          <w:rFonts w:ascii="Times New Roman" w:hAnsi="Times New Roman"/>
          <w:b/>
          <w:sz w:val="24"/>
          <w:szCs w:val="24"/>
        </w:rPr>
        <w:t>V</w:t>
      </w:r>
      <w:r w:rsidRPr="003B7C2E">
        <w:rPr>
          <w:rFonts w:ascii="Times New Roman" w:hAnsi="Times New Roman"/>
          <w:b/>
          <w:sz w:val="24"/>
          <w:szCs w:val="24"/>
        </w:rPr>
        <w:t xml:space="preserve">. </w:t>
      </w:r>
    </w:p>
    <w:p w14:paraId="7B90446F" w14:textId="77777777" w:rsidR="000800C8" w:rsidRPr="003B7C2E" w:rsidRDefault="0076621B" w:rsidP="000800C8">
      <w:pPr>
        <w:jc w:val="center"/>
        <w:rPr>
          <w:rFonts w:ascii="Times New Roman" w:hAnsi="Times New Roman"/>
          <w:b/>
          <w:sz w:val="24"/>
          <w:szCs w:val="24"/>
        </w:rPr>
      </w:pPr>
      <w:r w:rsidRPr="003B7C2E">
        <w:rPr>
          <w:rFonts w:ascii="Times New Roman" w:hAnsi="Times New Roman"/>
          <w:b/>
          <w:sz w:val="24"/>
          <w:szCs w:val="24"/>
        </w:rPr>
        <w:t>Výjimky</w:t>
      </w:r>
    </w:p>
    <w:p w14:paraId="689E5C72" w14:textId="77777777" w:rsidR="00176C5E" w:rsidRPr="003B7C2E" w:rsidRDefault="00176C5E" w:rsidP="005E1CE5">
      <w:pPr>
        <w:jc w:val="both"/>
        <w:rPr>
          <w:rFonts w:ascii="Times New Roman" w:hAnsi="Times New Roman"/>
          <w:sz w:val="24"/>
          <w:szCs w:val="24"/>
        </w:rPr>
      </w:pPr>
      <w:r w:rsidRPr="003B7C2E">
        <w:rPr>
          <w:rFonts w:ascii="Times New Roman" w:hAnsi="Times New Roman"/>
          <w:sz w:val="24"/>
          <w:szCs w:val="24"/>
        </w:rPr>
        <w:t xml:space="preserve">Od poplatku za parkování jsou osvobozena vozidla ozbrojených sil, bezpečnostních sborů, požární ochrany, vozidla určená k poskytování zdravotních služeb, vozidla </w:t>
      </w:r>
      <w:r w:rsidR="00C25E5B">
        <w:rPr>
          <w:rFonts w:ascii="Times New Roman" w:hAnsi="Times New Roman"/>
          <w:sz w:val="24"/>
          <w:szCs w:val="24"/>
        </w:rPr>
        <w:t>označená průkazem označující vozidlo přepravující osobu těžce zdravotně postiženou (č. O 7</w:t>
      </w:r>
      <w:r w:rsidR="00C25E5B" w:rsidRPr="00680E67">
        <w:rPr>
          <w:rFonts w:ascii="Times New Roman" w:hAnsi="Times New Roman"/>
          <w:sz w:val="24"/>
          <w:szCs w:val="24"/>
        </w:rPr>
        <w:t>)</w:t>
      </w:r>
      <w:r w:rsidR="00E3592F" w:rsidRPr="00680E67">
        <w:rPr>
          <w:rFonts w:ascii="Times New Roman" w:hAnsi="Times New Roman"/>
          <w:sz w:val="24"/>
          <w:szCs w:val="24"/>
        </w:rPr>
        <w:t>, při výkonu služby vozidla vybavená zařízením k odstraňování havárií, vozidla provádějící likvidaci živelných pohrom a jejich následků, vozidla provádějící údržbu komunikací a jejich příslušenství a svoz TDO</w:t>
      </w:r>
      <w:r w:rsidRPr="003B7C2E">
        <w:rPr>
          <w:rFonts w:ascii="Times New Roman" w:hAnsi="Times New Roman"/>
          <w:sz w:val="24"/>
          <w:szCs w:val="24"/>
        </w:rPr>
        <w:t xml:space="preserve">. </w:t>
      </w:r>
      <w:r w:rsidR="008E0E4F" w:rsidRPr="003B7C2E">
        <w:rPr>
          <w:rFonts w:ascii="Times New Roman" w:hAnsi="Times New Roman"/>
          <w:sz w:val="24"/>
          <w:szCs w:val="24"/>
        </w:rPr>
        <w:t xml:space="preserve">Dále jsou </w:t>
      </w:r>
      <w:r w:rsidR="00EA693B" w:rsidRPr="003B7C2E">
        <w:rPr>
          <w:rFonts w:ascii="Times New Roman" w:hAnsi="Times New Roman"/>
          <w:sz w:val="24"/>
          <w:szCs w:val="24"/>
        </w:rPr>
        <w:t xml:space="preserve">na Václavském náměstí </w:t>
      </w:r>
      <w:r w:rsidR="008E0E4F" w:rsidRPr="003B7C2E">
        <w:rPr>
          <w:rFonts w:ascii="Times New Roman" w:hAnsi="Times New Roman"/>
          <w:sz w:val="24"/>
          <w:szCs w:val="24"/>
        </w:rPr>
        <w:t xml:space="preserve">od poplatku osvobozena vozidla </w:t>
      </w:r>
      <w:r w:rsidR="00C35589">
        <w:rPr>
          <w:rFonts w:ascii="Times New Roman" w:hAnsi="Times New Roman"/>
          <w:sz w:val="24"/>
          <w:szCs w:val="24"/>
        </w:rPr>
        <w:t>účastníků</w:t>
      </w:r>
      <w:r w:rsidR="008E0E4F" w:rsidRPr="003B7C2E">
        <w:rPr>
          <w:rFonts w:ascii="Times New Roman" w:hAnsi="Times New Roman"/>
          <w:sz w:val="24"/>
          <w:szCs w:val="24"/>
        </w:rPr>
        <w:t xml:space="preserve"> obřadů</w:t>
      </w:r>
      <w:r w:rsidR="00EA693B" w:rsidRPr="003B7C2E">
        <w:rPr>
          <w:rFonts w:ascii="Times New Roman" w:hAnsi="Times New Roman"/>
          <w:sz w:val="24"/>
          <w:szCs w:val="24"/>
        </w:rPr>
        <w:t xml:space="preserve"> konaných</w:t>
      </w:r>
      <w:r w:rsidR="00C35589">
        <w:rPr>
          <w:rFonts w:ascii="Times New Roman" w:hAnsi="Times New Roman"/>
          <w:sz w:val="24"/>
          <w:szCs w:val="24"/>
        </w:rPr>
        <w:t xml:space="preserve"> městem Letohrad</w:t>
      </w:r>
      <w:r w:rsidR="00EA693B" w:rsidRPr="003B7C2E">
        <w:rPr>
          <w:rFonts w:ascii="Times New Roman" w:hAnsi="Times New Roman"/>
          <w:sz w:val="24"/>
          <w:szCs w:val="24"/>
        </w:rPr>
        <w:t xml:space="preserve"> v areálu zámku </w:t>
      </w:r>
      <w:r w:rsidR="00C35589">
        <w:rPr>
          <w:rFonts w:ascii="Times New Roman" w:hAnsi="Times New Roman"/>
          <w:sz w:val="24"/>
          <w:szCs w:val="24"/>
        </w:rPr>
        <w:t>(svatby, vítání občánků atd.) a svatebních obřadů v kostele</w:t>
      </w:r>
      <w:r w:rsidR="008E0E4F" w:rsidRPr="003B7C2E">
        <w:rPr>
          <w:rFonts w:ascii="Times New Roman" w:hAnsi="Times New Roman"/>
          <w:sz w:val="24"/>
          <w:szCs w:val="24"/>
        </w:rPr>
        <w:t>.</w:t>
      </w:r>
    </w:p>
    <w:p w14:paraId="1E4D60A6" w14:textId="77777777" w:rsidR="00C25E5B" w:rsidRDefault="0076621B" w:rsidP="005E1CE5">
      <w:pPr>
        <w:jc w:val="both"/>
        <w:rPr>
          <w:rFonts w:ascii="Times New Roman" w:hAnsi="Times New Roman"/>
          <w:sz w:val="24"/>
          <w:szCs w:val="24"/>
        </w:rPr>
      </w:pPr>
      <w:r w:rsidRPr="003B7C2E">
        <w:rPr>
          <w:rFonts w:ascii="Times New Roman" w:hAnsi="Times New Roman"/>
          <w:sz w:val="24"/>
          <w:szCs w:val="24"/>
        </w:rPr>
        <w:t>Parkovací karta pro stání na místních komunikacích nebo jejich úsecích uvedených v </w:t>
      </w:r>
      <w:r w:rsidR="00BA4CF5" w:rsidRPr="003B7C2E">
        <w:rPr>
          <w:rFonts w:ascii="Times New Roman" w:hAnsi="Times New Roman"/>
          <w:sz w:val="24"/>
          <w:szCs w:val="24"/>
        </w:rPr>
        <w:t xml:space="preserve">Nařízení města </w:t>
      </w:r>
      <w:r w:rsidR="00BA4CF5" w:rsidRPr="00D67E29">
        <w:rPr>
          <w:rFonts w:ascii="Times New Roman" w:hAnsi="Times New Roman"/>
          <w:sz w:val="24"/>
          <w:szCs w:val="24"/>
        </w:rPr>
        <w:t xml:space="preserve">Letohrad </w:t>
      </w:r>
      <w:r w:rsidRPr="00D67E29">
        <w:rPr>
          <w:rFonts w:ascii="Times New Roman" w:hAnsi="Times New Roman"/>
          <w:sz w:val="24"/>
          <w:szCs w:val="24"/>
        </w:rPr>
        <w:t xml:space="preserve">Příloze č. </w:t>
      </w:r>
      <w:r w:rsidRPr="00680E67">
        <w:rPr>
          <w:rFonts w:ascii="Times New Roman" w:hAnsi="Times New Roman"/>
          <w:sz w:val="24"/>
          <w:szCs w:val="24"/>
        </w:rPr>
        <w:t xml:space="preserve">1 </w:t>
      </w:r>
      <w:r w:rsidR="00094320" w:rsidRPr="00680E67">
        <w:rPr>
          <w:rFonts w:ascii="Times New Roman" w:hAnsi="Times New Roman"/>
          <w:sz w:val="24"/>
          <w:szCs w:val="24"/>
        </w:rPr>
        <w:t>a 2</w:t>
      </w:r>
      <w:r w:rsidRPr="003B7C2E">
        <w:rPr>
          <w:rFonts w:ascii="Times New Roman" w:hAnsi="Times New Roman"/>
          <w:sz w:val="24"/>
          <w:szCs w:val="24"/>
        </w:rPr>
        <w:t xml:space="preserve"> je bezplatně vydávána: </w:t>
      </w:r>
    </w:p>
    <w:p w14:paraId="198194FA" w14:textId="77777777" w:rsidR="00C25E5B" w:rsidRDefault="009F4654" w:rsidP="00C25E5B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1x </w:t>
      </w:r>
      <w:r w:rsidR="0076621B" w:rsidRPr="003B7C2E">
        <w:rPr>
          <w:rFonts w:ascii="Times New Roman" w:hAnsi="Times New Roman"/>
          <w:sz w:val="24"/>
          <w:szCs w:val="24"/>
        </w:rPr>
        <w:t>městům Česká Třebová, Jablonné nad Orlicí, Králíky, Ústí nad Orlicí</w:t>
      </w:r>
      <w:r w:rsidR="008943E2" w:rsidRPr="003B7C2E">
        <w:rPr>
          <w:rFonts w:ascii="Times New Roman" w:hAnsi="Times New Roman"/>
          <w:sz w:val="24"/>
          <w:szCs w:val="24"/>
        </w:rPr>
        <w:t>,</w:t>
      </w:r>
      <w:r w:rsidR="0076621B" w:rsidRPr="003B7C2E">
        <w:rPr>
          <w:rFonts w:ascii="Times New Roman" w:hAnsi="Times New Roman"/>
          <w:sz w:val="24"/>
          <w:szCs w:val="24"/>
        </w:rPr>
        <w:t xml:space="preserve"> Žamberk</w:t>
      </w:r>
      <w:r w:rsidR="00C35589">
        <w:rPr>
          <w:rFonts w:ascii="Times New Roman" w:hAnsi="Times New Roman"/>
          <w:sz w:val="24"/>
          <w:szCs w:val="24"/>
        </w:rPr>
        <w:t>,</w:t>
      </w:r>
    </w:p>
    <w:p w14:paraId="1B3CF80A" w14:textId="77777777" w:rsidR="00C25E5B" w:rsidRDefault="009F4654" w:rsidP="00C25E5B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1x </w:t>
      </w:r>
      <w:r w:rsidR="0076621B" w:rsidRPr="003B7C2E">
        <w:rPr>
          <w:rFonts w:ascii="Times New Roman" w:hAnsi="Times New Roman"/>
          <w:sz w:val="24"/>
          <w:szCs w:val="24"/>
        </w:rPr>
        <w:t>obcím nacházejícím se ve správním obvodu pověřeného úřadu II. stupně MěÚ Letohradu</w:t>
      </w:r>
      <w:r w:rsidR="00C35589">
        <w:rPr>
          <w:rFonts w:ascii="Times New Roman" w:hAnsi="Times New Roman"/>
          <w:sz w:val="24"/>
          <w:szCs w:val="24"/>
        </w:rPr>
        <w:t>,</w:t>
      </w:r>
    </w:p>
    <w:p w14:paraId="0D045A79" w14:textId="77777777" w:rsidR="0076621B" w:rsidRDefault="0076621B" w:rsidP="00C25E5B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B7C2E">
        <w:rPr>
          <w:rFonts w:ascii="Times New Roman" w:hAnsi="Times New Roman"/>
          <w:sz w:val="24"/>
          <w:szCs w:val="24"/>
        </w:rPr>
        <w:t xml:space="preserve">vozidlům města Letohrad, jeho příspěvkových organizací a </w:t>
      </w:r>
      <w:r w:rsidR="005E1CE5">
        <w:rPr>
          <w:rFonts w:ascii="Times New Roman" w:hAnsi="Times New Roman"/>
          <w:sz w:val="24"/>
          <w:szCs w:val="24"/>
        </w:rPr>
        <w:t xml:space="preserve">organizačních </w:t>
      </w:r>
      <w:r w:rsidRPr="003B7C2E">
        <w:rPr>
          <w:rFonts w:ascii="Times New Roman" w:hAnsi="Times New Roman"/>
          <w:sz w:val="24"/>
          <w:szCs w:val="24"/>
        </w:rPr>
        <w:t>složek</w:t>
      </w:r>
      <w:r w:rsidR="00C35589">
        <w:rPr>
          <w:rFonts w:ascii="Times New Roman" w:hAnsi="Times New Roman"/>
          <w:sz w:val="24"/>
          <w:szCs w:val="24"/>
        </w:rPr>
        <w:t>,</w:t>
      </w:r>
    </w:p>
    <w:p w14:paraId="7B0F8854" w14:textId="77777777" w:rsidR="00C35589" w:rsidRDefault="009F4654" w:rsidP="00C25E5B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2x </w:t>
      </w:r>
      <w:r w:rsidR="00C35589">
        <w:rPr>
          <w:rFonts w:ascii="Times New Roman" w:hAnsi="Times New Roman"/>
          <w:sz w:val="24"/>
          <w:szCs w:val="24"/>
        </w:rPr>
        <w:t>vozidl</w:t>
      </w:r>
      <w:r>
        <w:rPr>
          <w:rFonts w:ascii="Times New Roman" w:hAnsi="Times New Roman"/>
          <w:sz w:val="24"/>
          <w:szCs w:val="24"/>
        </w:rPr>
        <w:t>ům</w:t>
      </w:r>
      <w:r w:rsidR="00C35589">
        <w:rPr>
          <w:rFonts w:ascii="Times New Roman" w:hAnsi="Times New Roman"/>
          <w:sz w:val="24"/>
          <w:szCs w:val="24"/>
        </w:rPr>
        <w:t xml:space="preserve"> Domova pod hradem Žampach,</w:t>
      </w:r>
    </w:p>
    <w:p w14:paraId="1DEDFD72" w14:textId="77777777" w:rsidR="00E26042" w:rsidRPr="00E3592F" w:rsidRDefault="009F4654" w:rsidP="00E26042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1x </w:t>
      </w:r>
      <w:r w:rsidR="00C35589">
        <w:rPr>
          <w:rFonts w:ascii="Times New Roman" w:hAnsi="Times New Roman"/>
          <w:sz w:val="24"/>
          <w:szCs w:val="24"/>
        </w:rPr>
        <w:t>vozidlu Sdružení obcí Orlicko</w:t>
      </w:r>
      <w:r w:rsidR="008C72BB">
        <w:rPr>
          <w:rFonts w:ascii="Times New Roman" w:hAnsi="Times New Roman"/>
          <w:sz w:val="24"/>
          <w:szCs w:val="24"/>
        </w:rPr>
        <w:t>.</w:t>
      </w:r>
    </w:p>
    <w:p w14:paraId="4E20CCDD" w14:textId="77777777" w:rsidR="00E26042" w:rsidRDefault="00E26042" w:rsidP="00E2604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Ceník placeného stání na vymezených místních komunikacích na území města Letohrad schválila Rada města svým </w:t>
      </w:r>
      <w:r w:rsidRPr="00662609">
        <w:rPr>
          <w:rFonts w:ascii="Times New Roman" w:hAnsi="Times New Roman"/>
          <w:sz w:val="24"/>
          <w:szCs w:val="24"/>
        </w:rPr>
        <w:t xml:space="preserve">usnesením č. </w:t>
      </w:r>
      <w:r w:rsidR="00662609" w:rsidRPr="00662609">
        <w:rPr>
          <w:rFonts w:ascii="Times New Roman" w:hAnsi="Times New Roman"/>
          <w:sz w:val="24"/>
          <w:szCs w:val="24"/>
        </w:rPr>
        <w:t>485/2023</w:t>
      </w:r>
      <w:r>
        <w:rPr>
          <w:rFonts w:ascii="Times New Roman" w:hAnsi="Times New Roman"/>
          <w:sz w:val="24"/>
          <w:szCs w:val="24"/>
        </w:rPr>
        <w:t xml:space="preserve"> ze dne </w:t>
      </w:r>
      <w:r w:rsidR="00973E16">
        <w:rPr>
          <w:rFonts w:ascii="Times New Roman" w:hAnsi="Times New Roman"/>
          <w:sz w:val="24"/>
          <w:szCs w:val="24"/>
        </w:rPr>
        <w:t>30</w:t>
      </w:r>
      <w:r w:rsidR="00D67E29">
        <w:rPr>
          <w:rFonts w:ascii="Times New Roman" w:hAnsi="Times New Roman"/>
          <w:sz w:val="24"/>
          <w:szCs w:val="24"/>
        </w:rPr>
        <w:t>.1</w:t>
      </w:r>
      <w:r w:rsidR="00973E16">
        <w:rPr>
          <w:rFonts w:ascii="Times New Roman" w:hAnsi="Times New Roman"/>
          <w:sz w:val="24"/>
          <w:szCs w:val="24"/>
        </w:rPr>
        <w:t>0</w:t>
      </w:r>
      <w:r w:rsidR="00D67E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</w:t>
      </w:r>
      <w:r w:rsidR="00973E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5B601AF1" w14:textId="77777777" w:rsidR="003C51ED" w:rsidRDefault="003C51ED">
      <w:pPr>
        <w:rPr>
          <w:sz w:val="24"/>
          <w:szCs w:val="24"/>
        </w:rPr>
      </w:pPr>
    </w:p>
    <w:p w14:paraId="10F67588" w14:textId="77777777" w:rsidR="00C25E5B" w:rsidRDefault="00C25E5B">
      <w:pPr>
        <w:rPr>
          <w:sz w:val="24"/>
          <w:szCs w:val="24"/>
        </w:rPr>
      </w:pPr>
    </w:p>
    <w:p w14:paraId="5A079E0C" w14:textId="77777777" w:rsidR="00C115C2" w:rsidRPr="00E0173D" w:rsidRDefault="00C115C2" w:rsidP="00C115C2">
      <w:pPr>
        <w:rPr>
          <w:rFonts w:ascii="Times New Roman" w:hAnsi="Times New Roman"/>
          <w:sz w:val="24"/>
          <w:szCs w:val="24"/>
        </w:rPr>
      </w:pPr>
      <w:r w:rsidRPr="00E0173D">
        <w:rPr>
          <w:rFonts w:ascii="Times New Roman" w:hAnsi="Times New Roman"/>
          <w:sz w:val="24"/>
          <w:szCs w:val="24"/>
        </w:rPr>
        <w:t>…………………………</w:t>
      </w:r>
      <w:r>
        <w:rPr>
          <w:rFonts w:ascii="Times New Roman" w:hAnsi="Times New Roman"/>
          <w:sz w:val="24"/>
          <w:szCs w:val="24"/>
        </w:rPr>
        <w:t xml:space="preserve">..               </w:t>
      </w:r>
      <w:r w:rsidRPr="00E0173D">
        <w:rPr>
          <w:rFonts w:ascii="Times New Roman" w:hAnsi="Times New Roman"/>
          <w:sz w:val="24"/>
          <w:szCs w:val="24"/>
        </w:rPr>
        <w:tab/>
      </w:r>
      <w:r w:rsidRPr="00E017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E0173D">
        <w:rPr>
          <w:rFonts w:ascii="Times New Roman" w:hAnsi="Times New Roman"/>
          <w:sz w:val="24"/>
          <w:szCs w:val="24"/>
        </w:rPr>
        <w:t>……………………………</w:t>
      </w:r>
    </w:p>
    <w:p w14:paraId="714722AD" w14:textId="77777777" w:rsidR="00C115C2" w:rsidRPr="00E0173D" w:rsidRDefault="00C115C2" w:rsidP="00C115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D52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Petr Fiala</w:t>
      </w:r>
      <w:r w:rsidR="001F31F7">
        <w:rPr>
          <w:rFonts w:ascii="Times New Roman" w:hAnsi="Times New Roman"/>
          <w:sz w:val="24"/>
          <w:szCs w:val="24"/>
        </w:rPr>
        <w:t xml:space="preserve"> v.r.</w:t>
      </w:r>
      <w:r w:rsidR="004D52B8">
        <w:rPr>
          <w:rFonts w:ascii="Times New Roman" w:hAnsi="Times New Roman"/>
          <w:sz w:val="24"/>
          <w:szCs w:val="24"/>
        </w:rPr>
        <w:tab/>
      </w:r>
      <w:r w:rsidR="004D52B8">
        <w:rPr>
          <w:rFonts w:ascii="Times New Roman" w:hAnsi="Times New Roman"/>
          <w:sz w:val="24"/>
          <w:szCs w:val="24"/>
        </w:rPr>
        <w:tab/>
      </w:r>
      <w:r w:rsidR="004D52B8">
        <w:rPr>
          <w:rFonts w:ascii="Times New Roman" w:hAnsi="Times New Roman"/>
          <w:sz w:val="24"/>
          <w:szCs w:val="24"/>
        </w:rPr>
        <w:tab/>
      </w:r>
      <w:r w:rsidR="004D52B8">
        <w:rPr>
          <w:rFonts w:ascii="Times New Roman" w:hAnsi="Times New Roman"/>
          <w:sz w:val="24"/>
          <w:szCs w:val="24"/>
        </w:rPr>
        <w:tab/>
      </w:r>
      <w:r w:rsidR="004D52B8">
        <w:rPr>
          <w:rFonts w:ascii="Times New Roman" w:hAnsi="Times New Roman"/>
          <w:sz w:val="24"/>
          <w:szCs w:val="24"/>
        </w:rPr>
        <w:tab/>
      </w:r>
      <w:r w:rsidR="004D52B8">
        <w:rPr>
          <w:rFonts w:ascii="Times New Roman" w:hAnsi="Times New Roman"/>
          <w:sz w:val="24"/>
          <w:szCs w:val="24"/>
        </w:rPr>
        <w:tab/>
      </w:r>
      <w:r w:rsidR="004D52B8">
        <w:rPr>
          <w:rFonts w:ascii="Times New Roman" w:hAnsi="Times New Roman"/>
          <w:sz w:val="24"/>
          <w:szCs w:val="24"/>
        </w:rPr>
        <w:tab/>
        <w:t>Bc. Jiří Chalupník</w:t>
      </w:r>
      <w:r w:rsidR="001F31F7">
        <w:rPr>
          <w:rFonts w:ascii="Times New Roman" w:hAnsi="Times New Roman"/>
          <w:sz w:val="24"/>
          <w:szCs w:val="24"/>
        </w:rPr>
        <w:t xml:space="preserve"> v.r.</w:t>
      </w:r>
    </w:p>
    <w:p w14:paraId="510A2B67" w14:textId="77777777" w:rsidR="00C115C2" w:rsidRPr="00E0173D" w:rsidRDefault="00C115C2" w:rsidP="00C115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D52B8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starosta</w:t>
      </w:r>
      <w:r w:rsidRPr="00E0173D">
        <w:rPr>
          <w:rFonts w:ascii="Times New Roman" w:hAnsi="Times New Roman"/>
          <w:sz w:val="24"/>
          <w:szCs w:val="24"/>
        </w:rPr>
        <w:tab/>
      </w:r>
      <w:r w:rsidRPr="00E0173D">
        <w:rPr>
          <w:rFonts w:ascii="Times New Roman" w:hAnsi="Times New Roman"/>
          <w:sz w:val="24"/>
          <w:szCs w:val="24"/>
        </w:rPr>
        <w:tab/>
      </w:r>
      <w:r w:rsidRPr="00E0173D">
        <w:rPr>
          <w:rFonts w:ascii="Times New Roman" w:hAnsi="Times New Roman"/>
          <w:sz w:val="24"/>
          <w:szCs w:val="24"/>
        </w:rPr>
        <w:tab/>
      </w:r>
      <w:r w:rsidRPr="00E0173D">
        <w:rPr>
          <w:rFonts w:ascii="Times New Roman" w:hAnsi="Times New Roman"/>
          <w:sz w:val="24"/>
          <w:szCs w:val="24"/>
        </w:rPr>
        <w:tab/>
      </w:r>
      <w:r w:rsidRPr="00E0173D">
        <w:rPr>
          <w:rFonts w:ascii="Times New Roman" w:hAnsi="Times New Roman"/>
          <w:sz w:val="24"/>
          <w:szCs w:val="24"/>
        </w:rPr>
        <w:tab/>
      </w:r>
      <w:r w:rsidRPr="00E0173D">
        <w:rPr>
          <w:rFonts w:ascii="Times New Roman" w:hAnsi="Times New Roman"/>
          <w:sz w:val="24"/>
          <w:szCs w:val="24"/>
        </w:rPr>
        <w:tab/>
      </w:r>
      <w:r w:rsidRPr="00E017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="004D52B8">
        <w:rPr>
          <w:rFonts w:ascii="Times New Roman" w:hAnsi="Times New Roman"/>
          <w:sz w:val="24"/>
          <w:szCs w:val="24"/>
        </w:rPr>
        <w:t>1. místo</w:t>
      </w:r>
      <w:r>
        <w:rPr>
          <w:rFonts w:ascii="Times New Roman" w:hAnsi="Times New Roman"/>
          <w:sz w:val="24"/>
          <w:szCs w:val="24"/>
        </w:rPr>
        <w:t>starosta</w:t>
      </w:r>
    </w:p>
    <w:p w14:paraId="0E2FDF45" w14:textId="77777777" w:rsidR="00244988" w:rsidRDefault="00244988" w:rsidP="009E1E8B">
      <w:pPr>
        <w:rPr>
          <w:sz w:val="24"/>
          <w:szCs w:val="24"/>
        </w:rPr>
      </w:pPr>
    </w:p>
    <w:p w14:paraId="5D950D2B" w14:textId="77777777" w:rsidR="00094320" w:rsidRDefault="00094320" w:rsidP="009E1E8B">
      <w:pPr>
        <w:rPr>
          <w:i/>
          <w:sz w:val="24"/>
          <w:szCs w:val="24"/>
        </w:rPr>
      </w:pPr>
    </w:p>
    <w:p w14:paraId="3A26FFD1" w14:textId="77777777" w:rsidR="009E1E8B" w:rsidRPr="00D67E29" w:rsidRDefault="009E1E8B" w:rsidP="009E1E8B">
      <w:pPr>
        <w:rPr>
          <w:rFonts w:ascii="Times New Roman" w:hAnsi="Times New Roman"/>
          <w:b/>
          <w:bCs/>
          <w:iCs/>
          <w:sz w:val="24"/>
          <w:szCs w:val="24"/>
        </w:rPr>
      </w:pPr>
      <w:r w:rsidRPr="00D67E29">
        <w:rPr>
          <w:rFonts w:ascii="Times New Roman" w:hAnsi="Times New Roman"/>
          <w:b/>
          <w:bCs/>
          <w:iCs/>
          <w:sz w:val="24"/>
          <w:szCs w:val="24"/>
        </w:rPr>
        <w:t xml:space="preserve">Příloha </w:t>
      </w:r>
      <w:r w:rsidR="00D67E29" w:rsidRPr="00D67E29">
        <w:rPr>
          <w:rFonts w:ascii="Times New Roman" w:hAnsi="Times New Roman"/>
          <w:b/>
          <w:bCs/>
          <w:iCs/>
          <w:sz w:val="24"/>
          <w:szCs w:val="24"/>
        </w:rPr>
        <w:t>ceníku</w:t>
      </w:r>
      <w:r w:rsidR="00D67E29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14:paraId="0530BC90" w14:textId="77777777" w:rsidR="0021565B" w:rsidRPr="00D67E29" w:rsidRDefault="0021565B" w:rsidP="0021565B">
      <w:pPr>
        <w:rPr>
          <w:rFonts w:ascii="Times New Roman" w:hAnsi="Times New Roman"/>
          <w:b/>
          <w:bCs/>
          <w:iCs/>
        </w:rPr>
      </w:pPr>
      <w:r w:rsidRPr="00D67E29">
        <w:rPr>
          <w:rFonts w:ascii="Times New Roman" w:hAnsi="Times New Roman"/>
          <w:b/>
          <w:bCs/>
          <w:iCs/>
          <w:sz w:val="24"/>
          <w:szCs w:val="24"/>
        </w:rPr>
        <w:t>Místa s časově omezeným stáním maximálně na dobu 30 minut</w:t>
      </w:r>
    </w:p>
    <w:p w14:paraId="39BE864D" w14:textId="77777777" w:rsidR="0044543A" w:rsidRPr="0033645B" w:rsidRDefault="0045680C" w:rsidP="0044543A">
      <w:pPr>
        <w:rPr>
          <w:rFonts w:ascii="Times New Roman" w:hAnsi="Times New Roman"/>
          <w:b/>
          <w:sz w:val="24"/>
          <w:szCs w:val="24"/>
        </w:rPr>
      </w:pPr>
      <w:r w:rsidRPr="0033645B">
        <w:rPr>
          <w:rFonts w:ascii="Times New Roman" w:hAnsi="Times New Roman"/>
          <w:b/>
          <w:sz w:val="24"/>
          <w:szCs w:val="24"/>
        </w:rPr>
        <w:t>Zóna I</w:t>
      </w:r>
    </w:p>
    <w:p w14:paraId="5D331555" w14:textId="77777777" w:rsidR="00DC160A" w:rsidRPr="0033645B" w:rsidRDefault="00DC160A" w:rsidP="00DC160A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3645B">
        <w:rPr>
          <w:rFonts w:ascii="Times New Roman" w:hAnsi="Times New Roman"/>
          <w:sz w:val="24"/>
          <w:szCs w:val="24"/>
        </w:rPr>
        <w:t xml:space="preserve">4 šikmá parkovací místa u </w:t>
      </w:r>
      <w:r w:rsidR="00AA30A5">
        <w:rPr>
          <w:rFonts w:ascii="Times New Roman" w:hAnsi="Times New Roman"/>
          <w:sz w:val="24"/>
          <w:szCs w:val="24"/>
        </w:rPr>
        <w:t xml:space="preserve">městského muzea </w:t>
      </w:r>
      <w:r w:rsidRPr="0033645B">
        <w:rPr>
          <w:rFonts w:ascii="Times New Roman" w:hAnsi="Times New Roman"/>
          <w:sz w:val="24"/>
          <w:szCs w:val="24"/>
        </w:rPr>
        <w:t>na Václavském náměstí</w:t>
      </w:r>
    </w:p>
    <w:p w14:paraId="0BC64429" w14:textId="77777777" w:rsidR="006A699B" w:rsidRPr="0033645B" w:rsidRDefault="006A699B" w:rsidP="006A699B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3645B">
        <w:rPr>
          <w:rFonts w:ascii="Times New Roman" w:hAnsi="Times New Roman"/>
          <w:sz w:val="24"/>
          <w:szCs w:val="24"/>
        </w:rPr>
        <w:t>4 kolmá parkovací místa u České spořitelny na Václavském náměstí</w:t>
      </w:r>
    </w:p>
    <w:p w14:paraId="50318A0C" w14:textId="77777777" w:rsidR="00286C34" w:rsidRPr="00286C34" w:rsidRDefault="00286C34" w:rsidP="00286C34">
      <w:pPr>
        <w:rPr>
          <w:sz w:val="24"/>
          <w:szCs w:val="24"/>
        </w:rPr>
      </w:pPr>
    </w:p>
    <w:p w14:paraId="1789CE32" w14:textId="17DC2B31" w:rsidR="00094320" w:rsidRPr="004D52B8" w:rsidRDefault="00C93EEE" w:rsidP="00DC160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70BE26" wp14:editId="4DFDACD4">
            <wp:extent cx="5715000" cy="36480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813DB" w14:textId="77777777" w:rsidR="00094320" w:rsidRDefault="00094320" w:rsidP="00DC160A">
      <w:pPr>
        <w:rPr>
          <w:b/>
          <w:sz w:val="24"/>
          <w:szCs w:val="24"/>
        </w:rPr>
      </w:pPr>
    </w:p>
    <w:p w14:paraId="5CDE7B2B" w14:textId="77777777" w:rsidR="00094320" w:rsidRDefault="00094320" w:rsidP="00DC160A">
      <w:pPr>
        <w:rPr>
          <w:b/>
          <w:sz w:val="24"/>
          <w:szCs w:val="24"/>
        </w:rPr>
      </w:pPr>
    </w:p>
    <w:p w14:paraId="5E280CD1" w14:textId="77777777" w:rsidR="00662609" w:rsidRDefault="00662609" w:rsidP="00DC160A">
      <w:pPr>
        <w:rPr>
          <w:b/>
          <w:sz w:val="24"/>
          <w:szCs w:val="24"/>
        </w:rPr>
      </w:pPr>
    </w:p>
    <w:p w14:paraId="418092DB" w14:textId="77777777" w:rsidR="00DC160A" w:rsidRPr="0033645B" w:rsidRDefault="00DC160A" w:rsidP="00D67E29">
      <w:pPr>
        <w:rPr>
          <w:rFonts w:ascii="Times New Roman" w:hAnsi="Times New Roman"/>
          <w:b/>
          <w:sz w:val="24"/>
          <w:szCs w:val="24"/>
        </w:rPr>
      </w:pPr>
      <w:r w:rsidRPr="0033645B">
        <w:rPr>
          <w:rFonts w:ascii="Times New Roman" w:hAnsi="Times New Roman"/>
          <w:b/>
          <w:sz w:val="24"/>
          <w:szCs w:val="24"/>
        </w:rPr>
        <w:lastRenderedPageBreak/>
        <w:t>Zóna II</w:t>
      </w:r>
    </w:p>
    <w:p w14:paraId="7C8EA8BB" w14:textId="77777777" w:rsidR="00286C34" w:rsidRPr="0033645B" w:rsidRDefault="00AA30A5" w:rsidP="00286C34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86C34" w:rsidRPr="0033645B">
        <w:rPr>
          <w:rFonts w:ascii="Times New Roman" w:hAnsi="Times New Roman"/>
          <w:sz w:val="24"/>
          <w:szCs w:val="24"/>
        </w:rPr>
        <w:t xml:space="preserve"> podélná parkovací místa v ulici Na Kopečku před lékárnou</w:t>
      </w:r>
    </w:p>
    <w:p w14:paraId="07EC1196" w14:textId="77777777" w:rsidR="00286C34" w:rsidRDefault="00286C34" w:rsidP="001C3795">
      <w:pPr>
        <w:jc w:val="center"/>
        <w:rPr>
          <w:sz w:val="24"/>
          <w:szCs w:val="24"/>
        </w:rPr>
      </w:pPr>
    </w:p>
    <w:p w14:paraId="066B6084" w14:textId="74E566B5" w:rsidR="00286C34" w:rsidRPr="008A159B" w:rsidRDefault="00C93EEE" w:rsidP="0033645B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0F3B9372" wp14:editId="0DD664CB">
            <wp:extent cx="5667375" cy="39814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26432" w14:textId="77777777" w:rsidR="0045680C" w:rsidRPr="008A159B" w:rsidRDefault="0045680C" w:rsidP="008A159B">
      <w:pPr>
        <w:ind w:left="720"/>
        <w:rPr>
          <w:sz w:val="24"/>
          <w:szCs w:val="24"/>
        </w:rPr>
      </w:pPr>
    </w:p>
    <w:sectPr w:rsidR="0045680C" w:rsidRPr="008A159B" w:rsidSect="00CA518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9280F" w14:textId="77777777" w:rsidR="003A7B48" w:rsidRDefault="003A7B48" w:rsidP="00E0798E">
      <w:pPr>
        <w:spacing w:after="0" w:line="240" w:lineRule="auto"/>
      </w:pPr>
      <w:r>
        <w:separator/>
      </w:r>
    </w:p>
  </w:endnote>
  <w:endnote w:type="continuationSeparator" w:id="0">
    <w:p w14:paraId="46C3DAB1" w14:textId="77777777" w:rsidR="003A7B48" w:rsidRDefault="003A7B48" w:rsidP="00E0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EF172" w14:textId="77777777" w:rsidR="003A7B48" w:rsidRDefault="003A7B48" w:rsidP="00E0798E">
      <w:pPr>
        <w:spacing w:after="0" w:line="240" w:lineRule="auto"/>
      </w:pPr>
      <w:r>
        <w:separator/>
      </w:r>
    </w:p>
  </w:footnote>
  <w:footnote w:type="continuationSeparator" w:id="0">
    <w:p w14:paraId="5FACA3AC" w14:textId="77777777" w:rsidR="003A7B48" w:rsidRDefault="003A7B48" w:rsidP="00E0798E">
      <w:pPr>
        <w:spacing w:after="0" w:line="240" w:lineRule="auto"/>
      </w:pPr>
      <w:r>
        <w:continuationSeparator/>
      </w:r>
    </w:p>
  </w:footnote>
  <w:footnote w:id="1">
    <w:p w14:paraId="79C56D1B" w14:textId="77777777" w:rsidR="00E0798E" w:rsidRDefault="00E079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0798E">
        <w:rPr>
          <w:rFonts w:ascii="Times New Roman" w:hAnsi="Times New Roman"/>
        </w:rPr>
        <w:t>Zákon č. 526/1990 Sb., o cenách,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70F"/>
    <w:multiLevelType w:val="hybridMultilevel"/>
    <w:tmpl w:val="DE3652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B1971"/>
    <w:multiLevelType w:val="hybridMultilevel"/>
    <w:tmpl w:val="75B876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525FC"/>
    <w:multiLevelType w:val="hybridMultilevel"/>
    <w:tmpl w:val="174ACD38"/>
    <w:lvl w:ilvl="0" w:tplc="8E94468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94748"/>
    <w:multiLevelType w:val="hybridMultilevel"/>
    <w:tmpl w:val="A5C85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07E6B"/>
    <w:multiLevelType w:val="hybridMultilevel"/>
    <w:tmpl w:val="1E642580"/>
    <w:lvl w:ilvl="0" w:tplc="0B2E4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B5341"/>
    <w:multiLevelType w:val="hybridMultilevel"/>
    <w:tmpl w:val="C352B602"/>
    <w:lvl w:ilvl="0" w:tplc="501CA9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C4EB6"/>
    <w:multiLevelType w:val="hybridMultilevel"/>
    <w:tmpl w:val="84C86C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00BF4"/>
    <w:multiLevelType w:val="hybridMultilevel"/>
    <w:tmpl w:val="67D4BB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372D1"/>
    <w:multiLevelType w:val="hybridMultilevel"/>
    <w:tmpl w:val="3DD6A7C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5888560">
    <w:abstractNumId w:val="5"/>
  </w:num>
  <w:num w:numId="2" w16cid:durableId="1379279362">
    <w:abstractNumId w:val="1"/>
  </w:num>
  <w:num w:numId="3" w16cid:durableId="1532067666">
    <w:abstractNumId w:val="8"/>
  </w:num>
  <w:num w:numId="4" w16cid:durableId="1137331732">
    <w:abstractNumId w:val="0"/>
  </w:num>
  <w:num w:numId="5" w16cid:durableId="537549846">
    <w:abstractNumId w:val="3"/>
  </w:num>
  <w:num w:numId="6" w16cid:durableId="50346614">
    <w:abstractNumId w:val="7"/>
  </w:num>
  <w:num w:numId="7" w16cid:durableId="1905675158">
    <w:abstractNumId w:val="4"/>
  </w:num>
  <w:num w:numId="8" w16cid:durableId="1988001383">
    <w:abstractNumId w:val="2"/>
  </w:num>
  <w:num w:numId="9" w16cid:durableId="95057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5E"/>
    <w:rsid w:val="00005006"/>
    <w:rsid w:val="00031B72"/>
    <w:rsid w:val="00047C22"/>
    <w:rsid w:val="000800C8"/>
    <w:rsid w:val="00094320"/>
    <w:rsid w:val="00100134"/>
    <w:rsid w:val="00103CA6"/>
    <w:rsid w:val="00110116"/>
    <w:rsid w:val="00176C5E"/>
    <w:rsid w:val="001942AD"/>
    <w:rsid w:val="001C3795"/>
    <w:rsid w:val="001D188D"/>
    <w:rsid w:val="001D6C6D"/>
    <w:rsid w:val="001E4288"/>
    <w:rsid w:val="001F31F7"/>
    <w:rsid w:val="0021565B"/>
    <w:rsid w:val="00244988"/>
    <w:rsid w:val="00254090"/>
    <w:rsid w:val="00286C34"/>
    <w:rsid w:val="002A14B0"/>
    <w:rsid w:val="002B771F"/>
    <w:rsid w:val="002E2848"/>
    <w:rsid w:val="0033645B"/>
    <w:rsid w:val="003501A1"/>
    <w:rsid w:val="00361A23"/>
    <w:rsid w:val="003869DE"/>
    <w:rsid w:val="003A7B48"/>
    <w:rsid w:val="003B7C2E"/>
    <w:rsid w:val="003C3F1E"/>
    <w:rsid w:val="003C51ED"/>
    <w:rsid w:val="003D3576"/>
    <w:rsid w:val="00413BEA"/>
    <w:rsid w:val="00421C80"/>
    <w:rsid w:val="0044543A"/>
    <w:rsid w:val="0045680C"/>
    <w:rsid w:val="004732EC"/>
    <w:rsid w:val="004A3B7F"/>
    <w:rsid w:val="004B17B0"/>
    <w:rsid w:val="004D52B8"/>
    <w:rsid w:val="00501E35"/>
    <w:rsid w:val="0050379D"/>
    <w:rsid w:val="00505B08"/>
    <w:rsid w:val="0051697B"/>
    <w:rsid w:val="00520C67"/>
    <w:rsid w:val="00524815"/>
    <w:rsid w:val="00551CE6"/>
    <w:rsid w:val="005913CF"/>
    <w:rsid w:val="005A7D5D"/>
    <w:rsid w:val="005B4FA6"/>
    <w:rsid w:val="005E1CE5"/>
    <w:rsid w:val="006473B6"/>
    <w:rsid w:val="00647613"/>
    <w:rsid w:val="00655A3A"/>
    <w:rsid w:val="00662609"/>
    <w:rsid w:val="00670B1C"/>
    <w:rsid w:val="00680E67"/>
    <w:rsid w:val="00693904"/>
    <w:rsid w:val="006A699B"/>
    <w:rsid w:val="006D11D2"/>
    <w:rsid w:val="006E27B3"/>
    <w:rsid w:val="00707D99"/>
    <w:rsid w:val="00722BA3"/>
    <w:rsid w:val="00762559"/>
    <w:rsid w:val="0076621B"/>
    <w:rsid w:val="00794227"/>
    <w:rsid w:val="008152F0"/>
    <w:rsid w:val="00887B11"/>
    <w:rsid w:val="008943E2"/>
    <w:rsid w:val="008A159B"/>
    <w:rsid w:val="008C2DBA"/>
    <w:rsid w:val="008C72BB"/>
    <w:rsid w:val="008D4ABB"/>
    <w:rsid w:val="008E0E4F"/>
    <w:rsid w:val="008E7D0C"/>
    <w:rsid w:val="009045B9"/>
    <w:rsid w:val="00923C19"/>
    <w:rsid w:val="009663D1"/>
    <w:rsid w:val="00973E16"/>
    <w:rsid w:val="00996B8A"/>
    <w:rsid w:val="009E1E8B"/>
    <w:rsid w:val="009F14D3"/>
    <w:rsid w:val="009F4654"/>
    <w:rsid w:val="00A05CBF"/>
    <w:rsid w:val="00A60BD8"/>
    <w:rsid w:val="00A773B8"/>
    <w:rsid w:val="00A9091C"/>
    <w:rsid w:val="00A93ACC"/>
    <w:rsid w:val="00AA30A5"/>
    <w:rsid w:val="00B1025B"/>
    <w:rsid w:val="00B120B8"/>
    <w:rsid w:val="00B80C2E"/>
    <w:rsid w:val="00BA4CF5"/>
    <w:rsid w:val="00BF0802"/>
    <w:rsid w:val="00C00546"/>
    <w:rsid w:val="00C115C2"/>
    <w:rsid w:val="00C14E7A"/>
    <w:rsid w:val="00C25E5B"/>
    <w:rsid w:val="00C35589"/>
    <w:rsid w:val="00C53B86"/>
    <w:rsid w:val="00C860AE"/>
    <w:rsid w:val="00C93EEE"/>
    <w:rsid w:val="00CA5180"/>
    <w:rsid w:val="00CA7926"/>
    <w:rsid w:val="00CD48EE"/>
    <w:rsid w:val="00CD76F5"/>
    <w:rsid w:val="00CE4785"/>
    <w:rsid w:val="00CE7C0A"/>
    <w:rsid w:val="00D31E34"/>
    <w:rsid w:val="00D36FCE"/>
    <w:rsid w:val="00D55AFF"/>
    <w:rsid w:val="00D64B16"/>
    <w:rsid w:val="00D67E29"/>
    <w:rsid w:val="00D95A49"/>
    <w:rsid w:val="00DC160A"/>
    <w:rsid w:val="00E0173D"/>
    <w:rsid w:val="00E0798E"/>
    <w:rsid w:val="00E26042"/>
    <w:rsid w:val="00E3592F"/>
    <w:rsid w:val="00E75428"/>
    <w:rsid w:val="00EA693B"/>
    <w:rsid w:val="00ED1D01"/>
    <w:rsid w:val="00F20A82"/>
    <w:rsid w:val="00F44EC9"/>
    <w:rsid w:val="00F56A28"/>
    <w:rsid w:val="00F57461"/>
    <w:rsid w:val="00F649A7"/>
    <w:rsid w:val="00FA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F7BBC3"/>
  <w15:chartTrackingRefBased/>
  <w15:docId w15:val="{29082727-5F2F-4CD8-A7A7-5FA6261A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6C5E"/>
    <w:pPr>
      <w:ind w:left="720"/>
      <w:contextualSpacing/>
    </w:pPr>
  </w:style>
  <w:style w:type="character" w:styleId="Hypertextovodkaz">
    <w:name w:val="Hyperlink"/>
    <w:uiPriority w:val="99"/>
    <w:unhideWhenUsed/>
    <w:rsid w:val="00176C5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76C5E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2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120B8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CA79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A792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A792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792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A7926"/>
    <w:rPr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798E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0798E"/>
    <w:rPr>
      <w:lang w:eastAsia="en-US"/>
    </w:rPr>
  </w:style>
  <w:style w:type="character" w:styleId="Znakapoznpodarou">
    <w:name w:val="footnote reference"/>
    <w:uiPriority w:val="99"/>
    <w:semiHidden/>
    <w:unhideWhenUsed/>
    <w:rsid w:val="00E079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39C9-02B8-4DBE-9FF5-09019AE2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723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</dc:creator>
  <cp:keywords/>
  <dc:description/>
  <cp:lastModifiedBy>Halbrstatova Katerina</cp:lastModifiedBy>
  <cp:revision>2</cp:revision>
  <cp:lastPrinted>2023-12-04T13:01:00Z</cp:lastPrinted>
  <dcterms:created xsi:type="dcterms:W3CDTF">2023-12-06T08:33:00Z</dcterms:created>
  <dcterms:modified xsi:type="dcterms:W3CDTF">2023-12-06T08:33:00Z</dcterms:modified>
</cp:coreProperties>
</file>