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723D" w14:textId="77777777" w:rsidR="00156E6A" w:rsidRDefault="00156E6A">
      <w:pPr>
        <w:jc w:val="both"/>
      </w:pPr>
      <w:bookmarkStart w:id="0" w:name="_GoBack"/>
      <w:bookmarkEnd w:id="0"/>
      <w:r>
        <w:t>Město Pelhřimov</w:t>
      </w:r>
    </w:p>
    <w:p w14:paraId="443857D1" w14:textId="77777777" w:rsidR="00A4158E" w:rsidRDefault="00A4158E">
      <w:pPr>
        <w:jc w:val="both"/>
      </w:pPr>
      <w:r>
        <w:t>Zastupitelstvo města Pelhřimov</w:t>
      </w:r>
    </w:p>
    <w:p w14:paraId="408DB59B" w14:textId="77777777" w:rsidR="00156E6A" w:rsidRDefault="00156E6A">
      <w:pPr>
        <w:jc w:val="both"/>
      </w:pPr>
    </w:p>
    <w:p w14:paraId="177CDC7E" w14:textId="77777777" w:rsidR="00A261B5" w:rsidRPr="00CA1DFA" w:rsidRDefault="00A261B5">
      <w:pPr>
        <w:jc w:val="both"/>
      </w:pPr>
    </w:p>
    <w:p w14:paraId="2C2397CE" w14:textId="77777777" w:rsidR="00156E6A" w:rsidRPr="00CA1DFA" w:rsidRDefault="00294B10">
      <w:pPr>
        <w:jc w:val="center"/>
        <w:rPr>
          <w:b/>
          <w:sz w:val="28"/>
          <w:szCs w:val="28"/>
        </w:rPr>
      </w:pPr>
      <w:r w:rsidRPr="00CA1DFA">
        <w:rPr>
          <w:b/>
          <w:sz w:val="28"/>
          <w:szCs w:val="28"/>
        </w:rPr>
        <w:t xml:space="preserve">Obecně závazná vyhláška </w:t>
      </w:r>
      <w:r w:rsidR="00A261B5" w:rsidRPr="00CA1DFA">
        <w:rPr>
          <w:b/>
          <w:sz w:val="28"/>
          <w:szCs w:val="28"/>
        </w:rPr>
        <w:t>města Pelhřimov</w:t>
      </w:r>
      <w:r w:rsidR="00156E6A" w:rsidRPr="00CA1DFA">
        <w:rPr>
          <w:b/>
          <w:sz w:val="28"/>
          <w:szCs w:val="28"/>
        </w:rPr>
        <w:t>,</w:t>
      </w:r>
    </w:p>
    <w:p w14:paraId="6C837EFE" w14:textId="77777777" w:rsidR="00156E6A" w:rsidRPr="00CA1DFA" w:rsidRDefault="00156E6A">
      <w:pPr>
        <w:jc w:val="center"/>
        <w:rPr>
          <w:b/>
        </w:rPr>
      </w:pPr>
    </w:p>
    <w:p w14:paraId="0BABC938" w14:textId="77777777" w:rsidR="00156E6A" w:rsidRPr="00CA1DFA" w:rsidRDefault="00156E6A">
      <w:pPr>
        <w:jc w:val="center"/>
      </w:pPr>
      <w:r w:rsidRPr="00CA1DFA">
        <w:rPr>
          <w:b/>
        </w:rPr>
        <w:t xml:space="preserve">kterou se stanoví </w:t>
      </w:r>
      <w:r w:rsidR="00915673" w:rsidRPr="00CA1DFA">
        <w:rPr>
          <w:b/>
        </w:rPr>
        <w:t xml:space="preserve">části </w:t>
      </w:r>
      <w:r w:rsidR="00285551" w:rsidRPr="00CA1DFA">
        <w:rPr>
          <w:b/>
        </w:rPr>
        <w:t>společn</w:t>
      </w:r>
      <w:r w:rsidR="00915673" w:rsidRPr="00CA1DFA">
        <w:rPr>
          <w:b/>
        </w:rPr>
        <w:t>ých</w:t>
      </w:r>
      <w:r w:rsidR="00285551" w:rsidRPr="00CA1DFA">
        <w:rPr>
          <w:b/>
        </w:rPr>
        <w:t xml:space="preserve"> školsk</w:t>
      </w:r>
      <w:r w:rsidR="00915673" w:rsidRPr="00CA1DFA">
        <w:rPr>
          <w:b/>
        </w:rPr>
        <w:t>ých</w:t>
      </w:r>
      <w:r w:rsidR="00285551" w:rsidRPr="00CA1DFA">
        <w:rPr>
          <w:b/>
        </w:rPr>
        <w:t xml:space="preserve"> obvod</w:t>
      </w:r>
      <w:r w:rsidR="00915673" w:rsidRPr="00CA1DFA">
        <w:rPr>
          <w:b/>
        </w:rPr>
        <w:t>ů</w:t>
      </w:r>
      <w:r w:rsidR="00285551" w:rsidRPr="00CA1DFA">
        <w:rPr>
          <w:b/>
        </w:rPr>
        <w:t xml:space="preserve"> </w:t>
      </w:r>
      <w:r w:rsidRPr="00CA1DFA">
        <w:rPr>
          <w:b/>
        </w:rPr>
        <w:t>základních škol z</w:t>
      </w:r>
      <w:r w:rsidR="006709F4" w:rsidRPr="00CA1DFA">
        <w:rPr>
          <w:b/>
        </w:rPr>
        <w:t>ři</w:t>
      </w:r>
      <w:r w:rsidRPr="00CA1DFA">
        <w:rPr>
          <w:b/>
        </w:rPr>
        <w:t>z</w:t>
      </w:r>
      <w:r w:rsidR="006709F4" w:rsidRPr="00CA1DFA">
        <w:rPr>
          <w:b/>
        </w:rPr>
        <w:t>ovan</w:t>
      </w:r>
      <w:r w:rsidRPr="00CA1DFA">
        <w:rPr>
          <w:b/>
        </w:rPr>
        <w:t xml:space="preserve">ých </w:t>
      </w:r>
      <w:r w:rsidR="00294B10" w:rsidRPr="00CA1DFA">
        <w:rPr>
          <w:b/>
        </w:rPr>
        <w:t>městem</w:t>
      </w:r>
    </w:p>
    <w:p w14:paraId="58530F08" w14:textId="77777777" w:rsidR="00156E6A" w:rsidRPr="00CA1DFA" w:rsidRDefault="00156E6A">
      <w:pPr>
        <w:jc w:val="center"/>
      </w:pPr>
    </w:p>
    <w:p w14:paraId="05748DC3" w14:textId="159A260B" w:rsidR="00156E6A" w:rsidRPr="00CA1DFA" w:rsidRDefault="00156E6A">
      <w:pPr>
        <w:pStyle w:val="Zkladntextodsazen"/>
        <w:rPr>
          <w:sz w:val="24"/>
        </w:rPr>
      </w:pPr>
      <w:r w:rsidRPr="00CA1DFA">
        <w:rPr>
          <w:sz w:val="24"/>
        </w:rPr>
        <w:t xml:space="preserve">Zastupitelstvo města Pelhřimov se na svém zasedání dne </w:t>
      </w:r>
      <w:r w:rsidR="00A33EA5" w:rsidRPr="00CA1DFA">
        <w:rPr>
          <w:sz w:val="24"/>
        </w:rPr>
        <w:t>24. 09. 2025</w:t>
      </w:r>
      <w:r w:rsidR="00275A00" w:rsidRPr="00CA1DFA">
        <w:rPr>
          <w:sz w:val="24"/>
        </w:rPr>
        <w:t xml:space="preserve"> </w:t>
      </w:r>
      <w:r w:rsidRPr="00CA1DFA">
        <w:rPr>
          <w:sz w:val="24"/>
        </w:rPr>
        <w:t>usneslo vydat na základě ustanovení § 178 zákona č. 561/2004 Sb., o předškolním, základním, středním, vyšším odborném a jiném vzdělávání (</w:t>
      </w:r>
      <w:r w:rsidR="00B47794" w:rsidRPr="00CA1DFA">
        <w:rPr>
          <w:sz w:val="24"/>
        </w:rPr>
        <w:t xml:space="preserve">školský zákon), ve znění pozdějších předpisů a v souladu s § 10 a </w:t>
      </w:r>
      <w:r w:rsidR="006709F4" w:rsidRPr="00CA1DFA">
        <w:rPr>
          <w:sz w:val="24"/>
        </w:rPr>
        <w:t xml:space="preserve">§ 84 odst. 2 písm. </w:t>
      </w:r>
      <w:r w:rsidR="00285551" w:rsidRPr="00CA1DFA">
        <w:rPr>
          <w:sz w:val="24"/>
        </w:rPr>
        <w:t>h</w:t>
      </w:r>
      <w:r w:rsidRPr="00CA1DFA">
        <w:rPr>
          <w:sz w:val="24"/>
        </w:rPr>
        <w:t>)</w:t>
      </w:r>
      <w:r w:rsidR="006709F4" w:rsidRPr="00CA1DFA">
        <w:rPr>
          <w:sz w:val="24"/>
        </w:rPr>
        <w:t xml:space="preserve"> zákona č. </w:t>
      </w:r>
      <w:r w:rsidRPr="00CA1DFA">
        <w:rPr>
          <w:sz w:val="24"/>
        </w:rPr>
        <w:t xml:space="preserve">128/2000 Sb., o obcích (obecní zřízení), </w:t>
      </w:r>
      <w:r w:rsidR="00B47794" w:rsidRPr="00CA1DFA">
        <w:rPr>
          <w:sz w:val="24"/>
        </w:rPr>
        <w:t xml:space="preserve">ve znění pozdějších předpisů, </w:t>
      </w:r>
      <w:r w:rsidRPr="00CA1DFA">
        <w:rPr>
          <w:sz w:val="24"/>
        </w:rPr>
        <w:t xml:space="preserve">tuto obecně závaznou vyhlášku: </w:t>
      </w:r>
    </w:p>
    <w:p w14:paraId="636F1BDF" w14:textId="77777777" w:rsidR="00156E6A" w:rsidRPr="00CA1DFA" w:rsidRDefault="00156E6A">
      <w:pPr>
        <w:pStyle w:val="Nadpis2"/>
        <w:jc w:val="center"/>
      </w:pPr>
    </w:p>
    <w:p w14:paraId="42044503" w14:textId="77777777" w:rsidR="00A33EA5" w:rsidRPr="00CA1DFA" w:rsidRDefault="00A33EA5" w:rsidP="00A33EA5">
      <w:pPr>
        <w:pStyle w:val="Nadpis2"/>
        <w:jc w:val="center"/>
        <w:rPr>
          <w:b/>
          <w:bCs/>
        </w:rPr>
      </w:pPr>
      <w:r w:rsidRPr="00CA1DFA">
        <w:rPr>
          <w:b/>
          <w:bCs/>
        </w:rPr>
        <w:t>Čl. 1</w:t>
      </w:r>
    </w:p>
    <w:p w14:paraId="38D86ECA" w14:textId="77777777" w:rsidR="00A33EA5" w:rsidRPr="00CA1DFA" w:rsidRDefault="00A33EA5" w:rsidP="00A33EA5">
      <w:pPr>
        <w:jc w:val="center"/>
        <w:rPr>
          <w:b/>
        </w:rPr>
      </w:pPr>
      <w:r w:rsidRPr="00CA1DFA">
        <w:rPr>
          <w:b/>
        </w:rPr>
        <w:t xml:space="preserve">Stanovení částí společných školských obvodů </w:t>
      </w:r>
    </w:p>
    <w:p w14:paraId="621F0808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t xml:space="preserve">Na základě dohody města Pelhřimov a obce Dehtáře, Dobrá Voda, Kojčice, Libkova Voda, Pavlov a Žirov o vytvoření společného školského obvodu základní školy pro první a druhý stupeň základního vzdělávání je území města Pelhřimov v rozsahu dle </w:t>
      </w:r>
      <w:r w:rsidRPr="00CA1DFA">
        <w:rPr>
          <w:b/>
          <w:bCs/>
        </w:rPr>
        <w:t>přílohy 1</w:t>
      </w:r>
      <w:r w:rsidRPr="00CA1DFA">
        <w:t xml:space="preserve"> této obecně závazné vyhlášky částí společného školského obvodu Základní školy Pelhřimov, Krásovy domky 989, příspěvkové organizace.</w:t>
      </w:r>
    </w:p>
    <w:p w14:paraId="5B841424" w14:textId="77777777" w:rsidR="00A33EA5" w:rsidRPr="00CA1DFA" w:rsidRDefault="00A33EA5" w:rsidP="00A33EA5">
      <w:pPr>
        <w:ind w:left="284"/>
        <w:jc w:val="both"/>
      </w:pPr>
    </w:p>
    <w:p w14:paraId="75057EDE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t xml:space="preserve">Na základě dohody města Pelhřimov a obce Olešná o vytvoření společného školského obvodu základní školy pro druhý stupeň základního vzdělávání je území města Pelhřimov v rozsahu dle </w:t>
      </w:r>
      <w:r w:rsidRPr="00CA1DFA">
        <w:rPr>
          <w:b/>
          <w:bCs/>
        </w:rPr>
        <w:t>přílohy 1</w:t>
      </w:r>
      <w:r w:rsidRPr="00CA1DFA">
        <w:t xml:space="preserve"> této obecně závazné vyhlášky částí společného školského obvodu Základní školy Pelhřimov, Krásovy domky 989, příspěvkové organizace.</w:t>
      </w:r>
    </w:p>
    <w:p w14:paraId="6EE10A06" w14:textId="77777777" w:rsidR="00A33EA5" w:rsidRPr="00CA1DFA" w:rsidRDefault="00A33EA5" w:rsidP="00A33EA5">
      <w:pPr>
        <w:ind w:left="284"/>
        <w:jc w:val="both"/>
      </w:pPr>
    </w:p>
    <w:p w14:paraId="4A4A804A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t xml:space="preserve">Na základě dohody města Pelhřimov a obce Putimov, Proseč pod Křemešníkem, Střítež (u Božejova) a Ústrašín o vytvoření společného školského obvodu základní školy pro první a druhý stupeň základního vzdělávání je území města Pelhřimov v rozsahu dle </w:t>
      </w:r>
      <w:r w:rsidRPr="00CA1DFA">
        <w:rPr>
          <w:b/>
          <w:bCs/>
        </w:rPr>
        <w:t>přílohy 2</w:t>
      </w:r>
      <w:r w:rsidRPr="00CA1DFA">
        <w:t xml:space="preserve"> této obecně závazné vyhlášky částí společného školského obvodu Základní školy Pelhřimov, Komenského 1465, příspěvkové organizace.</w:t>
      </w:r>
    </w:p>
    <w:p w14:paraId="27287751" w14:textId="77777777" w:rsidR="00A33EA5" w:rsidRPr="00CA1DFA" w:rsidRDefault="00A33EA5" w:rsidP="00A33EA5">
      <w:pPr>
        <w:pStyle w:val="Odstavecseseznamem"/>
      </w:pPr>
    </w:p>
    <w:p w14:paraId="56762F7F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t xml:space="preserve">Na základě dohody města Pelhřimov a obce Bácovice, Červená Řečice a Útěchovičky o vytvoření společného školského obvodu základní školy pro první a druhý stupeň základního vzdělávání je území města Pelhřimov v rozsahu dle </w:t>
      </w:r>
      <w:r w:rsidRPr="00CA1DFA">
        <w:rPr>
          <w:b/>
          <w:bCs/>
        </w:rPr>
        <w:t>přílohy 3</w:t>
      </w:r>
      <w:r w:rsidRPr="00CA1DFA">
        <w:t xml:space="preserve"> této obecně závazné vyhlášky částí společného školského obvodu Základní školy Pelhřimov, Na Pražské 1543, příspěvkové organizace.</w:t>
      </w:r>
    </w:p>
    <w:p w14:paraId="0F090982" w14:textId="77777777" w:rsidR="00A33EA5" w:rsidRPr="00CA1DFA" w:rsidRDefault="00A33EA5" w:rsidP="00A33EA5">
      <w:pPr>
        <w:pStyle w:val="Odstavecseseznamem"/>
      </w:pPr>
    </w:p>
    <w:p w14:paraId="68BE890E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t xml:space="preserve">Na základě dohody města Pelhřimov a obce Božejov a Vyskytná o vytvoření společného školského obvodu základní školy pro druhý stupeň základního vzdělávání je území města Pelhřimov v rozsahu dle </w:t>
      </w:r>
      <w:r w:rsidRPr="00CA1DFA">
        <w:rPr>
          <w:b/>
          <w:bCs/>
        </w:rPr>
        <w:t>přílohy 3</w:t>
      </w:r>
      <w:r w:rsidRPr="00CA1DFA">
        <w:t xml:space="preserve"> této obecně závazné vyhlášky částí společného školského obvodu Základní školy Pelhřimov, Na Pražské 1543, příspěvkové organizace.</w:t>
      </w:r>
    </w:p>
    <w:p w14:paraId="709CCD34" w14:textId="77777777" w:rsidR="00A33EA5" w:rsidRPr="00CA1DFA" w:rsidRDefault="00A33EA5" w:rsidP="00A33EA5">
      <w:pPr>
        <w:pStyle w:val="Odstavecseseznamem"/>
      </w:pPr>
    </w:p>
    <w:p w14:paraId="4A792C0A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t xml:space="preserve">Na základě dohody města Pelhřimov a obce Čelistná, Čížkov, Horní Ves, Krasíkovice, Mezná, Ondřejov, Střítež pod Křemešníkem, Svépravice, Velký Rybník, Vokov, Zachotín a Zajíčkov o vytvoření společného školského obvodu základní školy pro první a druhý stupeň základního vzdělávání je území města Pelhřimov v rozsahu dle </w:t>
      </w:r>
      <w:r w:rsidRPr="00CA1DFA">
        <w:rPr>
          <w:b/>
          <w:bCs/>
        </w:rPr>
        <w:t>přílohy 4</w:t>
      </w:r>
      <w:r w:rsidRPr="00CA1DFA">
        <w:t xml:space="preserve"> této obecně závazné vyhlášky částí společného školského obvodu Základní školy Pelhřimov, Osvobození 1881, příspěvkové organizace.</w:t>
      </w:r>
    </w:p>
    <w:p w14:paraId="259B680E" w14:textId="77777777" w:rsidR="00A33EA5" w:rsidRPr="00CA1DFA" w:rsidRDefault="00A33EA5" w:rsidP="00A33EA5">
      <w:pPr>
        <w:pStyle w:val="Odstavecseseznamem"/>
      </w:pPr>
    </w:p>
    <w:p w14:paraId="55F3B48E" w14:textId="77777777" w:rsidR="00A33EA5" w:rsidRPr="00CA1DFA" w:rsidRDefault="00A33EA5" w:rsidP="00A33EA5">
      <w:pPr>
        <w:numPr>
          <w:ilvl w:val="0"/>
          <w:numId w:val="5"/>
        </w:numPr>
        <w:ind w:left="284" w:hanging="284"/>
        <w:jc w:val="both"/>
      </w:pPr>
      <w:r w:rsidRPr="00CA1DFA">
        <w:lastRenderedPageBreak/>
        <w:t xml:space="preserve">Na základě dohody města Pelhřimov a obce Rynárec o vytvoření společného školského obvodu základní školy pro druhý stupeň základního vzdělávání, je území města Pelhřimov v rozsahu dle </w:t>
      </w:r>
      <w:r w:rsidRPr="00CA1DFA">
        <w:rPr>
          <w:b/>
          <w:bCs/>
        </w:rPr>
        <w:t>přílohy 4</w:t>
      </w:r>
      <w:r w:rsidRPr="00CA1DFA">
        <w:t xml:space="preserve"> této obecně závazné vyhlášky částí společného školského obvodu Základní školy Pelhřimov, Osvobození 1881, příspěvkové organizace.</w:t>
      </w:r>
    </w:p>
    <w:p w14:paraId="080570F4" w14:textId="77777777" w:rsidR="0049429C" w:rsidRPr="00CA1DFA" w:rsidRDefault="0049429C" w:rsidP="0049429C">
      <w:pPr>
        <w:jc w:val="both"/>
      </w:pPr>
    </w:p>
    <w:p w14:paraId="53CAFC95" w14:textId="77777777" w:rsidR="00156E6A" w:rsidRPr="00CA1DFA" w:rsidRDefault="00A4158E">
      <w:pPr>
        <w:pStyle w:val="Nadpis2"/>
        <w:jc w:val="center"/>
        <w:rPr>
          <w:b/>
          <w:bCs/>
        </w:rPr>
      </w:pPr>
      <w:r w:rsidRPr="00CA1DFA">
        <w:rPr>
          <w:b/>
          <w:bCs/>
        </w:rPr>
        <w:t>Čl.</w:t>
      </w:r>
      <w:r w:rsidR="00156E6A" w:rsidRPr="00CA1DFA">
        <w:rPr>
          <w:b/>
          <w:bCs/>
        </w:rPr>
        <w:t xml:space="preserve"> </w:t>
      </w:r>
      <w:r w:rsidR="00A02574" w:rsidRPr="00CA1DFA">
        <w:rPr>
          <w:b/>
          <w:bCs/>
        </w:rPr>
        <w:t>2</w:t>
      </w:r>
    </w:p>
    <w:p w14:paraId="2D48C5F5" w14:textId="77777777" w:rsidR="00407BA8" w:rsidRPr="00CA1DFA" w:rsidRDefault="00407BA8" w:rsidP="00285551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i/>
        </w:rPr>
      </w:pPr>
      <w:r w:rsidRPr="00CA1DFA">
        <w:rPr>
          <w:iCs/>
        </w:rPr>
        <w:t xml:space="preserve">Nedílnou součástí této vyhlášky jsou </w:t>
      </w:r>
      <w:r w:rsidRPr="00CA1DFA">
        <w:rPr>
          <w:b/>
          <w:bCs/>
          <w:iCs/>
        </w:rPr>
        <w:t>přílohy č. 1 – 4</w:t>
      </w:r>
      <w:r w:rsidRPr="00CA1DFA">
        <w:rPr>
          <w:iCs/>
        </w:rPr>
        <w:t xml:space="preserve">, </w:t>
      </w:r>
      <w:r w:rsidR="009B1226" w:rsidRPr="00CA1DFA">
        <w:rPr>
          <w:iCs/>
        </w:rPr>
        <w:t>vymezení území města pro</w:t>
      </w:r>
      <w:r w:rsidR="005746CF" w:rsidRPr="00CA1DFA">
        <w:rPr>
          <w:iCs/>
        </w:rPr>
        <w:t xml:space="preserve"> základní škol</w:t>
      </w:r>
      <w:r w:rsidR="009B1226" w:rsidRPr="00CA1DFA">
        <w:rPr>
          <w:iCs/>
        </w:rPr>
        <w:t>y</w:t>
      </w:r>
      <w:r w:rsidR="005746CF" w:rsidRPr="00CA1DFA">
        <w:rPr>
          <w:iCs/>
        </w:rPr>
        <w:t xml:space="preserve"> zřizovan</w:t>
      </w:r>
      <w:r w:rsidR="009B1226" w:rsidRPr="00CA1DFA">
        <w:rPr>
          <w:iCs/>
        </w:rPr>
        <w:t>é</w:t>
      </w:r>
      <w:r w:rsidR="005746CF" w:rsidRPr="00CA1DFA">
        <w:rPr>
          <w:iCs/>
        </w:rPr>
        <w:t xml:space="preserve"> městem Pelhřimov</w:t>
      </w:r>
      <w:r w:rsidR="009B1226" w:rsidRPr="00CA1DFA">
        <w:rPr>
          <w:iCs/>
        </w:rPr>
        <w:t xml:space="preserve"> (v příloze vždy „školský obvod“)</w:t>
      </w:r>
      <w:r w:rsidRPr="00CA1DFA">
        <w:rPr>
          <w:iCs/>
        </w:rPr>
        <w:t>.</w:t>
      </w:r>
    </w:p>
    <w:p w14:paraId="5BDF1C12" w14:textId="77777777" w:rsidR="00407BA8" w:rsidRPr="00CA1DFA" w:rsidRDefault="00407BA8" w:rsidP="00407BA8">
      <w:pPr>
        <w:ind w:left="426"/>
        <w:jc w:val="both"/>
        <w:rPr>
          <w:i/>
        </w:rPr>
      </w:pPr>
    </w:p>
    <w:p w14:paraId="1944D71A" w14:textId="13C31F55" w:rsidR="00156E6A" w:rsidRPr="00CA1DFA" w:rsidRDefault="00156E6A" w:rsidP="00285551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i/>
        </w:rPr>
      </w:pPr>
      <w:r w:rsidRPr="00CA1DFA">
        <w:t>Zr</w:t>
      </w:r>
      <w:r w:rsidR="00285551" w:rsidRPr="00CA1DFA">
        <w:t xml:space="preserve">ušuje se obecně závazná vyhláška města Pelhřimova č. </w:t>
      </w:r>
      <w:r w:rsidR="00A4158E" w:rsidRPr="00CA1DFA">
        <w:t>1</w:t>
      </w:r>
      <w:r w:rsidR="00CA1DFA">
        <w:t>0</w:t>
      </w:r>
      <w:r w:rsidR="00A33EA5" w:rsidRPr="00CA1DFA">
        <w:t>/2022</w:t>
      </w:r>
      <w:r w:rsidR="00285551" w:rsidRPr="00CA1DFA">
        <w:t xml:space="preserve">, kterou se stanoví </w:t>
      </w:r>
      <w:r w:rsidR="00A33EA5" w:rsidRPr="00CA1DFA">
        <w:rPr>
          <w:bCs/>
        </w:rPr>
        <w:t>části společných školských obvodů základních škol zřizovaných městem</w:t>
      </w:r>
      <w:r w:rsidR="00294B10" w:rsidRPr="00CA1DFA">
        <w:t>.</w:t>
      </w:r>
    </w:p>
    <w:p w14:paraId="00FCBDE4" w14:textId="77777777" w:rsidR="00294B10" w:rsidRPr="00CA1DFA" w:rsidRDefault="00294B10" w:rsidP="00285551">
      <w:pPr>
        <w:ind w:left="426" w:hanging="426"/>
        <w:jc w:val="both"/>
        <w:rPr>
          <w:i/>
        </w:rPr>
      </w:pPr>
    </w:p>
    <w:p w14:paraId="7B0D8534" w14:textId="2BD3E6BF" w:rsidR="00156E6A" w:rsidRPr="00CA1DFA" w:rsidRDefault="00A33EA5" w:rsidP="00285551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i/>
        </w:rPr>
      </w:pPr>
      <w:bookmarkStart w:id="1" w:name="_Hlk94772391"/>
      <w:r w:rsidRPr="00CA1DFA">
        <w:t>Tato obecně závazná vyhláška nabývá účinnosti počátkem patnáctého dne následujícího po dni jejího vyhlášení</w:t>
      </w:r>
      <w:bookmarkEnd w:id="1"/>
      <w:r w:rsidRPr="00CA1DFA">
        <w:t>.</w:t>
      </w:r>
    </w:p>
    <w:p w14:paraId="50BC10A1" w14:textId="77777777" w:rsidR="00156E6A" w:rsidRPr="00CA1DFA" w:rsidRDefault="00156E6A">
      <w:pPr>
        <w:pStyle w:val="Zkladntext"/>
        <w:tabs>
          <w:tab w:val="left" w:pos="540"/>
        </w:tabs>
        <w:jc w:val="center"/>
      </w:pPr>
    </w:p>
    <w:p w14:paraId="59D6D5B7" w14:textId="77777777" w:rsidR="006F5432" w:rsidRPr="00CA1DFA" w:rsidRDefault="006F5432">
      <w:pPr>
        <w:pStyle w:val="Zkladntext"/>
        <w:tabs>
          <w:tab w:val="left" w:pos="540"/>
        </w:tabs>
        <w:jc w:val="center"/>
      </w:pPr>
    </w:p>
    <w:p w14:paraId="21D1B688" w14:textId="77777777" w:rsidR="006F5432" w:rsidRPr="00CA1DFA" w:rsidRDefault="006F5432">
      <w:pPr>
        <w:pStyle w:val="Zkladntext"/>
        <w:tabs>
          <w:tab w:val="left" w:pos="540"/>
        </w:tabs>
        <w:jc w:val="center"/>
      </w:pPr>
    </w:p>
    <w:p w14:paraId="05544C36" w14:textId="77777777" w:rsidR="000C3CA5" w:rsidRPr="00CA1DFA" w:rsidRDefault="000C3CA5">
      <w:pPr>
        <w:pStyle w:val="Zkladntext"/>
        <w:tabs>
          <w:tab w:val="left" w:pos="540"/>
        </w:tabs>
        <w:jc w:val="center"/>
      </w:pPr>
    </w:p>
    <w:p w14:paraId="0DFC6E11" w14:textId="77777777" w:rsidR="006709F4" w:rsidRPr="00CA1DFA" w:rsidRDefault="006F5432" w:rsidP="006F5432">
      <w:pPr>
        <w:jc w:val="center"/>
      </w:pPr>
      <w:r w:rsidRPr="00CA1DFA">
        <w:t>L.S.</w:t>
      </w:r>
    </w:p>
    <w:p w14:paraId="2817295D" w14:textId="77777777" w:rsidR="006F5432" w:rsidRPr="00CA1DFA" w:rsidRDefault="006F5432" w:rsidP="006F5432">
      <w:pPr>
        <w:jc w:val="center"/>
      </w:pPr>
    </w:p>
    <w:p w14:paraId="1B9AAE8D" w14:textId="77777777" w:rsidR="000C3CA5" w:rsidRPr="00CA1DFA" w:rsidRDefault="000C3CA5" w:rsidP="006F5432">
      <w:pPr>
        <w:jc w:val="center"/>
      </w:pPr>
    </w:p>
    <w:p w14:paraId="182721EE" w14:textId="77777777" w:rsidR="000C3CA5" w:rsidRPr="00CA1DFA" w:rsidRDefault="000C3CA5" w:rsidP="006F5432">
      <w:pPr>
        <w:jc w:val="center"/>
      </w:pPr>
    </w:p>
    <w:p w14:paraId="304D5E9C" w14:textId="77777777" w:rsidR="006F5432" w:rsidRPr="00CA1DFA" w:rsidRDefault="006F5432" w:rsidP="006F5432">
      <w:pPr>
        <w:jc w:val="center"/>
      </w:pPr>
    </w:p>
    <w:p w14:paraId="23335486" w14:textId="77777777" w:rsidR="00156E6A" w:rsidRPr="00CA1DFA" w:rsidRDefault="00156E6A">
      <w:r w:rsidRPr="00CA1DFA">
        <w:t xml:space="preserve">   ………………</w:t>
      </w:r>
      <w:r w:rsidR="00294B10" w:rsidRPr="00CA1DFA">
        <w:t>………</w:t>
      </w:r>
      <w:r w:rsidRPr="00CA1DFA">
        <w:t xml:space="preserve">                             </w:t>
      </w:r>
      <w:r w:rsidR="006F5432" w:rsidRPr="00CA1DFA">
        <w:t xml:space="preserve">                                           </w:t>
      </w:r>
      <w:r w:rsidR="006709F4" w:rsidRPr="00CA1DFA">
        <w:t>..………………..</w:t>
      </w:r>
      <w:r w:rsidR="00294B10" w:rsidRPr="00CA1DFA">
        <w:t>……...</w:t>
      </w:r>
      <w:r w:rsidRPr="00CA1DFA">
        <w:t xml:space="preserve">   </w:t>
      </w:r>
    </w:p>
    <w:p w14:paraId="033E67F5" w14:textId="77777777" w:rsidR="00156E6A" w:rsidRPr="00CA1DFA" w:rsidRDefault="006709F4">
      <w:r w:rsidRPr="00CA1DFA">
        <w:t xml:space="preserve"> </w:t>
      </w:r>
      <w:r w:rsidR="00A261B5" w:rsidRPr="00CA1DFA">
        <w:t xml:space="preserve">        Ladislav Med,</w:t>
      </w:r>
      <w:r w:rsidR="00156E6A" w:rsidRPr="00CA1DFA">
        <w:t xml:space="preserve">                                                  </w:t>
      </w:r>
      <w:r w:rsidR="00294B10" w:rsidRPr="00CA1DFA">
        <w:t xml:space="preserve">                     </w:t>
      </w:r>
      <w:r w:rsidR="00A261B5" w:rsidRPr="00CA1DFA">
        <w:t xml:space="preserve">         </w:t>
      </w:r>
      <w:r w:rsidR="005746CF" w:rsidRPr="00CA1DFA">
        <w:t>Mgr. Karel Kratochvíl</w:t>
      </w:r>
      <w:r w:rsidR="00A261B5" w:rsidRPr="00CA1DFA">
        <w:t>,</w:t>
      </w:r>
    </w:p>
    <w:p w14:paraId="0C26DC3A" w14:textId="77777777" w:rsidR="00156E6A" w:rsidRPr="00CA1DFA" w:rsidRDefault="00156E6A">
      <w:r w:rsidRPr="00CA1DFA">
        <w:t xml:space="preserve">      </w:t>
      </w:r>
      <w:r w:rsidR="00294B10" w:rsidRPr="00CA1DFA">
        <w:t xml:space="preserve">   starosta města</w:t>
      </w:r>
      <w:r w:rsidRPr="00CA1DFA">
        <w:t xml:space="preserve">                                                           </w:t>
      </w:r>
      <w:r w:rsidR="006709F4" w:rsidRPr="00CA1DFA">
        <w:t xml:space="preserve">                             </w:t>
      </w:r>
      <w:r w:rsidR="00294B10" w:rsidRPr="00CA1DFA">
        <w:t>místo</w:t>
      </w:r>
      <w:r w:rsidRPr="00CA1DFA">
        <w:t xml:space="preserve">starosta </w:t>
      </w:r>
    </w:p>
    <w:p w14:paraId="49DB55B8" w14:textId="77777777" w:rsidR="000C3CA5" w:rsidRPr="00CA1DFA" w:rsidRDefault="000C3CA5"/>
    <w:p w14:paraId="7E744A99" w14:textId="77777777" w:rsidR="000C3CA5" w:rsidRPr="00CA1DFA" w:rsidRDefault="000C3CA5"/>
    <w:p w14:paraId="4E5ECD89" w14:textId="77777777" w:rsidR="00096519" w:rsidRPr="00CA1DFA" w:rsidRDefault="00096519"/>
    <w:p w14:paraId="25FFE7A6" w14:textId="77777777" w:rsidR="00096519" w:rsidRPr="00CA1DFA" w:rsidRDefault="00096519"/>
    <w:p w14:paraId="65668DD7" w14:textId="77777777" w:rsidR="00096519" w:rsidRDefault="00096519"/>
    <w:p w14:paraId="2A5C5656" w14:textId="77777777" w:rsidR="00096519" w:rsidRDefault="00096519"/>
    <w:p w14:paraId="3368E3EE" w14:textId="77777777" w:rsidR="00096519" w:rsidRDefault="00096519"/>
    <w:p w14:paraId="59FCEE43" w14:textId="77777777" w:rsidR="00096519" w:rsidRDefault="00096519"/>
    <w:p w14:paraId="574D6125" w14:textId="77777777" w:rsidR="00096519" w:rsidRDefault="00096519"/>
    <w:p w14:paraId="4E94BC5B" w14:textId="77777777" w:rsidR="00096519" w:rsidRDefault="00096519"/>
    <w:p w14:paraId="3B0AC8D3" w14:textId="77777777" w:rsidR="00096519" w:rsidRDefault="00096519"/>
    <w:p w14:paraId="27C7115C" w14:textId="77777777" w:rsidR="00096519" w:rsidRDefault="00096519"/>
    <w:p w14:paraId="1AF1AD92" w14:textId="77777777" w:rsidR="00096519" w:rsidRDefault="00096519"/>
    <w:p w14:paraId="449C87E4" w14:textId="77777777" w:rsidR="00096519" w:rsidRDefault="00096519"/>
    <w:p w14:paraId="4416051A" w14:textId="77777777" w:rsidR="00096519" w:rsidRDefault="00096519"/>
    <w:p w14:paraId="1BCE9708" w14:textId="77777777" w:rsidR="00096519" w:rsidRDefault="00096519"/>
    <w:p w14:paraId="5F84C68D" w14:textId="77777777" w:rsidR="00096519" w:rsidRDefault="00096519"/>
    <w:p w14:paraId="03C1F55B" w14:textId="77777777" w:rsidR="00096519" w:rsidRDefault="00096519"/>
    <w:p w14:paraId="42EE4746" w14:textId="77777777" w:rsidR="00634671" w:rsidRPr="00096519" w:rsidRDefault="00634671">
      <w:pPr>
        <w:rPr>
          <w:b/>
          <w:bCs/>
        </w:rPr>
      </w:pPr>
    </w:p>
    <w:sectPr w:rsidR="00634671" w:rsidRPr="00096519" w:rsidSect="008820E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A53"/>
    <w:multiLevelType w:val="hybridMultilevel"/>
    <w:tmpl w:val="22C2B1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6FE4"/>
    <w:multiLevelType w:val="hybridMultilevel"/>
    <w:tmpl w:val="8B2471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E0423B"/>
    <w:multiLevelType w:val="singleLevel"/>
    <w:tmpl w:val="30D82C62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3" w15:restartNumberingAfterBreak="0">
    <w:nsid w:val="68AE2199"/>
    <w:multiLevelType w:val="hybridMultilevel"/>
    <w:tmpl w:val="FAC84EE8"/>
    <w:lvl w:ilvl="0" w:tplc="C3D8B0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8AF2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38B1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48F9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607A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AE96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402E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80C4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CE06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3A3901"/>
    <w:multiLevelType w:val="hybridMultilevel"/>
    <w:tmpl w:val="D182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0"/>
    <w:rsid w:val="00096519"/>
    <w:rsid w:val="000B783E"/>
    <w:rsid w:val="000C3CA5"/>
    <w:rsid w:val="00156E6A"/>
    <w:rsid w:val="00240A46"/>
    <w:rsid w:val="00275A00"/>
    <w:rsid w:val="00285551"/>
    <w:rsid w:val="00294B10"/>
    <w:rsid w:val="00367E45"/>
    <w:rsid w:val="00407BA8"/>
    <w:rsid w:val="00463471"/>
    <w:rsid w:val="0049429C"/>
    <w:rsid w:val="00521E01"/>
    <w:rsid w:val="005746CF"/>
    <w:rsid w:val="00583F05"/>
    <w:rsid w:val="00634671"/>
    <w:rsid w:val="00665B71"/>
    <w:rsid w:val="006709F4"/>
    <w:rsid w:val="00672CAB"/>
    <w:rsid w:val="00676725"/>
    <w:rsid w:val="006F5432"/>
    <w:rsid w:val="00713CAC"/>
    <w:rsid w:val="0074412E"/>
    <w:rsid w:val="007C0A4B"/>
    <w:rsid w:val="007C5C9F"/>
    <w:rsid w:val="0085297B"/>
    <w:rsid w:val="008820EB"/>
    <w:rsid w:val="008B2763"/>
    <w:rsid w:val="00915673"/>
    <w:rsid w:val="009B1226"/>
    <w:rsid w:val="00A02574"/>
    <w:rsid w:val="00A261B5"/>
    <w:rsid w:val="00A333C1"/>
    <w:rsid w:val="00A33EA5"/>
    <w:rsid w:val="00A4158E"/>
    <w:rsid w:val="00A756F3"/>
    <w:rsid w:val="00A90E9F"/>
    <w:rsid w:val="00AC40A2"/>
    <w:rsid w:val="00B47794"/>
    <w:rsid w:val="00BC3A1E"/>
    <w:rsid w:val="00C33CE6"/>
    <w:rsid w:val="00CA18AE"/>
    <w:rsid w:val="00CA1DFA"/>
    <w:rsid w:val="00CA3F33"/>
    <w:rsid w:val="00D90F2E"/>
    <w:rsid w:val="00DA255E"/>
    <w:rsid w:val="00DD709C"/>
    <w:rsid w:val="00E13252"/>
    <w:rsid w:val="00F11902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B557A"/>
  <w15:chartTrackingRefBased/>
  <w15:docId w15:val="{664C7EC8-3539-4307-821C-5EA27781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styleId="Zkladntextodsazen">
    <w:name w:val="Body Text Indent"/>
    <w:basedOn w:val="Normln"/>
    <w:pPr>
      <w:ind w:firstLine="708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463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3471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4942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746CF"/>
    <w:pPr>
      <w:ind w:left="708"/>
    </w:pPr>
  </w:style>
  <w:style w:type="character" w:customStyle="1" w:styleId="Nadpis2Char">
    <w:name w:val="Nadpis 2 Char"/>
    <w:basedOn w:val="Standardnpsmoodstavce"/>
    <w:link w:val="Nadpis2"/>
    <w:rsid w:val="00A33E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…………</vt:lpstr>
    </vt:vector>
  </TitlesOfParts>
  <Company>MV ČR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…………</dc:title>
  <dc:subject/>
  <dc:creator>Standard</dc:creator>
  <cp:keywords/>
  <dc:description/>
  <cp:lastModifiedBy>Unterfrancová Andrea</cp:lastModifiedBy>
  <cp:revision>2</cp:revision>
  <cp:lastPrinted>2015-01-19T12:45:00Z</cp:lastPrinted>
  <dcterms:created xsi:type="dcterms:W3CDTF">2025-09-26T10:23:00Z</dcterms:created>
  <dcterms:modified xsi:type="dcterms:W3CDTF">2025-09-26T10:23:00Z</dcterms:modified>
</cp:coreProperties>
</file>