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1E13C" w14:textId="77777777" w:rsidR="00C12FF0" w:rsidRDefault="00000000">
      <w:pPr>
        <w:pStyle w:val="Nzev"/>
      </w:pPr>
      <w:r>
        <w:t xml:space="preserve"> Město Dolní Poustevna</w:t>
      </w:r>
      <w:r>
        <w:br/>
        <w:t>Zastupitelstvo města Dolní Poustevna</w:t>
      </w:r>
    </w:p>
    <w:p w14:paraId="247A78D7" w14:textId="77777777" w:rsidR="00C12FF0" w:rsidRDefault="00000000">
      <w:pPr>
        <w:pStyle w:val="Nadpis1"/>
      </w:pPr>
      <w:r>
        <w:t>Obecně závazná vyhláška města Dolní Poustevna,</w:t>
      </w:r>
      <w:r>
        <w:br/>
        <w:t>kterou se reguluje konzumace alkoholických nápojů</w:t>
      </w:r>
    </w:p>
    <w:p w14:paraId="097A92DF" w14:textId="0F3F7AD8" w:rsidR="00C12FF0" w:rsidRDefault="00000000">
      <w:pPr>
        <w:pStyle w:val="UvodniVeta"/>
      </w:pPr>
      <w:r>
        <w:t>Zastupitelstvo města Dolní Poustevna se na svém zasedání dne 2</w:t>
      </w:r>
      <w:r w:rsidR="00825A49">
        <w:t>8</w:t>
      </w:r>
      <w:r>
        <w:t>. </w:t>
      </w:r>
      <w:r w:rsidR="00A112BF">
        <w:t>května</w:t>
      </w:r>
      <w:r>
        <w:t> 2026 usneslo vydat na základě zákona č. 65/2017 Sb., o ochraně zdraví před škodlivými účinky návykových látek, ve znění pozdějších předpisů (dále jen „zákon o ochraně zdraví před škodlivými účinky návykových látek“), a § 10 písm. a</w:t>
      </w:r>
      <w:r w:rsidR="00825A49">
        <w:t>,b</w:t>
      </w:r>
      <w:r>
        <w:t>) a d) a § 84 odst. 2 písm. h) zákona č. 128/2000 Sb., o obcích (obecní zřízení), ve znění pozdějších předpisů, tuto obecně závaznou vyhlášku (dále jen „vyhláška“):</w:t>
      </w:r>
    </w:p>
    <w:p w14:paraId="3E61226B" w14:textId="63468AB3" w:rsidR="00C12FF0" w:rsidRDefault="00000000">
      <w:pPr>
        <w:pStyle w:val="Nadpis2"/>
      </w:pPr>
      <w:r>
        <w:t>Čl. 1</w:t>
      </w:r>
      <w:r>
        <w:br/>
      </w:r>
      <w:r w:rsidR="0099068A">
        <w:t xml:space="preserve">Předmět a cíl vyhlášky </w:t>
      </w:r>
    </w:p>
    <w:p w14:paraId="25964D9F" w14:textId="1A57666F" w:rsidR="00C12FF0" w:rsidRDefault="0099068A">
      <w:pPr>
        <w:pStyle w:val="Odstavec"/>
      </w:pPr>
      <w:r w:rsidRPr="0099068A">
        <w:t>Cílem této vyhlášky je přispět k och</w:t>
      </w:r>
      <w:r>
        <w:t>r</w:t>
      </w:r>
      <w:r w:rsidRPr="0099068A">
        <w:t>aně veřejného pořádku, dob</w:t>
      </w:r>
      <w:r>
        <w:t>r</w:t>
      </w:r>
      <w:r w:rsidRPr="0099068A">
        <w:t>ých m</w:t>
      </w:r>
      <w:r>
        <w:t>r</w:t>
      </w:r>
      <w:r w:rsidRPr="0099068A">
        <w:t xml:space="preserve">avů, bezpečnosti ve městě </w:t>
      </w:r>
      <w:r>
        <w:t>Dolní Poustevna</w:t>
      </w:r>
      <w:r w:rsidRPr="0099068A">
        <w:t xml:space="preserve"> (dále jen ,,město"), k zajištění m</w:t>
      </w:r>
      <w:r>
        <w:t>r</w:t>
      </w:r>
      <w:r w:rsidRPr="0099068A">
        <w:t>avního vývoje dětí a mladis</w:t>
      </w:r>
      <w:r>
        <w:t>tvý</w:t>
      </w:r>
      <w:r w:rsidRPr="0099068A">
        <w:t>ch a k vytv</w:t>
      </w:r>
      <w:r>
        <w:t>á</w:t>
      </w:r>
      <w:r w:rsidRPr="0099068A">
        <w:t>ření pří</w:t>
      </w:r>
      <w:r>
        <w:t>zn</w:t>
      </w:r>
      <w:r w:rsidRPr="0099068A">
        <w:t xml:space="preserve">ivých pođmínek pro život ve městě v </w:t>
      </w:r>
      <w:r>
        <w:t>rá</w:t>
      </w:r>
      <w:r w:rsidRPr="0099068A">
        <w:t>mci zabezpe</w:t>
      </w:r>
      <w:r>
        <w:t>č</w:t>
      </w:r>
      <w:r w:rsidRPr="0099068A">
        <w:t>e</w:t>
      </w:r>
      <w:r>
        <w:t>n</w:t>
      </w:r>
      <w:r w:rsidRPr="0099068A">
        <w:t>í místních záležitost</w:t>
      </w:r>
      <w:r>
        <w:t>í</w:t>
      </w:r>
      <w:r w:rsidRPr="0099068A">
        <w:t xml:space="preserve"> veřejného pořádku, jakož i ke zlepšení vz</w:t>
      </w:r>
      <w:r>
        <w:t>h</w:t>
      </w:r>
      <w:r w:rsidRPr="0099068A">
        <w:t>ledu města, a to prostřednictvím z</w:t>
      </w:r>
      <w:r>
        <w:t>ák</w:t>
      </w:r>
      <w:r w:rsidRPr="0099068A">
        <w:t>az</w:t>
      </w:r>
      <w:r>
        <w:t>u</w:t>
      </w:r>
      <w:r w:rsidRPr="0099068A">
        <w:t xml:space="preserve"> pož</w:t>
      </w:r>
      <w:r>
        <w:t>í</w:t>
      </w:r>
      <w:r w:rsidRPr="0099068A">
        <w:t>v</w:t>
      </w:r>
      <w:r>
        <w:t>á</w:t>
      </w:r>
      <w:r w:rsidRPr="0099068A">
        <w:t>ní alkoholic</w:t>
      </w:r>
      <w:r>
        <w:t>ký</w:t>
      </w:r>
      <w:r w:rsidRPr="0099068A">
        <w:t>ch nápojů, zjevného umožňováni požívání alkoholic</w:t>
      </w:r>
      <w:r>
        <w:t>k</w:t>
      </w:r>
      <w:r w:rsidRPr="0099068A">
        <w:t>ých nápojů a užív</w:t>
      </w:r>
      <w:r>
        <w:t>á</w:t>
      </w:r>
      <w:r w:rsidRPr="0099068A">
        <w:t>ní návyko</w:t>
      </w:r>
      <w:r>
        <w:t>v</w:t>
      </w:r>
      <w:r w:rsidRPr="0099068A">
        <w:t>ých látek na vybraných veřejných prostranstvích.</w:t>
      </w:r>
    </w:p>
    <w:p w14:paraId="122C82DD" w14:textId="52D53305" w:rsidR="00C12FF0" w:rsidRDefault="00000000">
      <w:pPr>
        <w:pStyle w:val="Nadpis2"/>
      </w:pPr>
      <w:r>
        <w:t>Čl. 2</w:t>
      </w:r>
      <w:r>
        <w:br/>
      </w:r>
      <w:r w:rsidR="0099068A">
        <w:t>Vymezení pojmů</w:t>
      </w:r>
    </w:p>
    <w:p w14:paraId="39958C07" w14:textId="1661707A" w:rsidR="0099068A" w:rsidRPr="00606D92" w:rsidRDefault="0099068A" w:rsidP="0099068A">
      <w:pPr>
        <w:pStyle w:val="Zkladntext"/>
        <w:rPr>
          <w:sz w:val="22"/>
          <w:szCs w:val="22"/>
          <w:vertAlign w:val="superscript"/>
        </w:rPr>
      </w:pPr>
      <w:r w:rsidRPr="00606D92">
        <w:rPr>
          <w:sz w:val="22"/>
          <w:szCs w:val="22"/>
        </w:rPr>
        <w:t>1) Veřejným prostranstvím jsou všechn</w:t>
      </w:r>
      <w:r w:rsidR="006B44DE">
        <w:rPr>
          <w:sz w:val="22"/>
          <w:szCs w:val="22"/>
        </w:rPr>
        <w:t>y</w:t>
      </w:r>
      <w:r w:rsidRPr="00606D92">
        <w:rPr>
          <w:sz w:val="22"/>
          <w:szCs w:val="22"/>
        </w:rPr>
        <w:t xml:space="preserve"> ulice, chodníky, veřejná zeleň, parky a další prostory přístupné každému bez omezení, tedy sloužící k obecnému užívání, a to bez ohledu na vlastnictví k tomuto prostoru.</w:t>
      </w:r>
      <w:r w:rsidR="00F41122" w:rsidRPr="00606D92">
        <w:rPr>
          <w:sz w:val="22"/>
          <w:szCs w:val="22"/>
          <w:vertAlign w:val="superscript"/>
        </w:rPr>
        <w:t>1)</w:t>
      </w:r>
    </w:p>
    <w:p w14:paraId="106C6E4A" w14:textId="105E2567" w:rsidR="0099068A" w:rsidRPr="00606D92" w:rsidRDefault="0099068A" w:rsidP="0099068A">
      <w:pPr>
        <w:pStyle w:val="Zkladntext"/>
        <w:rPr>
          <w:sz w:val="22"/>
          <w:szCs w:val="22"/>
        </w:rPr>
      </w:pPr>
      <w:r w:rsidRPr="00606D92">
        <w:rPr>
          <w:sz w:val="22"/>
          <w:szCs w:val="22"/>
        </w:rPr>
        <w:t>2) Alkoholickým nápojem se rozumí nápoj obsahující více než 0,5</w:t>
      </w:r>
      <w:r w:rsidR="00C76A0C">
        <w:rPr>
          <w:sz w:val="22"/>
          <w:szCs w:val="22"/>
        </w:rPr>
        <w:t xml:space="preserve"> procenta</w:t>
      </w:r>
      <w:r w:rsidRPr="00606D92">
        <w:rPr>
          <w:sz w:val="22"/>
          <w:szCs w:val="22"/>
        </w:rPr>
        <w:t xml:space="preserve"> objemových etanolu.</w:t>
      </w:r>
      <w:r w:rsidR="00F41122" w:rsidRPr="00606D92">
        <w:rPr>
          <w:sz w:val="22"/>
          <w:szCs w:val="22"/>
          <w:vertAlign w:val="superscript"/>
        </w:rPr>
        <w:t>2)</w:t>
      </w:r>
      <w:r w:rsidRPr="00606D92">
        <w:rPr>
          <w:sz w:val="22"/>
          <w:szCs w:val="22"/>
        </w:rPr>
        <w:t xml:space="preserve"> </w:t>
      </w:r>
    </w:p>
    <w:p w14:paraId="7DCE89B4" w14:textId="71BB4D6E" w:rsidR="0099068A" w:rsidRPr="00606D92" w:rsidRDefault="0099068A" w:rsidP="0099068A">
      <w:pPr>
        <w:pStyle w:val="Zkladntext"/>
        <w:rPr>
          <w:sz w:val="22"/>
          <w:szCs w:val="22"/>
        </w:rPr>
      </w:pPr>
      <w:r w:rsidRPr="00606D92">
        <w:rPr>
          <w:sz w:val="22"/>
          <w:szCs w:val="22"/>
        </w:rPr>
        <w:t xml:space="preserve">3) Požíváním alkoholických nápojů se rozumí požívání alkoholického nápoje nebo zđržování se na veřejném prostranství s otevřenou lahví anebo jinou nádobou s alkoholickým nápojem. </w:t>
      </w:r>
    </w:p>
    <w:p w14:paraId="61A8767C" w14:textId="4CFB7E1D" w:rsidR="0099068A" w:rsidRPr="00606D92" w:rsidRDefault="0099068A" w:rsidP="0099068A">
      <w:pPr>
        <w:pStyle w:val="Zkladntext"/>
        <w:rPr>
          <w:sz w:val="22"/>
          <w:szCs w:val="22"/>
        </w:rPr>
      </w:pPr>
      <w:r w:rsidRPr="00606D92">
        <w:rPr>
          <w:sz w:val="22"/>
          <w:szCs w:val="22"/>
        </w:rPr>
        <w:t xml:space="preserve">4) Zjevným umožňováním požívání alkoholických nápojů se rozumí rozlévání alkoholických nápojů nebo </w:t>
      </w:r>
      <w:r w:rsidR="0081313C" w:rsidRPr="00606D92">
        <w:rPr>
          <w:sz w:val="22"/>
          <w:szCs w:val="22"/>
        </w:rPr>
        <w:t>v</w:t>
      </w:r>
      <w:r w:rsidRPr="00606D92">
        <w:rPr>
          <w:sz w:val="22"/>
          <w:szCs w:val="22"/>
        </w:rPr>
        <w:t>ýdej otevřené lahve anebo jiné nádoby s alkoholic</w:t>
      </w:r>
      <w:r w:rsidR="0081313C" w:rsidRPr="00606D92">
        <w:rPr>
          <w:sz w:val="22"/>
          <w:szCs w:val="22"/>
        </w:rPr>
        <w:t>ký</w:t>
      </w:r>
      <w:r w:rsidRPr="00606D92">
        <w:rPr>
          <w:sz w:val="22"/>
          <w:szCs w:val="22"/>
        </w:rPr>
        <w:t xml:space="preserve">m nápojem. </w:t>
      </w:r>
    </w:p>
    <w:p w14:paraId="74CC712D" w14:textId="476B8FB0" w:rsidR="0099068A" w:rsidRDefault="0099068A" w:rsidP="0099068A">
      <w:pPr>
        <w:pStyle w:val="Zkladntext"/>
        <w:rPr>
          <w:sz w:val="22"/>
          <w:szCs w:val="22"/>
        </w:rPr>
      </w:pPr>
      <w:r w:rsidRPr="00606D92">
        <w:rPr>
          <w:sz w:val="22"/>
          <w:szCs w:val="22"/>
        </w:rPr>
        <w:t>5) Náv</w:t>
      </w:r>
      <w:r w:rsidR="0081313C" w:rsidRPr="00606D92">
        <w:rPr>
          <w:sz w:val="22"/>
          <w:szCs w:val="22"/>
        </w:rPr>
        <w:t>y</w:t>
      </w:r>
      <w:r w:rsidRPr="00606D92">
        <w:rPr>
          <w:sz w:val="22"/>
          <w:szCs w:val="22"/>
        </w:rPr>
        <w:t>kovou látkou se p</w:t>
      </w:r>
      <w:r w:rsidR="0081313C" w:rsidRPr="00606D92">
        <w:rPr>
          <w:sz w:val="22"/>
          <w:szCs w:val="22"/>
        </w:rPr>
        <w:t>r</w:t>
      </w:r>
      <w:r w:rsidRPr="00606D92">
        <w:rPr>
          <w:sz w:val="22"/>
          <w:szCs w:val="22"/>
        </w:rPr>
        <w:t>o účely této vyhlášky rozumí omamné látky, psychot</w:t>
      </w:r>
      <w:r w:rsidR="0081313C" w:rsidRPr="00606D92">
        <w:rPr>
          <w:sz w:val="22"/>
          <w:szCs w:val="22"/>
        </w:rPr>
        <w:t>r</w:t>
      </w:r>
      <w:r w:rsidRPr="00606D92">
        <w:rPr>
          <w:sz w:val="22"/>
          <w:szCs w:val="22"/>
        </w:rPr>
        <w:t>opní lát</w:t>
      </w:r>
      <w:r w:rsidR="0081313C" w:rsidRPr="00606D92">
        <w:rPr>
          <w:sz w:val="22"/>
          <w:szCs w:val="22"/>
        </w:rPr>
        <w:t>ky</w:t>
      </w:r>
      <w:r w:rsidRPr="00606D92">
        <w:rPr>
          <w:sz w:val="22"/>
          <w:szCs w:val="22"/>
        </w:rPr>
        <w:t xml:space="preserve"> a ostatní lát</w:t>
      </w:r>
      <w:r w:rsidR="0081313C" w:rsidRPr="00606D92">
        <w:rPr>
          <w:sz w:val="22"/>
          <w:szCs w:val="22"/>
        </w:rPr>
        <w:t>ky</w:t>
      </w:r>
      <w:r w:rsidRPr="00606D92">
        <w:rPr>
          <w:sz w:val="22"/>
          <w:szCs w:val="22"/>
        </w:rPr>
        <w:t xml:space="preserve"> způsobilé nepříznivě ovlivnit psychiku člověka nebo jeho ovládací nebo rozpoznávací schopnosti.</w:t>
      </w:r>
    </w:p>
    <w:p w14:paraId="2507369C" w14:textId="77777777" w:rsidR="00606D92" w:rsidRDefault="00606D92" w:rsidP="0099068A">
      <w:pPr>
        <w:pStyle w:val="Zkladntext"/>
        <w:rPr>
          <w:sz w:val="22"/>
          <w:szCs w:val="22"/>
        </w:rPr>
      </w:pPr>
    </w:p>
    <w:p w14:paraId="04CF2966" w14:textId="77777777" w:rsidR="00606D92" w:rsidRDefault="00606D92" w:rsidP="0099068A">
      <w:pPr>
        <w:pStyle w:val="Zkladntext"/>
        <w:rPr>
          <w:sz w:val="22"/>
          <w:szCs w:val="22"/>
        </w:rPr>
      </w:pPr>
    </w:p>
    <w:p w14:paraId="6AB9CEE9" w14:textId="77777777" w:rsidR="00606D92" w:rsidRDefault="00606D92" w:rsidP="0099068A">
      <w:pPr>
        <w:pStyle w:val="Zkladntext"/>
        <w:rPr>
          <w:sz w:val="22"/>
          <w:szCs w:val="22"/>
        </w:rPr>
      </w:pPr>
    </w:p>
    <w:p w14:paraId="4369B515" w14:textId="77777777" w:rsidR="00606D92" w:rsidRDefault="00606D92" w:rsidP="0099068A">
      <w:pPr>
        <w:pStyle w:val="Zkladntext"/>
        <w:rPr>
          <w:sz w:val="22"/>
          <w:szCs w:val="22"/>
        </w:rPr>
      </w:pPr>
    </w:p>
    <w:p w14:paraId="524ED9F0" w14:textId="022AF9E7" w:rsidR="00606D92" w:rsidRDefault="00557069" w:rsidP="0099068A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_______________________</w:t>
      </w:r>
    </w:p>
    <w:p w14:paraId="50F05CF3" w14:textId="15C00A01" w:rsidR="00606D92" w:rsidRDefault="00606D92" w:rsidP="0099068A">
      <w:pPr>
        <w:pStyle w:val="Zkladntext"/>
        <w:rPr>
          <w:sz w:val="18"/>
          <w:szCs w:val="18"/>
        </w:rPr>
      </w:pPr>
      <w:r>
        <w:rPr>
          <w:sz w:val="22"/>
          <w:szCs w:val="22"/>
          <w:vertAlign w:val="superscript"/>
        </w:rPr>
        <w:t>1)</w:t>
      </w:r>
      <w:r w:rsidRPr="00606D92">
        <w:rPr>
          <w:sz w:val="18"/>
          <w:szCs w:val="18"/>
        </w:rPr>
        <w:t xml:space="preserve">ustanovení </w:t>
      </w:r>
      <w:r>
        <w:rPr>
          <w:sz w:val="18"/>
          <w:szCs w:val="18"/>
        </w:rPr>
        <w:t>§</w:t>
      </w:r>
      <w:r w:rsidRPr="00606D92">
        <w:rPr>
          <w:sz w:val="18"/>
          <w:szCs w:val="18"/>
        </w:rPr>
        <w:t xml:space="preserve"> 34 zákona č</w:t>
      </w:r>
      <w:r>
        <w:rPr>
          <w:sz w:val="18"/>
          <w:szCs w:val="18"/>
        </w:rPr>
        <w:t>.</w:t>
      </w:r>
      <w:r w:rsidRPr="00606D92">
        <w:rPr>
          <w:sz w:val="18"/>
          <w:szCs w:val="18"/>
        </w:rPr>
        <w:t xml:space="preserve"> 128/2000 Sb., o obcích (obecní ňízeni), ve </w:t>
      </w:r>
      <w:r>
        <w:rPr>
          <w:sz w:val="18"/>
          <w:szCs w:val="18"/>
        </w:rPr>
        <w:t>zn</w:t>
      </w:r>
      <w:r w:rsidRPr="00606D92">
        <w:rPr>
          <w:sz w:val="18"/>
          <w:szCs w:val="18"/>
        </w:rPr>
        <w:t xml:space="preserve">ění pozdějších předpisů </w:t>
      </w:r>
    </w:p>
    <w:p w14:paraId="7AE40A12" w14:textId="49296BB5" w:rsidR="00606D92" w:rsidRPr="00606D92" w:rsidRDefault="00606D92" w:rsidP="0099068A">
      <w:pPr>
        <w:pStyle w:val="Zkladntext"/>
        <w:rPr>
          <w:sz w:val="22"/>
          <w:szCs w:val="22"/>
        </w:rPr>
      </w:pPr>
      <w:r>
        <w:rPr>
          <w:sz w:val="22"/>
          <w:szCs w:val="22"/>
          <w:vertAlign w:val="superscript"/>
        </w:rPr>
        <w:t>2)</w:t>
      </w:r>
      <w:r w:rsidRPr="00606D92">
        <w:rPr>
          <w:sz w:val="18"/>
          <w:szCs w:val="18"/>
        </w:rPr>
        <w:t xml:space="preserve">ustanovení </w:t>
      </w:r>
      <w:r>
        <w:rPr>
          <w:sz w:val="18"/>
          <w:szCs w:val="18"/>
        </w:rPr>
        <w:t>§ 2</w:t>
      </w:r>
      <w:r w:rsidRPr="00606D92">
        <w:rPr>
          <w:sz w:val="18"/>
          <w:szCs w:val="18"/>
        </w:rPr>
        <w:t xml:space="preserve">  písm. f) z</w:t>
      </w:r>
      <w:r>
        <w:rPr>
          <w:sz w:val="18"/>
          <w:szCs w:val="18"/>
        </w:rPr>
        <w:t>á</w:t>
      </w:r>
      <w:r w:rsidRPr="00606D92">
        <w:rPr>
          <w:sz w:val="18"/>
          <w:szCs w:val="18"/>
        </w:rPr>
        <w:t>kona č. 65</w:t>
      </w:r>
      <w:r w:rsidR="00557069">
        <w:rPr>
          <w:sz w:val="18"/>
          <w:szCs w:val="18"/>
        </w:rPr>
        <w:t>/</w:t>
      </w:r>
      <w:r w:rsidRPr="00606D92">
        <w:rPr>
          <w:sz w:val="18"/>
          <w:szCs w:val="18"/>
        </w:rPr>
        <w:t>2017 Sb., o ochra</w:t>
      </w:r>
      <w:r w:rsidR="00557069">
        <w:rPr>
          <w:sz w:val="18"/>
          <w:szCs w:val="18"/>
        </w:rPr>
        <w:t>n</w:t>
      </w:r>
      <w:r w:rsidRPr="00606D92">
        <w:rPr>
          <w:sz w:val="18"/>
          <w:szCs w:val="18"/>
        </w:rPr>
        <w:t>ě zdrav</w:t>
      </w:r>
      <w:r w:rsidR="00557069">
        <w:rPr>
          <w:sz w:val="18"/>
          <w:szCs w:val="18"/>
        </w:rPr>
        <w:t>í</w:t>
      </w:r>
      <w:r w:rsidRPr="00606D92">
        <w:rPr>
          <w:sz w:val="18"/>
          <w:szCs w:val="18"/>
        </w:rPr>
        <w:t xml:space="preserve"> před škodlivými účinky návyko</w:t>
      </w:r>
      <w:r w:rsidR="00557069">
        <w:rPr>
          <w:sz w:val="18"/>
          <w:szCs w:val="18"/>
        </w:rPr>
        <w:t>v</w:t>
      </w:r>
      <w:r w:rsidRPr="00606D92">
        <w:rPr>
          <w:sz w:val="18"/>
          <w:szCs w:val="18"/>
        </w:rPr>
        <w:t>ých látek</w:t>
      </w:r>
    </w:p>
    <w:p w14:paraId="1EFF0C23" w14:textId="77777777" w:rsidR="0081313C" w:rsidRDefault="00000000">
      <w:pPr>
        <w:pStyle w:val="Nadpis2"/>
      </w:pPr>
      <w:r>
        <w:lastRenderedPageBreak/>
        <w:t>Čl. 3</w:t>
      </w:r>
    </w:p>
    <w:p w14:paraId="1CB489E2" w14:textId="06724CFB" w:rsidR="00C12FF0" w:rsidRDefault="0081313C">
      <w:pPr>
        <w:pStyle w:val="Nadpis2"/>
      </w:pPr>
      <w:r>
        <w:t>Z</w:t>
      </w:r>
      <w:r w:rsidRPr="0081313C">
        <w:t>ákaz po</w:t>
      </w:r>
      <w:r>
        <w:t>ž</w:t>
      </w:r>
      <w:r w:rsidRPr="0081313C">
        <w:t>ívání alkoholických nápojů</w:t>
      </w:r>
      <w:r>
        <w:t>,</w:t>
      </w:r>
      <w:r w:rsidRPr="0081313C">
        <w:t xml:space="preserve"> zjevného umožňování po</w:t>
      </w:r>
      <w:r>
        <w:t>ž</w:t>
      </w:r>
      <w:r w:rsidRPr="0081313C">
        <w:t>ívání alkohol</w:t>
      </w:r>
      <w:r>
        <w:t>i</w:t>
      </w:r>
      <w:r w:rsidRPr="0081313C">
        <w:t>ckých nápojů a u</w:t>
      </w:r>
      <w:r>
        <w:t>ž</w:t>
      </w:r>
      <w:r w:rsidRPr="0081313C">
        <w:t>ívání návyko</w:t>
      </w:r>
      <w:r>
        <w:t>v</w:t>
      </w:r>
      <w:r w:rsidRPr="0081313C">
        <w:t>ých látek</w:t>
      </w:r>
      <w:r>
        <w:t xml:space="preserve"> na vybraných veřejných prostranství</w:t>
      </w:r>
      <w:r>
        <w:br/>
      </w:r>
    </w:p>
    <w:p w14:paraId="1A96FC06" w14:textId="3F2E94FB" w:rsidR="0081313C" w:rsidRPr="00557069" w:rsidRDefault="0081313C" w:rsidP="00557069">
      <w:pPr>
        <w:pStyle w:val="Zkladntext"/>
        <w:jc w:val="both"/>
        <w:rPr>
          <w:sz w:val="22"/>
          <w:szCs w:val="22"/>
        </w:rPr>
      </w:pPr>
      <w:r w:rsidRPr="00557069">
        <w:rPr>
          <w:sz w:val="22"/>
          <w:szCs w:val="22"/>
        </w:rPr>
        <w:t>Zakazuje se požívání alkoholických nápojů, zjevného umožňování požívání alkoholických nápojů a užívání návykových látek (s vyjímkou užívání lékařsky předepsaných léků v případě jejich nezbytného užití) na veřejných prostranství:</w:t>
      </w:r>
    </w:p>
    <w:p w14:paraId="67026E68" w14:textId="74CF512B" w:rsidR="0081313C" w:rsidRPr="00557069" w:rsidRDefault="00557069" w:rsidP="00557069">
      <w:pPr>
        <w:pStyle w:val="Zkladntext"/>
        <w:rPr>
          <w:sz w:val="22"/>
          <w:szCs w:val="22"/>
        </w:rPr>
      </w:pPr>
      <w:r w:rsidRPr="00557069">
        <w:rPr>
          <w:sz w:val="22"/>
          <w:szCs w:val="22"/>
        </w:rPr>
        <w:t>a)</w:t>
      </w:r>
      <w:r>
        <w:rPr>
          <w:sz w:val="22"/>
          <w:szCs w:val="22"/>
        </w:rPr>
        <w:t xml:space="preserve"> </w:t>
      </w:r>
      <w:r w:rsidR="0081313C" w:rsidRPr="00557069">
        <w:rPr>
          <w:sz w:val="22"/>
          <w:szCs w:val="22"/>
        </w:rPr>
        <w:t>Slovně popsaných v příloze č. 1 a současně graficky vymezených v mapové příloze č. 2 této vyhlášky</w:t>
      </w:r>
      <w:r w:rsidR="00F41122" w:rsidRPr="00557069">
        <w:rPr>
          <w:sz w:val="22"/>
          <w:szCs w:val="22"/>
          <w:vertAlign w:val="superscript"/>
        </w:rPr>
        <w:t>3)</w:t>
      </w:r>
      <w:r w:rsidR="00F41122" w:rsidRPr="00557069">
        <w:rPr>
          <w:sz w:val="22"/>
          <w:szCs w:val="22"/>
        </w:rPr>
        <w:t>;</w:t>
      </w:r>
    </w:p>
    <w:p w14:paraId="0A24C077" w14:textId="63A41BD0" w:rsidR="00F41122" w:rsidRPr="00557069" w:rsidRDefault="00557069" w:rsidP="00557069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41122" w:rsidRPr="00557069">
        <w:rPr>
          <w:sz w:val="22"/>
          <w:szCs w:val="22"/>
        </w:rPr>
        <w:t>V prostoru nástupišť veřejné linkové dopravy umístěných u hrany chodníku, a to 2m před označníkem ve směru jízdy a 30m od označníku do prostoru nástupiště v celé šíři chodníku;</w:t>
      </w:r>
    </w:p>
    <w:p w14:paraId="6B20CD22" w14:textId="3021D5C0" w:rsidR="00F41122" w:rsidRPr="00557069" w:rsidRDefault="00557069" w:rsidP="00557069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="00F41122" w:rsidRPr="00557069">
        <w:rPr>
          <w:sz w:val="22"/>
          <w:szCs w:val="22"/>
        </w:rPr>
        <w:t>Na veřejně přístupných zařízení sportovišť a dětských hřišť a pískovišť a v okruhu 50 metrů od nich</w:t>
      </w:r>
    </w:p>
    <w:p w14:paraId="37FBF804" w14:textId="5D9DF65F" w:rsidR="00F41122" w:rsidRPr="00557069" w:rsidRDefault="00557069" w:rsidP="00557069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</w:t>
      </w:r>
      <w:r w:rsidR="00F41122" w:rsidRPr="00557069">
        <w:rPr>
          <w:sz w:val="22"/>
          <w:szCs w:val="22"/>
        </w:rPr>
        <w:t>V okruhu 50 m od škol;</w:t>
      </w:r>
    </w:p>
    <w:p w14:paraId="3A2528CC" w14:textId="1A7AB444" w:rsidR="00F41122" w:rsidRPr="0081313C" w:rsidRDefault="00557069" w:rsidP="00557069">
      <w:pPr>
        <w:pStyle w:val="Zkladntext"/>
        <w:jc w:val="both"/>
      </w:pPr>
      <w:r>
        <w:rPr>
          <w:sz w:val="22"/>
          <w:szCs w:val="22"/>
        </w:rPr>
        <w:t xml:space="preserve">e) </w:t>
      </w:r>
      <w:r w:rsidR="00F41122" w:rsidRPr="00557069">
        <w:rPr>
          <w:sz w:val="22"/>
          <w:szCs w:val="22"/>
        </w:rPr>
        <w:t>V okruhu 50 m od vstupu do kostelů a hřbitovů</w:t>
      </w:r>
    </w:p>
    <w:p w14:paraId="45C35E49" w14:textId="77777777" w:rsidR="00F41122" w:rsidRDefault="00000000">
      <w:pPr>
        <w:pStyle w:val="Nadpis2"/>
      </w:pPr>
      <w:r>
        <w:t>Čl. 4</w:t>
      </w:r>
    </w:p>
    <w:p w14:paraId="4B077E4E" w14:textId="2B04CFDE" w:rsidR="00F41122" w:rsidRDefault="00F41122">
      <w:pPr>
        <w:pStyle w:val="Nadpis2"/>
      </w:pPr>
      <w:r>
        <w:t>Vý</w:t>
      </w:r>
      <w:r w:rsidRPr="00F41122">
        <w:t>jim</w:t>
      </w:r>
      <w:r>
        <w:t>ky</w:t>
      </w:r>
      <w:r w:rsidRPr="00F41122">
        <w:t xml:space="preserve"> ze</w:t>
      </w:r>
      <w:r>
        <w:t xml:space="preserve"> </w:t>
      </w:r>
      <w:r w:rsidRPr="00F41122">
        <w:t>zákazu</w:t>
      </w:r>
      <w:r>
        <w:t xml:space="preserve"> </w:t>
      </w:r>
      <w:r w:rsidRPr="00F41122">
        <w:t>po</w:t>
      </w:r>
      <w:r>
        <w:t>ž</w:t>
      </w:r>
      <w:r w:rsidRPr="00F41122">
        <w:t>ivání alkohol</w:t>
      </w:r>
      <w:r>
        <w:t>i</w:t>
      </w:r>
      <w:r w:rsidRPr="00F41122">
        <w:t>c</w:t>
      </w:r>
      <w:r>
        <w:t>ký</w:t>
      </w:r>
      <w:r w:rsidRPr="00F41122">
        <w:t>ch nápojů a zjevného umožňování požívání alkoholic</w:t>
      </w:r>
      <w:r>
        <w:t>ký</w:t>
      </w:r>
      <w:r w:rsidRPr="00F41122">
        <w:t>ch nápojů</w:t>
      </w:r>
    </w:p>
    <w:p w14:paraId="653861CC" w14:textId="77777777" w:rsidR="00F41122" w:rsidRPr="00557069" w:rsidRDefault="00F41122" w:rsidP="00F41122">
      <w:pPr>
        <w:pStyle w:val="Zkladntext"/>
        <w:rPr>
          <w:sz w:val="22"/>
          <w:szCs w:val="22"/>
        </w:rPr>
      </w:pPr>
      <w:r w:rsidRPr="00557069">
        <w:rPr>
          <w:sz w:val="22"/>
          <w:szCs w:val="22"/>
        </w:rPr>
        <w:t>Ustanovení článku 3 této vyhlášky, pokud jde o zákaz požívání alkoholických nápojů a zjevné umožňování požívání alkoholických nápojů, se nevztahuje:</w:t>
      </w:r>
    </w:p>
    <w:p w14:paraId="3A63D6C9" w14:textId="77777777" w:rsidR="00F41122" w:rsidRPr="00557069" w:rsidRDefault="00F41122" w:rsidP="00F41122">
      <w:pPr>
        <w:pStyle w:val="Zkladntext"/>
        <w:rPr>
          <w:sz w:val="22"/>
          <w:szCs w:val="22"/>
        </w:rPr>
      </w:pPr>
      <w:r w:rsidRPr="00557069">
        <w:rPr>
          <w:sz w:val="22"/>
          <w:szCs w:val="22"/>
        </w:rPr>
        <w:t xml:space="preserve"> a) na prostory zahrádek a předzahrádek umístěných na veřejných prostranstvích u provozoven restaurací, kaváren a cukráren, a to po dobu jejich provozní doby;</w:t>
      </w:r>
    </w:p>
    <w:p w14:paraId="693D18AC" w14:textId="77777777" w:rsidR="00606D92" w:rsidRPr="00557069" w:rsidRDefault="00F41122" w:rsidP="00F41122">
      <w:pPr>
        <w:pStyle w:val="Zkladntext"/>
        <w:rPr>
          <w:sz w:val="22"/>
          <w:szCs w:val="22"/>
        </w:rPr>
      </w:pPr>
      <w:r w:rsidRPr="00557069">
        <w:rPr>
          <w:sz w:val="22"/>
          <w:szCs w:val="22"/>
        </w:rPr>
        <w:t xml:space="preserve"> b) kulturní, sportovní a jiné společenské akce, pokud se v rámci nich uskutečňuje p</w:t>
      </w:r>
      <w:r w:rsidR="00606D92" w:rsidRPr="00557069">
        <w:rPr>
          <w:sz w:val="22"/>
          <w:szCs w:val="22"/>
        </w:rPr>
        <w:t>r</w:t>
      </w:r>
      <w:r w:rsidRPr="00557069">
        <w:rPr>
          <w:sz w:val="22"/>
          <w:szCs w:val="22"/>
        </w:rPr>
        <w:t>odej alkoholických nápojů, a to po dobu jejích p</w:t>
      </w:r>
      <w:r w:rsidR="00606D92" w:rsidRPr="00557069">
        <w:rPr>
          <w:sz w:val="22"/>
          <w:szCs w:val="22"/>
        </w:rPr>
        <w:t>r</w:t>
      </w:r>
      <w:r w:rsidRPr="00557069">
        <w:rPr>
          <w:sz w:val="22"/>
          <w:szCs w:val="22"/>
        </w:rPr>
        <w:t>odeje; pořadatel takové akce musí písemně oznámit</w:t>
      </w:r>
      <w:r w:rsidR="00606D92" w:rsidRPr="00557069">
        <w:rPr>
          <w:sz w:val="22"/>
          <w:szCs w:val="22"/>
          <w:vertAlign w:val="superscript"/>
        </w:rPr>
        <w:t>4)</w:t>
      </w:r>
      <w:r w:rsidRPr="00557069">
        <w:rPr>
          <w:sz w:val="22"/>
          <w:szCs w:val="22"/>
        </w:rPr>
        <w:t xml:space="preserve"> její konaní alespoň 10 pracovních dnů před jejím konáním Městskému úřadu </w:t>
      </w:r>
      <w:r w:rsidR="00606D92" w:rsidRPr="00557069">
        <w:rPr>
          <w:sz w:val="22"/>
          <w:szCs w:val="22"/>
        </w:rPr>
        <w:t>Dolní Poustevna</w:t>
      </w:r>
      <w:r w:rsidRPr="00557069">
        <w:rPr>
          <w:sz w:val="22"/>
          <w:szCs w:val="22"/>
        </w:rPr>
        <w:t>, přičemž nezbytnou součástí takového oznámeni musí byt datum, časové vymezení akce, a přesné vymezení prostoru konání akce;</w:t>
      </w:r>
    </w:p>
    <w:p w14:paraId="2325108D" w14:textId="396C67B8" w:rsidR="00F41122" w:rsidRPr="00557069" w:rsidRDefault="00F41122" w:rsidP="00F41122">
      <w:pPr>
        <w:pStyle w:val="Zkladntext"/>
        <w:rPr>
          <w:sz w:val="22"/>
          <w:szCs w:val="22"/>
        </w:rPr>
      </w:pPr>
      <w:r w:rsidRPr="00557069">
        <w:rPr>
          <w:sz w:val="22"/>
          <w:szCs w:val="22"/>
        </w:rPr>
        <w:t>c) oslavy Silvestra a Nového roku ve dnech 3</w:t>
      </w:r>
      <w:r w:rsidR="00606D92" w:rsidRPr="00557069">
        <w:rPr>
          <w:sz w:val="22"/>
          <w:szCs w:val="22"/>
        </w:rPr>
        <w:t>1</w:t>
      </w:r>
      <w:r w:rsidRPr="00557069">
        <w:rPr>
          <w:sz w:val="22"/>
          <w:szCs w:val="22"/>
        </w:rPr>
        <w:t>. p</w:t>
      </w:r>
      <w:r w:rsidR="00606D92" w:rsidRPr="00557069">
        <w:rPr>
          <w:sz w:val="22"/>
          <w:szCs w:val="22"/>
        </w:rPr>
        <w:t>r</w:t>
      </w:r>
      <w:r w:rsidRPr="00557069">
        <w:rPr>
          <w:sz w:val="22"/>
          <w:szCs w:val="22"/>
        </w:rPr>
        <w:t>osince a 1. ledna ka</w:t>
      </w:r>
      <w:r w:rsidR="00606D92" w:rsidRPr="00557069">
        <w:rPr>
          <w:sz w:val="22"/>
          <w:szCs w:val="22"/>
        </w:rPr>
        <w:t>ž</w:t>
      </w:r>
      <w:r w:rsidRPr="00557069">
        <w:rPr>
          <w:sz w:val="22"/>
          <w:szCs w:val="22"/>
        </w:rPr>
        <w:t>dého kalendářního roku.</w:t>
      </w:r>
    </w:p>
    <w:p w14:paraId="06D96E7B" w14:textId="77777777" w:rsidR="00557069" w:rsidRDefault="00557069" w:rsidP="00606D92">
      <w:pPr>
        <w:pStyle w:val="Zkladntext"/>
        <w:jc w:val="center"/>
        <w:rPr>
          <w:b/>
          <w:bCs/>
        </w:rPr>
      </w:pPr>
    </w:p>
    <w:p w14:paraId="0C13FD50" w14:textId="77777777" w:rsidR="00557069" w:rsidRDefault="00557069" w:rsidP="00606D92">
      <w:pPr>
        <w:pStyle w:val="Zkladntext"/>
        <w:jc w:val="center"/>
        <w:rPr>
          <w:b/>
          <w:bCs/>
        </w:rPr>
      </w:pPr>
    </w:p>
    <w:p w14:paraId="1F0D054A" w14:textId="77777777" w:rsidR="00557069" w:rsidRDefault="00557069" w:rsidP="00606D92">
      <w:pPr>
        <w:pStyle w:val="Zkladntext"/>
        <w:jc w:val="center"/>
        <w:rPr>
          <w:b/>
          <w:bCs/>
        </w:rPr>
      </w:pPr>
    </w:p>
    <w:p w14:paraId="3D09B357" w14:textId="77777777" w:rsidR="00557069" w:rsidRDefault="00557069" w:rsidP="00557069">
      <w:pPr>
        <w:pStyle w:val="Zkladntext"/>
        <w:rPr>
          <w:b/>
          <w:bCs/>
        </w:rPr>
      </w:pPr>
    </w:p>
    <w:p w14:paraId="240C726D" w14:textId="5C409F92" w:rsidR="00557069" w:rsidRDefault="00557069" w:rsidP="00557069">
      <w:pPr>
        <w:pStyle w:val="Zkladntext"/>
        <w:rPr>
          <w:b/>
          <w:bCs/>
        </w:rPr>
      </w:pPr>
      <w:r>
        <w:rPr>
          <w:b/>
          <w:bCs/>
        </w:rPr>
        <w:t>______________________</w:t>
      </w:r>
    </w:p>
    <w:p w14:paraId="503135ED" w14:textId="77777777" w:rsidR="00557069" w:rsidRPr="006B44DE" w:rsidRDefault="00557069" w:rsidP="00557069">
      <w:pPr>
        <w:rPr>
          <w:rFonts w:ascii="Arial" w:hAnsi="Arial" w:cs="Arial"/>
          <w:sz w:val="18"/>
          <w:szCs w:val="18"/>
        </w:rPr>
      </w:pPr>
      <w:r w:rsidRPr="006B44DE">
        <w:rPr>
          <w:rFonts w:ascii="Arial" w:hAnsi="Arial" w:cs="Arial"/>
          <w:vertAlign w:val="superscript"/>
        </w:rPr>
        <w:t>3)</w:t>
      </w:r>
      <w:r w:rsidRPr="006B44DE">
        <w:rPr>
          <w:rFonts w:ascii="Arial" w:hAnsi="Arial" w:cs="Arial"/>
        </w:rPr>
        <w:t xml:space="preserve"> </w:t>
      </w:r>
      <w:r w:rsidRPr="006B44DE">
        <w:rPr>
          <w:rFonts w:ascii="Arial" w:hAnsi="Arial" w:cs="Arial"/>
          <w:sz w:val="18"/>
          <w:szCs w:val="18"/>
        </w:rPr>
        <w:t>vymezení je provedeno určením území, ve kterém se nachází dotčená veřejná prostranství naplňující definici podle § 34 zákona o obcích (veřejným prostranstvím tedy nejsou všechna místa ve vymezeném území; město tedy nestanovuje taková místa touto vyhláškou veřejnými prostranstvími)</w:t>
      </w:r>
    </w:p>
    <w:p w14:paraId="48C43BF3" w14:textId="6C8F2DDC" w:rsidR="00557069" w:rsidRPr="006B44DE" w:rsidRDefault="00557069" w:rsidP="00557069">
      <w:pPr>
        <w:rPr>
          <w:rFonts w:ascii="Arial" w:hAnsi="Arial" w:cs="Arial"/>
        </w:rPr>
      </w:pPr>
      <w:r w:rsidRPr="006B44DE">
        <w:rPr>
          <w:rFonts w:ascii="Arial" w:hAnsi="Arial" w:cs="Arial"/>
          <w:vertAlign w:val="superscript"/>
        </w:rPr>
        <w:t>4</w:t>
      </w:r>
      <w:r w:rsidRPr="006B44DE">
        <w:rPr>
          <w:rFonts w:ascii="Arial" w:hAnsi="Arial" w:cs="Arial"/>
          <w:sz w:val="18"/>
          <w:szCs w:val="18"/>
          <w:vertAlign w:val="superscript"/>
        </w:rPr>
        <w:t>)</w:t>
      </w:r>
      <w:r w:rsidRPr="006B44DE">
        <w:rPr>
          <w:rFonts w:ascii="Arial" w:hAnsi="Arial" w:cs="Arial"/>
          <w:sz w:val="18"/>
          <w:szCs w:val="18"/>
        </w:rPr>
        <w:t xml:space="preserve"> neoznámení nemá za následek zneplatnění výjimky, jedná se však o porušení povinnosti stanovené obecně závaznou vyhláškou</w:t>
      </w:r>
    </w:p>
    <w:p w14:paraId="3BA0F063" w14:textId="77777777" w:rsidR="00557069" w:rsidRDefault="00557069" w:rsidP="00606D92">
      <w:pPr>
        <w:pStyle w:val="Zkladntext"/>
        <w:jc w:val="center"/>
        <w:rPr>
          <w:b/>
          <w:bCs/>
        </w:rPr>
      </w:pPr>
    </w:p>
    <w:p w14:paraId="5E7F80E4" w14:textId="77777777" w:rsidR="00557069" w:rsidRDefault="00557069" w:rsidP="006B44DE">
      <w:pPr>
        <w:pStyle w:val="Zkladntext"/>
        <w:rPr>
          <w:b/>
          <w:bCs/>
        </w:rPr>
      </w:pPr>
    </w:p>
    <w:p w14:paraId="6DBEA07F" w14:textId="487F80DD" w:rsidR="00606D92" w:rsidRPr="00606D92" w:rsidRDefault="00606D92" w:rsidP="00606D92">
      <w:pPr>
        <w:pStyle w:val="Zkladntext"/>
        <w:jc w:val="center"/>
        <w:rPr>
          <w:b/>
          <w:bCs/>
        </w:rPr>
      </w:pPr>
      <w:r w:rsidRPr="00606D92">
        <w:rPr>
          <w:b/>
          <w:bCs/>
        </w:rPr>
        <w:t>Čl. 5</w:t>
      </w:r>
    </w:p>
    <w:p w14:paraId="601968A2" w14:textId="608130A5" w:rsidR="00606D92" w:rsidRDefault="00606D92" w:rsidP="00606D92">
      <w:pPr>
        <w:pStyle w:val="Zkladntext"/>
        <w:jc w:val="center"/>
        <w:rPr>
          <w:b/>
          <w:bCs/>
        </w:rPr>
      </w:pPr>
      <w:r w:rsidRPr="00606D92">
        <w:rPr>
          <w:b/>
          <w:bCs/>
        </w:rPr>
        <w:t>Zrušovací ustanovení</w:t>
      </w:r>
    </w:p>
    <w:p w14:paraId="3F67A7A2" w14:textId="20945DD2" w:rsidR="00606D92" w:rsidRPr="00557069" w:rsidRDefault="00606D92" w:rsidP="00557069">
      <w:pPr>
        <w:pStyle w:val="Odstavec"/>
      </w:pPr>
      <w:r>
        <w:t>Zrušuje se obecně závazná vyhláška č. 1/2016, Obecně závazná vyhláška o zákazu požívání alkoholických nápojů na vybraných veřejných prostranství, ze dne 29. června 2016.</w:t>
      </w:r>
    </w:p>
    <w:p w14:paraId="2AF8AA2A" w14:textId="5DDF61AB" w:rsidR="00606D92" w:rsidRDefault="00606D92">
      <w:pPr>
        <w:pStyle w:val="Nadpis2"/>
      </w:pPr>
      <w:r>
        <w:t>Čl. 6</w:t>
      </w:r>
    </w:p>
    <w:p w14:paraId="6F6F7250" w14:textId="62A6903F" w:rsidR="00C12FF0" w:rsidRDefault="00000000">
      <w:pPr>
        <w:pStyle w:val="Nadpis2"/>
      </w:pPr>
      <w:r>
        <w:t>Účinnost</w:t>
      </w:r>
    </w:p>
    <w:p w14:paraId="21815DAD" w14:textId="77777777" w:rsidR="00C12FF0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12FF0" w14:paraId="2B8BB004" w14:textId="77777777">
        <w:trPr>
          <w:trHeight w:hRule="exact" w:val="1134"/>
        </w:trPr>
        <w:tc>
          <w:tcPr>
            <w:tcW w:w="4820" w:type="dxa"/>
            <w:vAlign w:val="bottom"/>
          </w:tcPr>
          <w:p w14:paraId="7AF37E00" w14:textId="77777777" w:rsidR="00C12FF0" w:rsidRDefault="00000000">
            <w:pPr>
              <w:pStyle w:val="PodpisovePole"/>
              <w:keepNext/>
            </w:pPr>
            <w:r>
              <w:t>Robert Holec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6A35C321" w14:textId="77777777" w:rsidR="00C12FF0" w:rsidRDefault="00000000">
            <w:pPr>
              <w:pStyle w:val="PodpisovePole"/>
            </w:pPr>
            <w:r>
              <w:t>Martin Kuchař v. r.</w:t>
            </w:r>
            <w:r>
              <w:br/>
              <w:t xml:space="preserve"> místostarosta </w:t>
            </w:r>
          </w:p>
        </w:tc>
      </w:tr>
      <w:tr w:rsidR="00C12FF0" w14:paraId="30502D6E" w14:textId="77777777">
        <w:trPr>
          <w:trHeight w:hRule="exact" w:val="1134"/>
        </w:trPr>
        <w:tc>
          <w:tcPr>
            <w:tcW w:w="4820" w:type="dxa"/>
            <w:vAlign w:val="bottom"/>
          </w:tcPr>
          <w:p w14:paraId="28EC59EE" w14:textId="77777777" w:rsidR="00C12FF0" w:rsidRDefault="00C12FF0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0E42B616" w14:textId="77777777" w:rsidR="00C12FF0" w:rsidRDefault="00C12FF0">
            <w:pPr>
              <w:pStyle w:val="PodpisovePole"/>
            </w:pPr>
          </w:p>
        </w:tc>
      </w:tr>
    </w:tbl>
    <w:p w14:paraId="0EEB9AB9" w14:textId="13B8A257" w:rsidR="00C12FF0" w:rsidRDefault="00C12FF0" w:rsidP="004A287E"/>
    <w:p w14:paraId="79428217" w14:textId="77777777" w:rsidR="005078B0" w:rsidRDefault="005078B0" w:rsidP="004A287E"/>
    <w:p w14:paraId="2DA4426C" w14:textId="77777777" w:rsidR="005078B0" w:rsidRDefault="005078B0" w:rsidP="004A287E"/>
    <w:p w14:paraId="1B3C71BE" w14:textId="77777777" w:rsidR="005078B0" w:rsidRDefault="005078B0" w:rsidP="004A287E"/>
    <w:p w14:paraId="68E2F9A0" w14:textId="77777777" w:rsidR="005078B0" w:rsidRDefault="005078B0" w:rsidP="004A287E"/>
    <w:p w14:paraId="228FF62A" w14:textId="77777777" w:rsidR="005078B0" w:rsidRDefault="005078B0" w:rsidP="004A287E"/>
    <w:p w14:paraId="38412BC8" w14:textId="77777777" w:rsidR="005078B0" w:rsidRDefault="005078B0" w:rsidP="004A287E"/>
    <w:p w14:paraId="2ED8886F" w14:textId="77777777" w:rsidR="005078B0" w:rsidRDefault="005078B0" w:rsidP="004A287E"/>
    <w:p w14:paraId="7123365C" w14:textId="77777777" w:rsidR="005078B0" w:rsidRDefault="005078B0" w:rsidP="004A287E"/>
    <w:p w14:paraId="085957FC" w14:textId="77777777" w:rsidR="005078B0" w:rsidRDefault="005078B0" w:rsidP="004A287E"/>
    <w:p w14:paraId="648A5794" w14:textId="77777777" w:rsidR="005078B0" w:rsidRDefault="005078B0" w:rsidP="004A287E"/>
    <w:p w14:paraId="25F4A3A8" w14:textId="77777777" w:rsidR="005078B0" w:rsidRDefault="005078B0" w:rsidP="004A287E"/>
    <w:p w14:paraId="1DDE2448" w14:textId="77777777" w:rsidR="005078B0" w:rsidRDefault="005078B0" w:rsidP="004A287E"/>
    <w:p w14:paraId="3F1D06D1" w14:textId="77777777" w:rsidR="005078B0" w:rsidRDefault="005078B0" w:rsidP="004A287E"/>
    <w:p w14:paraId="7E2B81BC" w14:textId="77777777" w:rsidR="005078B0" w:rsidRDefault="005078B0" w:rsidP="004A287E"/>
    <w:p w14:paraId="006D22FF" w14:textId="77777777" w:rsidR="005078B0" w:rsidRDefault="005078B0" w:rsidP="004A287E"/>
    <w:p w14:paraId="5060C65B" w14:textId="77777777" w:rsidR="005078B0" w:rsidRDefault="005078B0" w:rsidP="004A287E"/>
    <w:p w14:paraId="2AB60759" w14:textId="77777777" w:rsidR="005078B0" w:rsidRDefault="005078B0" w:rsidP="004A287E"/>
    <w:p w14:paraId="7A74682C" w14:textId="77777777" w:rsidR="005078B0" w:rsidRDefault="005078B0" w:rsidP="004A287E"/>
    <w:p w14:paraId="073DAB35" w14:textId="77777777" w:rsidR="005078B0" w:rsidRDefault="005078B0" w:rsidP="004A287E"/>
    <w:p w14:paraId="4CB099DB" w14:textId="77777777" w:rsidR="005078B0" w:rsidRDefault="005078B0" w:rsidP="004A287E"/>
    <w:p w14:paraId="029DE49E" w14:textId="77777777" w:rsidR="005078B0" w:rsidRDefault="005078B0" w:rsidP="004A287E"/>
    <w:p w14:paraId="16C0C045" w14:textId="77777777" w:rsidR="005078B0" w:rsidRDefault="005078B0" w:rsidP="004A287E"/>
    <w:p w14:paraId="4C26A4BB" w14:textId="77777777" w:rsidR="005078B0" w:rsidRDefault="005078B0" w:rsidP="004A287E"/>
    <w:p w14:paraId="3AB89FE0" w14:textId="77777777" w:rsidR="005078B0" w:rsidRDefault="005078B0" w:rsidP="004A287E"/>
    <w:p w14:paraId="652F3384" w14:textId="77777777" w:rsidR="005078B0" w:rsidRDefault="005078B0" w:rsidP="004A287E"/>
    <w:p w14:paraId="27AA0E03" w14:textId="77777777" w:rsidR="005078B0" w:rsidRDefault="005078B0" w:rsidP="004A287E"/>
    <w:p w14:paraId="088A5445" w14:textId="77777777" w:rsidR="005078B0" w:rsidRDefault="005078B0" w:rsidP="004A287E"/>
    <w:p w14:paraId="1EBC82CA" w14:textId="77777777" w:rsidR="005078B0" w:rsidRPr="005078B0" w:rsidRDefault="005078B0" w:rsidP="004A287E">
      <w:pPr>
        <w:rPr>
          <w:rFonts w:ascii="Arial" w:hAnsi="Arial" w:cs="Arial"/>
          <w:b/>
          <w:bCs/>
          <w:sz w:val="22"/>
          <w:szCs w:val="22"/>
        </w:rPr>
      </w:pPr>
      <w:r w:rsidRPr="005078B0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1 obecně závazné vyhlášky o zákazu požívání alkoholických nápojů, zjevného umožňování požívání alkoholických nápojů a užívání návykových látek </w:t>
      </w:r>
    </w:p>
    <w:p w14:paraId="5EB61B01" w14:textId="6F5BADA3" w:rsidR="005078B0" w:rsidRDefault="005078B0" w:rsidP="004A28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veřejných prostranství, na které se vztahuje zákaz požívání alkoholických nápojů, zjevného</w:t>
      </w:r>
      <w:r w:rsidRPr="005078B0">
        <w:rPr>
          <w:rFonts w:ascii="Arial" w:hAnsi="Arial" w:cs="Arial"/>
          <w:sz w:val="22"/>
          <w:szCs w:val="22"/>
        </w:rPr>
        <w:t xml:space="preserve"> umožňovaní požív</w:t>
      </w:r>
      <w:r>
        <w:rPr>
          <w:rFonts w:ascii="Arial" w:hAnsi="Arial" w:cs="Arial"/>
          <w:sz w:val="22"/>
          <w:szCs w:val="22"/>
        </w:rPr>
        <w:t>á</w:t>
      </w:r>
      <w:r w:rsidRPr="005078B0">
        <w:rPr>
          <w:rFonts w:ascii="Arial" w:hAnsi="Arial" w:cs="Arial"/>
          <w:sz w:val="22"/>
          <w:szCs w:val="22"/>
        </w:rPr>
        <w:t>ní alkoholických nápojů a u</w:t>
      </w:r>
      <w:r>
        <w:rPr>
          <w:rFonts w:ascii="Arial" w:hAnsi="Arial" w:cs="Arial"/>
          <w:sz w:val="22"/>
          <w:szCs w:val="22"/>
        </w:rPr>
        <w:t>ž</w:t>
      </w:r>
      <w:r w:rsidRPr="005078B0">
        <w:rPr>
          <w:rFonts w:ascii="Arial" w:hAnsi="Arial" w:cs="Arial"/>
          <w:sz w:val="22"/>
          <w:szCs w:val="22"/>
        </w:rPr>
        <w:t>ívání ná</w:t>
      </w:r>
      <w:r>
        <w:rPr>
          <w:rFonts w:ascii="Arial" w:hAnsi="Arial" w:cs="Arial"/>
          <w:sz w:val="22"/>
          <w:szCs w:val="22"/>
        </w:rPr>
        <w:t>vy</w:t>
      </w:r>
      <w:r w:rsidRPr="005078B0">
        <w:rPr>
          <w:rFonts w:ascii="Arial" w:hAnsi="Arial" w:cs="Arial"/>
          <w:sz w:val="22"/>
          <w:szCs w:val="22"/>
        </w:rPr>
        <w:t>ko</w:t>
      </w:r>
      <w:r>
        <w:rPr>
          <w:rFonts w:ascii="Arial" w:hAnsi="Arial" w:cs="Arial"/>
          <w:sz w:val="22"/>
          <w:szCs w:val="22"/>
        </w:rPr>
        <w:t>vý</w:t>
      </w:r>
      <w:r w:rsidRPr="005078B0">
        <w:rPr>
          <w:rFonts w:ascii="Arial" w:hAnsi="Arial" w:cs="Arial"/>
          <w:sz w:val="22"/>
          <w:szCs w:val="22"/>
        </w:rPr>
        <w:t>ch látek na v</w:t>
      </w:r>
      <w:r>
        <w:rPr>
          <w:rFonts w:ascii="Arial" w:hAnsi="Arial" w:cs="Arial"/>
          <w:sz w:val="22"/>
          <w:szCs w:val="22"/>
        </w:rPr>
        <w:t>y</w:t>
      </w:r>
      <w:r w:rsidRPr="005078B0">
        <w:rPr>
          <w:rFonts w:ascii="Arial" w:hAnsi="Arial" w:cs="Arial"/>
          <w:sz w:val="22"/>
          <w:szCs w:val="22"/>
        </w:rPr>
        <w:t>braných veře</w:t>
      </w:r>
      <w:r>
        <w:rPr>
          <w:rFonts w:ascii="Arial" w:hAnsi="Arial" w:cs="Arial"/>
          <w:sz w:val="22"/>
          <w:szCs w:val="22"/>
        </w:rPr>
        <w:t>j</w:t>
      </w:r>
      <w:r w:rsidRPr="005078B0">
        <w:rPr>
          <w:rFonts w:ascii="Arial" w:hAnsi="Arial" w:cs="Arial"/>
          <w:sz w:val="22"/>
          <w:szCs w:val="22"/>
        </w:rPr>
        <w:t>ných prostranstvích dle čl. 3 v</w:t>
      </w:r>
      <w:r>
        <w:rPr>
          <w:rFonts w:ascii="Arial" w:hAnsi="Arial" w:cs="Arial"/>
          <w:sz w:val="22"/>
          <w:szCs w:val="22"/>
        </w:rPr>
        <w:t>y</w:t>
      </w:r>
      <w:r w:rsidRPr="005078B0">
        <w:rPr>
          <w:rFonts w:ascii="Arial" w:hAnsi="Arial" w:cs="Arial"/>
          <w:sz w:val="22"/>
          <w:szCs w:val="22"/>
        </w:rPr>
        <w:t>hlášky (</w:t>
      </w:r>
      <w:r>
        <w:rPr>
          <w:rFonts w:ascii="Arial" w:hAnsi="Arial" w:cs="Arial"/>
          <w:sz w:val="22"/>
          <w:szCs w:val="22"/>
        </w:rPr>
        <w:t>vy</w:t>
      </w:r>
      <w:r w:rsidRPr="005078B0">
        <w:rPr>
          <w:rFonts w:ascii="Arial" w:hAnsi="Arial" w:cs="Arial"/>
          <w:sz w:val="22"/>
          <w:szCs w:val="22"/>
        </w:rPr>
        <w:t>brané veřejné prostranství je vžd</w:t>
      </w:r>
      <w:r>
        <w:rPr>
          <w:rFonts w:ascii="Arial" w:hAnsi="Arial" w:cs="Arial"/>
          <w:sz w:val="22"/>
          <w:szCs w:val="22"/>
        </w:rPr>
        <w:t>y</w:t>
      </w:r>
      <w:r w:rsidRPr="005078B0">
        <w:rPr>
          <w:rFonts w:ascii="Arial" w:hAnsi="Arial" w:cs="Arial"/>
          <w:sz w:val="22"/>
          <w:szCs w:val="22"/>
        </w:rPr>
        <w:t xml:space="preserve"> konk</w:t>
      </w:r>
      <w:r>
        <w:rPr>
          <w:rFonts w:ascii="Arial" w:hAnsi="Arial" w:cs="Arial"/>
          <w:sz w:val="22"/>
          <w:szCs w:val="22"/>
        </w:rPr>
        <w:t>r</w:t>
      </w:r>
      <w:r w:rsidRPr="005078B0">
        <w:rPr>
          <w:rFonts w:ascii="Arial" w:hAnsi="Arial" w:cs="Arial"/>
          <w:sz w:val="22"/>
          <w:szCs w:val="22"/>
        </w:rPr>
        <w:t xml:space="preserve">étně </w:t>
      </w:r>
      <w:r>
        <w:rPr>
          <w:rFonts w:ascii="Arial" w:hAnsi="Arial" w:cs="Arial"/>
          <w:sz w:val="22"/>
          <w:szCs w:val="22"/>
        </w:rPr>
        <w:t>vy</w:t>
      </w:r>
      <w:r w:rsidRPr="005078B0">
        <w:rPr>
          <w:rFonts w:ascii="Arial" w:hAnsi="Arial" w:cs="Arial"/>
          <w:sz w:val="22"/>
          <w:szCs w:val="22"/>
        </w:rPr>
        <w:t>mezeno a</w:t>
      </w:r>
      <w:r>
        <w:rPr>
          <w:rFonts w:ascii="Arial" w:hAnsi="Arial" w:cs="Arial"/>
          <w:sz w:val="22"/>
          <w:szCs w:val="22"/>
        </w:rPr>
        <w:t>ž</w:t>
      </w:r>
      <w:r w:rsidRPr="005078B0">
        <w:rPr>
          <w:rFonts w:ascii="Arial" w:hAnsi="Arial" w:cs="Arial"/>
          <w:sz w:val="22"/>
          <w:szCs w:val="22"/>
        </w:rPr>
        <w:t xml:space="preserve"> zák</w:t>
      </w:r>
      <w:r>
        <w:rPr>
          <w:rFonts w:ascii="Arial" w:hAnsi="Arial" w:cs="Arial"/>
          <w:sz w:val="22"/>
          <w:szCs w:val="22"/>
        </w:rPr>
        <w:t>r</w:t>
      </w:r>
      <w:r w:rsidRPr="005078B0">
        <w:rPr>
          <w:rFonts w:ascii="Arial" w:hAnsi="Arial" w:cs="Arial"/>
          <w:sz w:val="22"/>
          <w:szCs w:val="22"/>
        </w:rPr>
        <w:t>esem v mapové příloze č. 2 této v</w:t>
      </w:r>
      <w:r>
        <w:rPr>
          <w:rFonts w:ascii="Arial" w:hAnsi="Arial" w:cs="Arial"/>
          <w:sz w:val="22"/>
          <w:szCs w:val="22"/>
        </w:rPr>
        <w:t>y</w:t>
      </w:r>
      <w:r w:rsidRPr="005078B0">
        <w:rPr>
          <w:rFonts w:ascii="Arial" w:hAnsi="Arial" w:cs="Arial"/>
          <w:sz w:val="22"/>
          <w:szCs w:val="22"/>
        </w:rPr>
        <w:t>hlášky</w:t>
      </w:r>
      <w:r>
        <w:rPr>
          <w:rFonts w:ascii="Arial" w:hAnsi="Arial" w:cs="Arial"/>
          <w:sz w:val="22"/>
          <w:szCs w:val="22"/>
        </w:rPr>
        <w:t>)</w:t>
      </w:r>
      <w:r w:rsidRPr="005078B0">
        <w:rPr>
          <w:rFonts w:ascii="Arial" w:hAnsi="Arial" w:cs="Arial"/>
          <w:sz w:val="22"/>
          <w:szCs w:val="22"/>
        </w:rPr>
        <w:t>:</w:t>
      </w:r>
    </w:p>
    <w:p w14:paraId="37075CF4" w14:textId="77777777" w:rsidR="00F72DB3" w:rsidRDefault="00F72DB3" w:rsidP="004A287E">
      <w:pPr>
        <w:rPr>
          <w:rFonts w:ascii="Arial" w:hAnsi="Arial" w:cs="Arial"/>
          <w:sz w:val="22"/>
          <w:szCs w:val="22"/>
        </w:rPr>
      </w:pPr>
    </w:p>
    <w:p w14:paraId="17C19288" w14:textId="05CEA85D" w:rsidR="00F72DB3" w:rsidRDefault="00C915E3" w:rsidP="004A28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F72DB3">
        <w:rPr>
          <w:rFonts w:ascii="Arial" w:hAnsi="Arial" w:cs="Arial"/>
          <w:sz w:val="22"/>
          <w:szCs w:val="22"/>
        </w:rPr>
        <w:t>Dolní Poustevna</w:t>
      </w:r>
    </w:p>
    <w:p w14:paraId="1D8A0216" w14:textId="12B972F0" w:rsidR="00F72DB3" w:rsidRDefault="00C70D80" w:rsidP="00F72DB3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Veřejné prostranství u Centra setkávání čp. 444</w:t>
      </w:r>
    </w:p>
    <w:p w14:paraId="267B3737" w14:textId="690264B6" w:rsidR="00C70D80" w:rsidRPr="002F4DA4" w:rsidRDefault="00C70D80" w:rsidP="002F4DA4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Veřejné postranství u park</w:t>
      </w:r>
      <w:r w:rsidR="002F4DA4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 ulice Sadová</w:t>
      </w:r>
      <w:r w:rsidR="002F4DA4">
        <w:rPr>
          <w:rFonts w:ascii="Arial" w:hAnsi="Arial" w:cs="Arial"/>
          <w:sz w:val="22"/>
          <w:szCs w:val="22"/>
        </w:rPr>
        <w:t xml:space="preserve"> a</w:t>
      </w:r>
      <w:r w:rsidRPr="002F4DA4">
        <w:rPr>
          <w:rFonts w:ascii="Arial" w:hAnsi="Arial" w:cs="Arial"/>
          <w:sz w:val="22"/>
          <w:szCs w:val="22"/>
        </w:rPr>
        <w:t xml:space="preserve"> Základní školy I.stupeň ul. Čs. Armády</w:t>
      </w:r>
    </w:p>
    <w:p w14:paraId="05B6F13D" w14:textId="4A5669AE" w:rsidR="00C70D80" w:rsidRDefault="00C70D80" w:rsidP="00F72DB3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Veřejné prostranství u parku </w:t>
      </w:r>
      <w:r w:rsidR="006B44DE">
        <w:rPr>
          <w:rFonts w:ascii="Arial" w:hAnsi="Arial" w:cs="Arial"/>
          <w:sz w:val="22"/>
          <w:szCs w:val="22"/>
        </w:rPr>
        <w:t>křižovatka Vilémovská- Nádražní- Lobendavská- Sadová</w:t>
      </w:r>
    </w:p>
    <w:p w14:paraId="610505FD" w14:textId="77777777" w:rsidR="00C915E3" w:rsidRDefault="00C915E3" w:rsidP="00C915E3">
      <w:pPr>
        <w:pStyle w:val="Odstavecseseznamem"/>
        <w:rPr>
          <w:rFonts w:ascii="Arial" w:hAnsi="Arial" w:cs="Arial"/>
          <w:sz w:val="22"/>
          <w:szCs w:val="22"/>
        </w:rPr>
      </w:pPr>
    </w:p>
    <w:p w14:paraId="4FC9C22A" w14:textId="6DED1711" w:rsidR="006B44DE" w:rsidRDefault="006B44DE" w:rsidP="006B44DE">
      <w:pPr>
        <w:ind w:left="360"/>
        <w:rPr>
          <w:rFonts w:ascii="Arial" w:hAnsi="Arial" w:cs="Arial"/>
          <w:sz w:val="22"/>
          <w:szCs w:val="22"/>
        </w:rPr>
      </w:pPr>
    </w:p>
    <w:p w14:paraId="2461C213" w14:textId="4D0D0E95" w:rsidR="00C915E3" w:rsidRDefault="00C915E3" w:rsidP="00C915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Horní Poustevna</w:t>
      </w:r>
    </w:p>
    <w:p w14:paraId="1595735D" w14:textId="74C47A3D" w:rsidR="00C915E3" w:rsidRPr="00C915E3" w:rsidRDefault="00C915E3" w:rsidP="00C915E3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Veřejné prostranství u parku ulice Pod Náhonem</w:t>
      </w:r>
    </w:p>
    <w:p w14:paraId="60402685" w14:textId="1F3F09DD" w:rsidR="00C915E3" w:rsidRPr="006B44DE" w:rsidRDefault="00C915E3" w:rsidP="00C915E3">
      <w:pPr>
        <w:jc w:val="both"/>
        <w:rPr>
          <w:rFonts w:ascii="Arial" w:hAnsi="Arial" w:cs="Arial"/>
          <w:sz w:val="22"/>
          <w:szCs w:val="22"/>
        </w:rPr>
      </w:pPr>
    </w:p>
    <w:p w14:paraId="5B5289D4" w14:textId="77777777" w:rsidR="00F72DB3" w:rsidRDefault="00F72DB3" w:rsidP="004A287E">
      <w:pPr>
        <w:rPr>
          <w:rFonts w:ascii="Arial" w:hAnsi="Arial" w:cs="Arial"/>
          <w:sz w:val="22"/>
          <w:szCs w:val="22"/>
        </w:rPr>
      </w:pPr>
    </w:p>
    <w:p w14:paraId="76EB9625" w14:textId="77777777" w:rsidR="00F72DB3" w:rsidRDefault="00F72DB3" w:rsidP="004A287E">
      <w:pPr>
        <w:rPr>
          <w:rFonts w:ascii="Arial" w:hAnsi="Arial" w:cs="Arial"/>
          <w:sz w:val="22"/>
          <w:szCs w:val="22"/>
        </w:rPr>
      </w:pPr>
    </w:p>
    <w:sectPr w:rsidR="00F72DB3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D049A" w14:textId="77777777" w:rsidR="00026A51" w:rsidRDefault="00026A51">
      <w:r>
        <w:separator/>
      </w:r>
    </w:p>
  </w:endnote>
  <w:endnote w:type="continuationSeparator" w:id="0">
    <w:p w14:paraId="2631CC45" w14:textId="77777777" w:rsidR="00026A51" w:rsidRDefault="00026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E8882" w14:textId="77777777" w:rsidR="00026A51" w:rsidRDefault="00026A51">
      <w:pPr>
        <w:rPr>
          <w:sz w:val="12"/>
        </w:rPr>
      </w:pPr>
      <w:r>
        <w:separator/>
      </w:r>
    </w:p>
  </w:footnote>
  <w:footnote w:type="continuationSeparator" w:id="0">
    <w:p w14:paraId="3201C995" w14:textId="77777777" w:rsidR="00026A51" w:rsidRDefault="00026A51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6EBB"/>
    <w:multiLevelType w:val="multilevel"/>
    <w:tmpl w:val="ADC4E06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E3A4CF4"/>
    <w:multiLevelType w:val="hybridMultilevel"/>
    <w:tmpl w:val="F6A81D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157D7"/>
    <w:multiLevelType w:val="multilevel"/>
    <w:tmpl w:val="4C5E46F8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6874715"/>
    <w:multiLevelType w:val="hybridMultilevel"/>
    <w:tmpl w:val="9E4A2E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30F3A"/>
    <w:multiLevelType w:val="multilevel"/>
    <w:tmpl w:val="A0D4736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C0C3EA8"/>
    <w:multiLevelType w:val="hybridMultilevel"/>
    <w:tmpl w:val="C554C6EA"/>
    <w:lvl w:ilvl="0" w:tplc="308A7A14">
      <w:start w:val="3"/>
      <w:numFmt w:val="bullet"/>
      <w:lvlText w:val=""/>
      <w:lvlJc w:val="left"/>
      <w:pPr>
        <w:ind w:left="720" w:hanging="360"/>
      </w:pPr>
      <w:rPr>
        <w:rFonts w:ascii="Symbol" w:eastAsia="Songti SC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661237">
    <w:abstractNumId w:val="2"/>
  </w:num>
  <w:num w:numId="2" w16cid:durableId="844366214">
    <w:abstractNumId w:val="4"/>
  </w:num>
  <w:num w:numId="3" w16cid:durableId="883758185">
    <w:abstractNumId w:val="4"/>
    <w:lvlOverride w:ilvl="0">
      <w:startOverride w:val="1"/>
    </w:lvlOverride>
  </w:num>
  <w:num w:numId="4" w16cid:durableId="1855999919">
    <w:abstractNumId w:val="0"/>
  </w:num>
  <w:num w:numId="5" w16cid:durableId="1719552909">
    <w:abstractNumId w:val="0"/>
    <w:lvlOverride w:ilvl="0">
      <w:startOverride w:val="1"/>
    </w:lvlOverride>
  </w:num>
  <w:num w:numId="6" w16cid:durableId="973800307">
    <w:abstractNumId w:val="0"/>
    <w:lvlOverride w:ilvl="1">
      <w:startOverride w:val="1"/>
    </w:lvlOverride>
  </w:num>
  <w:num w:numId="7" w16cid:durableId="1910731355">
    <w:abstractNumId w:val="0"/>
    <w:lvlOverride w:ilvl="1">
      <w:startOverride w:val="1"/>
    </w:lvlOverride>
  </w:num>
  <w:num w:numId="8" w16cid:durableId="1225071603">
    <w:abstractNumId w:val="1"/>
  </w:num>
  <w:num w:numId="9" w16cid:durableId="1015577957">
    <w:abstractNumId w:val="3"/>
  </w:num>
  <w:num w:numId="10" w16cid:durableId="12382452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FF0"/>
    <w:rsid w:val="00026A51"/>
    <w:rsid w:val="00266D2F"/>
    <w:rsid w:val="002F4DA4"/>
    <w:rsid w:val="004A287E"/>
    <w:rsid w:val="005078B0"/>
    <w:rsid w:val="00557069"/>
    <w:rsid w:val="00606D92"/>
    <w:rsid w:val="006B44DE"/>
    <w:rsid w:val="0081313C"/>
    <w:rsid w:val="00825A49"/>
    <w:rsid w:val="00883C2D"/>
    <w:rsid w:val="00955D5C"/>
    <w:rsid w:val="0099068A"/>
    <w:rsid w:val="00A112BF"/>
    <w:rsid w:val="00A2542C"/>
    <w:rsid w:val="00C12FF0"/>
    <w:rsid w:val="00C70D80"/>
    <w:rsid w:val="00C76A0C"/>
    <w:rsid w:val="00C915E3"/>
    <w:rsid w:val="00F41122"/>
    <w:rsid w:val="00F7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D3848"/>
  <w15:docId w15:val="{92D9D3D6-D2BC-4695-BCCD-6437960C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72DB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1286</TotalTime>
  <Pages>4</Pages>
  <Words>818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Martin Kuchař</cp:lastModifiedBy>
  <cp:revision>11</cp:revision>
  <cp:lastPrinted>2026-05-06T08:33:00Z</cp:lastPrinted>
  <dcterms:created xsi:type="dcterms:W3CDTF">2026-05-05T11:38:00Z</dcterms:created>
  <dcterms:modified xsi:type="dcterms:W3CDTF">2026-05-14T07:31:00Z</dcterms:modified>
  <dc:language>cs-CZ</dc:language>
</cp:coreProperties>
</file>