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C2A9" w14:textId="77777777" w:rsidR="00195C66" w:rsidRPr="00195C66" w:rsidRDefault="00CB0A44" w:rsidP="00195C66">
      <w:pPr>
        <w:pStyle w:val="NoSpacingPHPDOCX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66">
        <w:rPr>
          <w:rFonts w:ascii="Times New Roman" w:hAnsi="Times New Roman" w:cs="Times New Roman"/>
          <w:b/>
          <w:sz w:val="28"/>
          <w:szCs w:val="28"/>
        </w:rPr>
        <w:t>Statutární město Mladá Boleslav</w:t>
      </w:r>
    </w:p>
    <w:p w14:paraId="69988DD5" w14:textId="77777777" w:rsidR="00195C66" w:rsidRPr="00E35684" w:rsidRDefault="00195C66" w:rsidP="00195C66">
      <w:pPr>
        <w:pStyle w:val="NoSpacingPHPDOCX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84">
        <w:rPr>
          <w:rFonts w:ascii="Times New Roman" w:hAnsi="Times New Roman" w:cs="Times New Roman"/>
          <w:b/>
          <w:sz w:val="28"/>
          <w:szCs w:val="28"/>
        </w:rPr>
        <w:t>Zastupitelstvo města Mladá Boleslav</w:t>
      </w:r>
    </w:p>
    <w:p w14:paraId="1C860650" w14:textId="77777777" w:rsidR="0024387F" w:rsidRPr="00E35684" w:rsidRDefault="00436DD1" w:rsidP="00436DD1">
      <w:pPr>
        <w:pStyle w:val="ParagraphBold"/>
        <w:spacing w:after="360" w:line="312" w:lineRule="auto"/>
        <w:jc w:val="center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br/>
      </w:r>
      <w:r w:rsidR="00CB0A44" w:rsidRPr="00E35684">
        <w:rPr>
          <w:rFonts w:ascii="Times New Roman" w:hAnsi="Times New Roman" w:cs="Times New Roman"/>
        </w:rPr>
        <w:t xml:space="preserve">Obecně závazná vyhláška </w:t>
      </w:r>
      <w:r w:rsidR="00195C66" w:rsidRPr="00E35684">
        <w:rPr>
          <w:rFonts w:ascii="Times New Roman" w:hAnsi="Times New Roman" w:cs="Times New Roman"/>
        </w:rPr>
        <w:t xml:space="preserve">statutárního města Mladá Boleslav </w:t>
      </w:r>
      <w:r w:rsidRPr="00E35684">
        <w:rPr>
          <w:rFonts w:ascii="Times New Roman" w:hAnsi="Times New Roman" w:cs="Times New Roman"/>
        </w:rPr>
        <w:br/>
      </w:r>
      <w:r w:rsidR="00CB0A44" w:rsidRPr="00E35684">
        <w:rPr>
          <w:rFonts w:ascii="Times New Roman" w:hAnsi="Times New Roman" w:cs="Times New Roman"/>
        </w:rPr>
        <w:t>o místním poplatku za obecní systém odpadového hospodářství</w:t>
      </w:r>
    </w:p>
    <w:p w14:paraId="5CACEE0C" w14:textId="77777777" w:rsidR="00195C66" w:rsidRPr="00E35684" w:rsidRDefault="00195C66" w:rsidP="00195C66">
      <w:pPr>
        <w:pStyle w:val="NoSpacingPHPDOCX"/>
      </w:pPr>
    </w:p>
    <w:p w14:paraId="71352B08" w14:textId="77777777" w:rsidR="0024387F" w:rsidRPr="00E35684" w:rsidRDefault="00CB0A44">
      <w:pPr>
        <w:pStyle w:val="ParagraphUnnumbered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Zastupitelstvo města Mladá Boleslav se na svém zasedání dne </w:t>
      </w:r>
      <w:r w:rsidR="00DE2E9A" w:rsidRPr="00E35684">
        <w:rPr>
          <w:rFonts w:ascii="Times New Roman" w:hAnsi="Times New Roman" w:cs="Times New Roman"/>
        </w:rPr>
        <w:t>11. prosince</w:t>
      </w:r>
      <w:r w:rsidRPr="00E35684">
        <w:rPr>
          <w:rFonts w:ascii="Times New Roman" w:hAnsi="Times New Roman" w:cs="Times New Roman"/>
        </w:rPr>
        <w:t xml:space="preserve"> </w:t>
      </w:r>
      <w:r w:rsidR="00DE2E9A" w:rsidRPr="00E35684">
        <w:rPr>
          <w:rFonts w:ascii="Times New Roman" w:hAnsi="Times New Roman" w:cs="Times New Roman"/>
        </w:rPr>
        <w:t xml:space="preserve">2023 </w:t>
      </w:r>
      <w:r w:rsidRPr="00E35684">
        <w:rPr>
          <w:rFonts w:ascii="Times New Roman" w:hAnsi="Times New Roman" w:cs="Times New Roman"/>
        </w:rPr>
        <w:t xml:space="preserve">usnesením </w:t>
      </w:r>
      <w:r w:rsidR="00436DD1" w:rsidRPr="00E35684">
        <w:rPr>
          <w:rFonts w:ascii="Times New Roman" w:hAnsi="Times New Roman" w:cs="Times New Roman"/>
        </w:rPr>
        <w:br/>
      </w:r>
      <w:r w:rsidRPr="00E35684">
        <w:rPr>
          <w:rFonts w:ascii="Times New Roman" w:hAnsi="Times New Roman" w:cs="Times New Roman"/>
        </w:rPr>
        <w:t xml:space="preserve">č. </w:t>
      </w:r>
      <w:r w:rsidR="00B25CEE">
        <w:rPr>
          <w:rFonts w:ascii="Times New Roman" w:hAnsi="Times New Roman" w:cs="Times New Roman"/>
        </w:rPr>
        <w:t>1484</w:t>
      </w:r>
      <w:r w:rsidRPr="00E35684">
        <w:rPr>
          <w:rFonts w:ascii="Times New Roman" w:hAnsi="Times New Roman" w:cs="Times New Roman"/>
        </w:rPr>
        <w:t xml:space="preserve"> usneslo vydat na základě § 14 </w:t>
      </w:r>
      <w:r w:rsidR="00F67102" w:rsidRPr="00E35684">
        <w:rPr>
          <w:rFonts w:ascii="Times New Roman" w:hAnsi="Times New Roman" w:cs="Times New Roman"/>
        </w:rPr>
        <w:t xml:space="preserve">a § </w:t>
      </w:r>
      <w:proofErr w:type="spellStart"/>
      <w:r w:rsidR="00F67102" w:rsidRPr="00E35684">
        <w:rPr>
          <w:rFonts w:ascii="Times New Roman" w:hAnsi="Times New Roman" w:cs="Times New Roman"/>
        </w:rPr>
        <w:t>10d</w:t>
      </w:r>
      <w:proofErr w:type="spellEnd"/>
      <w:r w:rsidR="00F67102" w:rsidRPr="00E35684">
        <w:rPr>
          <w:rFonts w:ascii="Times New Roman" w:hAnsi="Times New Roman" w:cs="Times New Roman"/>
        </w:rPr>
        <w:t xml:space="preserve"> odst. 1 písm. a) </w:t>
      </w:r>
      <w:r w:rsidRPr="00E35684">
        <w:rPr>
          <w:rFonts w:ascii="Times New Roman" w:hAnsi="Times New Roman" w:cs="Times New Roman"/>
        </w:rPr>
        <w:t>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FC0C898" w14:textId="77777777" w:rsidR="00DC5627" w:rsidRPr="00E35684" w:rsidRDefault="00DC5627" w:rsidP="002320C0">
      <w:pPr>
        <w:pStyle w:val="NoSpacingPHPDOCX"/>
      </w:pPr>
    </w:p>
    <w:p w14:paraId="41DC3E45" w14:textId="77777777" w:rsidR="0024387F" w:rsidRPr="00E35684" w:rsidRDefault="00436DD1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CB0A44" w:rsidRPr="00E35684">
        <w:rPr>
          <w:rFonts w:ascii="Times New Roman" w:hAnsi="Times New Roman" w:cs="Times New Roman"/>
        </w:rPr>
        <w:t xml:space="preserve"> 1.</w:t>
      </w:r>
    </w:p>
    <w:p w14:paraId="394DA8BF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Úvodní ustanovení</w:t>
      </w:r>
    </w:p>
    <w:p w14:paraId="734F6C65" w14:textId="77777777" w:rsidR="0024387F" w:rsidRPr="00E35684" w:rsidRDefault="00CB0A44" w:rsidP="007669E4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Statutární město Mladá Boleslav </w:t>
      </w:r>
      <w:r w:rsidR="00436DD1" w:rsidRPr="00E35684">
        <w:rPr>
          <w:rFonts w:ascii="Times New Roman" w:hAnsi="Times New Roman" w:cs="Times New Roman"/>
        </w:rPr>
        <w:t>(dále jen „město“)</w:t>
      </w:r>
      <w:r w:rsidR="00436DD1" w:rsidRPr="00E35684">
        <w:rPr>
          <w:sz w:val="22"/>
        </w:rPr>
        <w:t xml:space="preserve"> </w:t>
      </w:r>
      <w:r w:rsidRPr="00E35684">
        <w:rPr>
          <w:rFonts w:ascii="Times New Roman" w:hAnsi="Times New Roman" w:cs="Times New Roman"/>
        </w:rPr>
        <w:t>touto vyhláškou zavádí místní poplatek za obecní systém</w:t>
      </w:r>
      <w:r w:rsidR="001D5CA4" w:rsidRPr="00E35684">
        <w:rPr>
          <w:rFonts w:ascii="Times New Roman" w:hAnsi="Times New Roman" w:cs="Times New Roman"/>
        </w:rPr>
        <w:t xml:space="preserve"> </w:t>
      </w:r>
      <w:r w:rsidRPr="00E35684">
        <w:rPr>
          <w:rFonts w:ascii="Times New Roman" w:hAnsi="Times New Roman" w:cs="Times New Roman"/>
        </w:rPr>
        <w:t>odpadového hospodářství (dále jen „poplatek“).</w:t>
      </w:r>
    </w:p>
    <w:p w14:paraId="48FE43B2" w14:textId="77777777" w:rsidR="000B34C8" w:rsidRPr="00E35684" w:rsidRDefault="000B34C8" w:rsidP="007669E4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Poplatkovým obdobím poplatku je kalendářní rok.</w:t>
      </w:r>
    </w:p>
    <w:p w14:paraId="5D77D7CF" w14:textId="77777777" w:rsidR="0024387F" w:rsidRPr="00E35684" w:rsidRDefault="00CB0A44" w:rsidP="007669E4">
      <w:pPr>
        <w:pStyle w:val="ParagraphUnnumbered"/>
        <w:numPr>
          <w:ilvl w:val="0"/>
          <w:numId w:val="9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Správcem poplatku je </w:t>
      </w:r>
      <w:r w:rsidR="00436DD1" w:rsidRPr="00E35684">
        <w:rPr>
          <w:rFonts w:ascii="Times New Roman" w:hAnsi="Times New Roman" w:cs="Times New Roman"/>
        </w:rPr>
        <w:t>M</w:t>
      </w:r>
      <w:r w:rsidRPr="00E35684">
        <w:rPr>
          <w:rFonts w:ascii="Times New Roman" w:hAnsi="Times New Roman" w:cs="Times New Roman"/>
        </w:rPr>
        <w:t>agistrát</w:t>
      </w:r>
      <w:r w:rsidR="00436DD1" w:rsidRPr="00E35684">
        <w:rPr>
          <w:rFonts w:ascii="Times New Roman" w:hAnsi="Times New Roman" w:cs="Times New Roman"/>
        </w:rPr>
        <w:t xml:space="preserve"> města Mladá Boleslav (dále jen „správce poplatku“)</w:t>
      </w:r>
      <w:r w:rsidRPr="00E35684">
        <w:rPr>
          <w:rFonts w:ascii="Times New Roman" w:hAnsi="Times New Roman" w:cs="Times New Roman"/>
        </w:rPr>
        <w:t>.</w:t>
      </w:r>
    </w:p>
    <w:p w14:paraId="599EF95D" w14:textId="77777777" w:rsidR="002320C0" w:rsidRPr="00E35684" w:rsidRDefault="002320C0" w:rsidP="002320C0">
      <w:pPr>
        <w:pStyle w:val="NoSpacingPHPDOCX"/>
      </w:pPr>
    </w:p>
    <w:p w14:paraId="42D14478" w14:textId="77777777" w:rsidR="0024387F" w:rsidRPr="00E35684" w:rsidRDefault="00436DD1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CB0A44" w:rsidRPr="00E35684">
        <w:rPr>
          <w:rFonts w:ascii="Times New Roman" w:hAnsi="Times New Roman" w:cs="Times New Roman"/>
        </w:rPr>
        <w:t xml:space="preserve"> 2.</w:t>
      </w:r>
    </w:p>
    <w:p w14:paraId="713C87B5" w14:textId="77777777" w:rsidR="0024387F" w:rsidRPr="00E35684" w:rsidRDefault="00CB0A44" w:rsidP="0009752B">
      <w:pPr>
        <w:pStyle w:val="HeaderNumbered"/>
        <w:spacing w:before="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Poplatník</w:t>
      </w:r>
    </w:p>
    <w:p w14:paraId="3A2F1BF9" w14:textId="77777777" w:rsidR="0024387F" w:rsidRPr="00E35684" w:rsidRDefault="00CB0A44" w:rsidP="007669E4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Poplatníkem poplatku je:</w:t>
      </w:r>
    </w:p>
    <w:p w14:paraId="3C50E49E" w14:textId="77777777" w:rsidR="0024387F" w:rsidRPr="00E35684" w:rsidRDefault="00CB0A44" w:rsidP="007669E4">
      <w:pPr>
        <w:pStyle w:val="ParagraphUnnumbered"/>
        <w:numPr>
          <w:ilvl w:val="1"/>
          <w:numId w:val="1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fyzická osoba přihlášená v</w:t>
      </w:r>
      <w:r w:rsidR="002D1333" w:rsidRPr="00E35684">
        <w:rPr>
          <w:rFonts w:ascii="Times New Roman" w:hAnsi="Times New Roman" w:cs="Times New Roman"/>
        </w:rPr>
        <w:t>e městě</w:t>
      </w:r>
      <w:r w:rsidR="002D1333" w:rsidRPr="00E35684">
        <w:rPr>
          <w:rFonts w:ascii="Times New Roman" w:hAnsi="Times New Roman" w:cs="Times New Roman"/>
          <w:vertAlign w:val="superscript"/>
        </w:rPr>
        <w:t xml:space="preserve"> (</w:t>
      </w:r>
      <w:r w:rsidR="00DC169A" w:rsidRPr="00E35684">
        <w:rPr>
          <w:rFonts w:ascii="Times New Roman" w:hAnsi="Times New Roman" w:cs="Times New Roman"/>
          <w:vertAlign w:val="superscript"/>
        </w:rPr>
        <w:t>1</w:t>
      </w:r>
      <w:r w:rsidR="002D1333" w:rsidRPr="00E35684">
        <w:rPr>
          <w:rFonts w:ascii="Times New Roman" w:hAnsi="Times New Roman" w:cs="Times New Roman"/>
          <w:vertAlign w:val="superscript"/>
        </w:rPr>
        <w:t>)</w:t>
      </w:r>
      <w:r w:rsidRPr="00E35684">
        <w:rPr>
          <w:rFonts w:ascii="Times New Roman" w:hAnsi="Times New Roman" w:cs="Times New Roman"/>
        </w:rPr>
        <w:t xml:space="preserve"> </w:t>
      </w:r>
    </w:p>
    <w:p w14:paraId="065F4DFB" w14:textId="77777777" w:rsidR="0024387F" w:rsidRPr="00E35684" w:rsidRDefault="002D1333" w:rsidP="007669E4">
      <w:pPr>
        <w:pStyle w:val="ParagraphUnnumbered"/>
        <w:numPr>
          <w:ilvl w:val="1"/>
          <w:numId w:val="1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nebo </w:t>
      </w:r>
      <w:r w:rsidR="00CB0A44" w:rsidRPr="00E35684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</w:t>
      </w:r>
      <w:r w:rsidR="00D31A1D" w:rsidRPr="00E35684">
        <w:rPr>
          <w:rFonts w:ascii="Times New Roman" w:hAnsi="Times New Roman" w:cs="Times New Roman"/>
        </w:rPr>
        <w:t>statutárního města</w:t>
      </w:r>
      <w:r w:rsidR="00CB0A44" w:rsidRPr="00E35684">
        <w:rPr>
          <w:rFonts w:ascii="Times New Roman" w:hAnsi="Times New Roman" w:cs="Times New Roman"/>
        </w:rPr>
        <w:t>.</w:t>
      </w:r>
    </w:p>
    <w:p w14:paraId="113F3BBA" w14:textId="77777777" w:rsidR="0024387F" w:rsidRPr="00E35684" w:rsidRDefault="00CB0A44" w:rsidP="007669E4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nerozdílně.</w:t>
      </w:r>
    </w:p>
    <w:p w14:paraId="41E3021F" w14:textId="77777777" w:rsidR="002320C0" w:rsidRPr="00E35684" w:rsidRDefault="002320C0" w:rsidP="002320C0">
      <w:pPr>
        <w:pStyle w:val="NoSpacingPHPDOCX"/>
      </w:pPr>
    </w:p>
    <w:p w14:paraId="3CD537E7" w14:textId="77777777" w:rsidR="0024387F" w:rsidRPr="00E35684" w:rsidRDefault="00436DD1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</w:t>
      </w:r>
      <w:r w:rsidR="008B5AAE" w:rsidRPr="00E35684">
        <w:rPr>
          <w:rFonts w:ascii="Times New Roman" w:hAnsi="Times New Roman" w:cs="Times New Roman"/>
        </w:rPr>
        <w:t>.</w:t>
      </w:r>
      <w:r w:rsidR="00CB0A44" w:rsidRPr="00E35684">
        <w:rPr>
          <w:rFonts w:ascii="Times New Roman" w:hAnsi="Times New Roman" w:cs="Times New Roman"/>
        </w:rPr>
        <w:t xml:space="preserve"> </w:t>
      </w:r>
      <w:r w:rsidR="000B34C8" w:rsidRPr="00E35684">
        <w:rPr>
          <w:rFonts w:ascii="Times New Roman" w:hAnsi="Times New Roman" w:cs="Times New Roman"/>
        </w:rPr>
        <w:t>3</w:t>
      </w:r>
      <w:r w:rsidR="00CB0A44" w:rsidRPr="00E35684">
        <w:rPr>
          <w:rFonts w:ascii="Times New Roman" w:hAnsi="Times New Roman" w:cs="Times New Roman"/>
        </w:rPr>
        <w:t>.</w:t>
      </w:r>
    </w:p>
    <w:p w14:paraId="5ACE6E2F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Ohlašovací povinnost</w:t>
      </w:r>
    </w:p>
    <w:p w14:paraId="3C65F60A" w14:textId="77777777" w:rsidR="00A84726" w:rsidRPr="00E35684" w:rsidRDefault="00CB0A44" w:rsidP="007669E4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Poplatník je povinen podat správci poplatku ohlášení nejpozději do 15 dnů ode dne</w:t>
      </w:r>
      <w:r w:rsidR="00D31A1D" w:rsidRPr="00E35684">
        <w:rPr>
          <w:rFonts w:ascii="Times New Roman" w:hAnsi="Times New Roman" w:cs="Times New Roman"/>
        </w:rPr>
        <w:t xml:space="preserve"> vzniku své poplatkové povinnosti</w:t>
      </w:r>
      <w:r w:rsidR="00593AD5" w:rsidRPr="00E35684">
        <w:rPr>
          <w:rFonts w:ascii="Times New Roman" w:hAnsi="Times New Roman" w:cs="Times New Roman"/>
        </w:rPr>
        <w:t>,</w:t>
      </w:r>
      <w:r w:rsidRPr="00E35684">
        <w:rPr>
          <w:rFonts w:ascii="Times New Roman" w:hAnsi="Times New Roman" w:cs="Times New Roman"/>
        </w:rPr>
        <w:t xml:space="preserve"> </w:t>
      </w:r>
      <w:r w:rsidR="00950363" w:rsidRPr="00E35684">
        <w:rPr>
          <w:rFonts w:ascii="Times New Roman" w:hAnsi="Times New Roman" w:cs="Times New Roman"/>
        </w:rPr>
        <w:t>viz</w:t>
      </w:r>
      <w:r w:rsidR="00A84726" w:rsidRPr="00E35684">
        <w:rPr>
          <w:rFonts w:ascii="Times New Roman" w:hAnsi="Times New Roman" w:cs="Times New Roman"/>
        </w:rPr>
        <w:t xml:space="preserve"> čl. 2.</w:t>
      </w:r>
      <w:r w:rsidR="00451EE8" w:rsidRPr="00E35684">
        <w:rPr>
          <w:rFonts w:ascii="Times New Roman" w:hAnsi="Times New Roman" w:cs="Times New Roman"/>
        </w:rPr>
        <w:t>,</w:t>
      </w:r>
      <w:r w:rsidR="00A84726" w:rsidRPr="00E35684">
        <w:rPr>
          <w:rFonts w:ascii="Times New Roman" w:hAnsi="Times New Roman" w:cs="Times New Roman"/>
        </w:rPr>
        <w:t xml:space="preserve"> této vyhlášky</w:t>
      </w:r>
      <w:r w:rsidR="00950363" w:rsidRPr="00E35684">
        <w:rPr>
          <w:rFonts w:ascii="Times New Roman" w:hAnsi="Times New Roman" w:cs="Times New Roman"/>
        </w:rPr>
        <w:t>; údaje uváděné v ohlášení upravuje zákon</w:t>
      </w:r>
      <w:r w:rsidR="00290CCC" w:rsidRPr="00E35684">
        <w:rPr>
          <w:rFonts w:ascii="Times New Roman" w:hAnsi="Times New Roman" w:cs="Times New Roman"/>
        </w:rPr>
        <w:t xml:space="preserve"> o místních poplatcích</w:t>
      </w:r>
      <w:r w:rsidR="00FB2FDE" w:rsidRPr="00E35684">
        <w:rPr>
          <w:rFonts w:ascii="Times New Roman" w:hAnsi="Times New Roman" w:cs="Times New Roman"/>
        </w:rPr>
        <w:t>. Ohlášení je možno provést například na formuláři, který je přílohou č. 2</w:t>
      </w:r>
      <w:r w:rsidR="00451EE8" w:rsidRPr="00E35684">
        <w:rPr>
          <w:rFonts w:ascii="Times New Roman" w:hAnsi="Times New Roman" w:cs="Times New Roman"/>
        </w:rPr>
        <w:t>,</w:t>
      </w:r>
      <w:r w:rsidR="00FB2FDE" w:rsidRPr="00E35684">
        <w:rPr>
          <w:rFonts w:ascii="Times New Roman" w:hAnsi="Times New Roman" w:cs="Times New Roman"/>
        </w:rPr>
        <w:t xml:space="preserve"> této vyhlášky</w:t>
      </w:r>
      <w:r w:rsidR="00451EE8" w:rsidRPr="00E35684">
        <w:rPr>
          <w:rFonts w:ascii="Times New Roman" w:hAnsi="Times New Roman" w:cs="Times New Roman"/>
        </w:rPr>
        <w:t>,</w:t>
      </w:r>
      <w:r w:rsidR="00FB2FDE" w:rsidRPr="00E35684">
        <w:rPr>
          <w:rFonts w:ascii="Times New Roman" w:hAnsi="Times New Roman" w:cs="Times New Roman"/>
        </w:rPr>
        <w:t xml:space="preserve"> v případech, pokud se jedná o poplatníka dle čl. 2., odst. 1., písm. a)</w:t>
      </w:r>
      <w:r w:rsidR="00451EE8" w:rsidRPr="00E35684">
        <w:rPr>
          <w:rFonts w:ascii="Times New Roman" w:hAnsi="Times New Roman" w:cs="Times New Roman"/>
        </w:rPr>
        <w:t>,</w:t>
      </w:r>
      <w:r w:rsidR="00FB2FDE" w:rsidRPr="00E35684">
        <w:rPr>
          <w:rFonts w:ascii="Times New Roman" w:hAnsi="Times New Roman" w:cs="Times New Roman"/>
        </w:rPr>
        <w:t xml:space="preserve"> této vyhlášky a na formuláři, který je pří</w:t>
      </w:r>
      <w:r w:rsidR="00451EE8" w:rsidRPr="00E35684">
        <w:rPr>
          <w:rFonts w:ascii="Times New Roman" w:hAnsi="Times New Roman" w:cs="Times New Roman"/>
        </w:rPr>
        <w:t>lohou č. 3, této vyhlášky, pokud</w:t>
      </w:r>
      <w:r w:rsidR="00FB2FDE" w:rsidRPr="00E35684">
        <w:rPr>
          <w:rFonts w:ascii="Times New Roman" w:hAnsi="Times New Roman" w:cs="Times New Roman"/>
        </w:rPr>
        <w:t xml:space="preserve"> se jedná o poplatníka dle čl. 2</w:t>
      </w:r>
      <w:r w:rsidR="00451EE8" w:rsidRPr="00E35684">
        <w:rPr>
          <w:rFonts w:ascii="Times New Roman" w:hAnsi="Times New Roman" w:cs="Times New Roman"/>
        </w:rPr>
        <w:t xml:space="preserve">., odst. 1., písm. b), této vyhlášky a jedná se o právnickou osobu. </w:t>
      </w:r>
    </w:p>
    <w:p w14:paraId="2E9CA5DD" w14:textId="77777777" w:rsidR="006B693E" w:rsidRPr="00E35684" w:rsidRDefault="006B693E" w:rsidP="007669E4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lastRenderedPageBreak/>
        <w:t>Dojde-li ke změně údajů uvedených v ohlášení, je poplatník povinen tuto změnu oznámit do 15 dnů ode dne, kdy nastala.</w:t>
      </w:r>
    </w:p>
    <w:p w14:paraId="4A93ED05" w14:textId="77777777" w:rsidR="002320C0" w:rsidRPr="00E35684" w:rsidRDefault="002320C0" w:rsidP="002320C0">
      <w:pPr>
        <w:pStyle w:val="NoSpacingPHPDOCX"/>
        <w:rPr>
          <w:sz w:val="16"/>
          <w:szCs w:val="16"/>
        </w:rPr>
      </w:pPr>
    </w:p>
    <w:p w14:paraId="27F8BB93" w14:textId="77777777" w:rsidR="0024387F" w:rsidRPr="00E35684" w:rsidRDefault="009E4C82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CB0A44" w:rsidRPr="00E35684">
        <w:rPr>
          <w:rFonts w:ascii="Times New Roman" w:hAnsi="Times New Roman" w:cs="Times New Roman"/>
        </w:rPr>
        <w:t xml:space="preserve"> </w:t>
      </w:r>
      <w:r w:rsidR="000B34C8" w:rsidRPr="00E35684">
        <w:rPr>
          <w:rFonts w:ascii="Times New Roman" w:hAnsi="Times New Roman" w:cs="Times New Roman"/>
        </w:rPr>
        <w:t>4</w:t>
      </w:r>
      <w:r w:rsidR="00CB0A44" w:rsidRPr="00E35684">
        <w:rPr>
          <w:rFonts w:ascii="Times New Roman" w:hAnsi="Times New Roman" w:cs="Times New Roman"/>
        </w:rPr>
        <w:t>.</w:t>
      </w:r>
    </w:p>
    <w:p w14:paraId="0C40B951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Sazba poplatku</w:t>
      </w:r>
    </w:p>
    <w:p w14:paraId="2A1213C5" w14:textId="77777777" w:rsidR="0024387F" w:rsidRPr="00E35684" w:rsidRDefault="00CB0A44" w:rsidP="007669E4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Sazba poplatku </w:t>
      </w:r>
      <w:r w:rsidR="00950363" w:rsidRPr="00E35684">
        <w:rPr>
          <w:rFonts w:ascii="Times New Roman" w:hAnsi="Times New Roman" w:cs="Times New Roman"/>
        </w:rPr>
        <w:t xml:space="preserve">za kalendářní rok </w:t>
      </w:r>
      <w:r w:rsidRPr="00E35684">
        <w:rPr>
          <w:rFonts w:ascii="Times New Roman" w:hAnsi="Times New Roman" w:cs="Times New Roman"/>
        </w:rPr>
        <w:t xml:space="preserve">činí </w:t>
      </w:r>
      <w:r w:rsidR="00436DD1" w:rsidRPr="00E35684">
        <w:rPr>
          <w:rFonts w:ascii="Times New Roman" w:hAnsi="Times New Roman" w:cs="Times New Roman"/>
        </w:rPr>
        <w:t>400,-</w:t>
      </w:r>
      <w:r w:rsidRPr="00E35684">
        <w:rPr>
          <w:rFonts w:ascii="Times New Roman" w:hAnsi="Times New Roman" w:cs="Times New Roman"/>
        </w:rPr>
        <w:t xml:space="preserve"> Kč.</w:t>
      </w:r>
    </w:p>
    <w:p w14:paraId="128D4104" w14:textId="77777777" w:rsidR="0024387F" w:rsidRPr="00E35684" w:rsidRDefault="00CB0A44" w:rsidP="007669E4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Poplatek se v případě, že poplatková povinnost vznikla</w:t>
      </w:r>
      <w:r w:rsidR="00B84DFB" w:rsidRPr="00E35684">
        <w:rPr>
          <w:rFonts w:ascii="Times New Roman" w:hAnsi="Times New Roman" w:cs="Times New Roman"/>
        </w:rPr>
        <w:t xml:space="preserve"> </w:t>
      </w:r>
      <w:r w:rsidR="00051461" w:rsidRPr="00E35684">
        <w:rPr>
          <w:rFonts w:ascii="Times New Roman" w:hAnsi="Times New Roman" w:cs="Times New Roman"/>
        </w:rPr>
        <w:t xml:space="preserve">z důvodu přihlášení fyzické osoby ve městě, </w:t>
      </w:r>
      <w:r w:rsidRPr="00E35684">
        <w:rPr>
          <w:rFonts w:ascii="Times New Roman" w:hAnsi="Times New Roman" w:cs="Times New Roman"/>
        </w:rPr>
        <w:t>snižuje o jednu dvanáctinu za každý kalendářní měsíc, na jehož konci</w:t>
      </w:r>
      <w:r w:rsidR="009E4C82" w:rsidRPr="00E35684">
        <w:rPr>
          <w:rFonts w:ascii="Times New Roman" w:hAnsi="Times New Roman" w:cs="Times New Roman"/>
        </w:rPr>
        <w:t>:</w:t>
      </w:r>
    </w:p>
    <w:p w14:paraId="5003DEC4" w14:textId="77777777" w:rsidR="0024387F" w:rsidRPr="00E35684" w:rsidRDefault="00CB0A44" w:rsidP="007669E4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není tato fyzic</w:t>
      </w:r>
      <w:r w:rsidR="00051461" w:rsidRPr="00E35684">
        <w:rPr>
          <w:rFonts w:ascii="Times New Roman" w:hAnsi="Times New Roman" w:cs="Times New Roman"/>
        </w:rPr>
        <w:t xml:space="preserve">ká osoba přihlášena ve městě, </w:t>
      </w:r>
    </w:p>
    <w:p w14:paraId="3F85D467" w14:textId="77777777" w:rsidR="0024387F" w:rsidRPr="00E35684" w:rsidRDefault="00051461" w:rsidP="007669E4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nebo </w:t>
      </w:r>
      <w:r w:rsidR="00CB0A44" w:rsidRPr="00E35684">
        <w:rPr>
          <w:rFonts w:ascii="Times New Roman" w:hAnsi="Times New Roman" w:cs="Times New Roman"/>
        </w:rPr>
        <w:t>je tato fyzická osoba od poplatku osvobozena.</w:t>
      </w:r>
    </w:p>
    <w:p w14:paraId="0C324D09" w14:textId="77777777" w:rsidR="0024387F" w:rsidRPr="00E35684" w:rsidRDefault="00CB0A44" w:rsidP="007669E4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Poplatek se v případě, že poplatková povinnost vznikla</w:t>
      </w:r>
      <w:r w:rsidR="00051461" w:rsidRPr="00E35684">
        <w:rPr>
          <w:rFonts w:ascii="Times New Roman" w:hAnsi="Times New Roman" w:cs="Times New Roman"/>
        </w:rPr>
        <w:t xml:space="preserve"> z důvodu vlastnictví jednotlivé nemovité věci </w:t>
      </w:r>
      <w:r w:rsidRPr="00E35684">
        <w:rPr>
          <w:rFonts w:ascii="Times New Roman" w:hAnsi="Times New Roman" w:cs="Times New Roman"/>
        </w:rPr>
        <w:t xml:space="preserve">zahrnující byt, rodinný dům nebo stavbu pro rodinnou rekreaci umístěné na území </w:t>
      </w:r>
      <w:r w:rsidR="00051461" w:rsidRPr="00E35684">
        <w:rPr>
          <w:rFonts w:ascii="Times New Roman" w:hAnsi="Times New Roman" w:cs="Times New Roman"/>
        </w:rPr>
        <w:t>města</w:t>
      </w:r>
      <w:r w:rsidRPr="00E35684">
        <w:rPr>
          <w:rFonts w:ascii="Times New Roman" w:hAnsi="Times New Roman" w:cs="Times New Roman"/>
        </w:rPr>
        <w:t>, snižuje o jednu dvanáctinu za každý kalendářní měsíc, na jehož konci</w:t>
      </w:r>
      <w:r w:rsidR="009E4C82" w:rsidRPr="00E35684">
        <w:rPr>
          <w:rFonts w:ascii="Times New Roman" w:hAnsi="Times New Roman" w:cs="Times New Roman"/>
        </w:rPr>
        <w:t>:</w:t>
      </w:r>
    </w:p>
    <w:p w14:paraId="00C20F0A" w14:textId="77777777" w:rsidR="0024387F" w:rsidRPr="00E35684" w:rsidRDefault="00CB0A44" w:rsidP="007669E4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je v této nemovité věci přihlášena alespoň 1 fyzická osoba,</w:t>
      </w:r>
    </w:p>
    <w:p w14:paraId="2FC7B206" w14:textId="77777777" w:rsidR="0024387F" w:rsidRPr="00E35684" w:rsidRDefault="00CB0A44" w:rsidP="007669E4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poplatní</w:t>
      </w:r>
      <w:r w:rsidR="00051461" w:rsidRPr="00E35684">
        <w:rPr>
          <w:rFonts w:ascii="Times New Roman" w:hAnsi="Times New Roman" w:cs="Times New Roman"/>
        </w:rPr>
        <w:t>k nevlastní tuto nemovitou věc</w:t>
      </w:r>
    </w:p>
    <w:p w14:paraId="1B055D49" w14:textId="77777777" w:rsidR="0024387F" w:rsidRPr="00E35684" w:rsidRDefault="00051461" w:rsidP="007669E4">
      <w:pPr>
        <w:pStyle w:val="ParagraphUnnumbered"/>
        <w:numPr>
          <w:ilvl w:val="1"/>
          <w:numId w:val="3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nebo </w:t>
      </w:r>
      <w:r w:rsidR="00CB0A44" w:rsidRPr="00E35684">
        <w:rPr>
          <w:rFonts w:ascii="Times New Roman" w:hAnsi="Times New Roman" w:cs="Times New Roman"/>
        </w:rPr>
        <w:t>je poplatník od poplatku osvobozen.</w:t>
      </w:r>
    </w:p>
    <w:p w14:paraId="37D874FA" w14:textId="77777777" w:rsidR="002320C0" w:rsidRPr="00E35684" w:rsidRDefault="002320C0" w:rsidP="002320C0">
      <w:pPr>
        <w:pStyle w:val="NoSpacingPHPDOCX"/>
      </w:pPr>
    </w:p>
    <w:p w14:paraId="060C668A" w14:textId="77777777" w:rsidR="0024387F" w:rsidRPr="00E35684" w:rsidRDefault="00436DD1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0B34C8" w:rsidRPr="00E35684">
        <w:rPr>
          <w:rFonts w:ascii="Times New Roman" w:hAnsi="Times New Roman" w:cs="Times New Roman"/>
        </w:rPr>
        <w:t xml:space="preserve"> 5</w:t>
      </w:r>
      <w:r w:rsidR="00CB0A44" w:rsidRPr="00E35684">
        <w:rPr>
          <w:rFonts w:ascii="Times New Roman" w:hAnsi="Times New Roman" w:cs="Times New Roman"/>
        </w:rPr>
        <w:t>.</w:t>
      </w:r>
    </w:p>
    <w:p w14:paraId="24C6717C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Splatnost poplatku</w:t>
      </w:r>
    </w:p>
    <w:p w14:paraId="6BFC621C" w14:textId="77777777" w:rsidR="0024387F" w:rsidRPr="00E35684" w:rsidRDefault="00CB0A44" w:rsidP="00751E29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Poplatek</w:t>
      </w:r>
      <w:r w:rsidR="00051461" w:rsidRPr="00E35684">
        <w:rPr>
          <w:rFonts w:ascii="Times New Roman" w:hAnsi="Times New Roman" w:cs="Times New Roman"/>
        </w:rPr>
        <w:t xml:space="preserve"> je splatný ve dvou stejných splátkách, nejpozději v termínech do 31. května a 30. listopadu příslušného kalendářního roku.</w:t>
      </w:r>
      <w:r w:rsidRPr="00E35684">
        <w:rPr>
          <w:rFonts w:ascii="Times New Roman" w:hAnsi="Times New Roman" w:cs="Times New Roman"/>
        </w:rPr>
        <w:t xml:space="preserve"> Vznikne-li poplatková </w:t>
      </w:r>
      <w:r w:rsidRPr="00E35684">
        <w:rPr>
          <w:rFonts w:ascii="Times New Roman" w:hAnsi="Times New Roman" w:cs="Times New Roman"/>
          <w:szCs w:val="24"/>
        </w:rPr>
        <w:t xml:space="preserve">povinnost </w:t>
      </w:r>
      <w:r w:rsidR="00B84DFB" w:rsidRPr="00E35684">
        <w:rPr>
          <w:rFonts w:ascii="Times New Roman" w:hAnsi="Times New Roman" w:cs="Times New Roman"/>
          <w:szCs w:val="24"/>
        </w:rPr>
        <w:t>v období mezi daty uvedenými v odstavci 1. tohoto článku vyhlášky, je poplatek splatný jednorázově ve lhůtě splatnosti druhé splátky podle odstavce 1. tohoto článku vyhlášky. Vznikne-li poplatková povinnost po uplynutí lhůty splatnosti druhé splátky podle odstavce 1. tohoto článku vyhlášky</w:t>
      </w:r>
      <w:r w:rsidRPr="00E35684">
        <w:rPr>
          <w:rFonts w:ascii="Times New Roman" w:hAnsi="Times New Roman" w:cs="Times New Roman"/>
        </w:rPr>
        <w:t>, je poplatek splatný nejpozději do 15. dne měsíce, který následuje po měsíci, ve kterém poplatková povinnost vznikla.</w:t>
      </w:r>
    </w:p>
    <w:p w14:paraId="4C4CB1A0" w14:textId="77777777" w:rsidR="00405C40" w:rsidRPr="00E35684" w:rsidRDefault="00CB0A44" w:rsidP="007669E4">
      <w:pPr>
        <w:pStyle w:val="ParagraphUnnumbered"/>
        <w:numPr>
          <w:ilvl w:val="0"/>
          <w:numId w:val="4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Lhůta splatnosti </w:t>
      </w:r>
      <w:proofErr w:type="gramStart"/>
      <w:r w:rsidRPr="00E35684">
        <w:rPr>
          <w:rFonts w:ascii="Times New Roman" w:hAnsi="Times New Roman" w:cs="Times New Roman"/>
        </w:rPr>
        <w:t>neskončí</w:t>
      </w:r>
      <w:proofErr w:type="gramEnd"/>
      <w:r w:rsidRPr="00E35684">
        <w:rPr>
          <w:rFonts w:ascii="Times New Roman" w:hAnsi="Times New Roman" w:cs="Times New Roman"/>
        </w:rPr>
        <w:t xml:space="preserve"> poplatníkovi dříve než lhůta</w:t>
      </w:r>
      <w:r w:rsidR="000B34C8" w:rsidRPr="00E35684">
        <w:rPr>
          <w:rFonts w:ascii="Times New Roman" w:hAnsi="Times New Roman" w:cs="Times New Roman"/>
        </w:rPr>
        <w:t xml:space="preserve"> pro podání ohlášení podle čl. 3</w:t>
      </w:r>
      <w:r w:rsidRPr="00E35684">
        <w:rPr>
          <w:rFonts w:ascii="Times New Roman" w:hAnsi="Times New Roman" w:cs="Times New Roman"/>
        </w:rPr>
        <w:t>. odst. 1.</w:t>
      </w:r>
      <w:r w:rsidR="00405C40" w:rsidRPr="00E35684">
        <w:rPr>
          <w:rFonts w:ascii="Times New Roman" w:hAnsi="Times New Roman" w:cs="Times New Roman"/>
        </w:rPr>
        <w:t xml:space="preserve"> této vyhlášky.</w:t>
      </w:r>
    </w:p>
    <w:p w14:paraId="35471EDE" w14:textId="77777777" w:rsidR="00405C40" w:rsidRPr="00E35684" w:rsidRDefault="00405C40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Čl. </w:t>
      </w:r>
      <w:r w:rsidR="000B34C8" w:rsidRPr="00E35684">
        <w:rPr>
          <w:rFonts w:ascii="Times New Roman" w:hAnsi="Times New Roman" w:cs="Times New Roman"/>
        </w:rPr>
        <w:t>6</w:t>
      </w:r>
      <w:r w:rsidRPr="00E35684">
        <w:rPr>
          <w:rFonts w:ascii="Times New Roman" w:hAnsi="Times New Roman" w:cs="Times New Roman"/>
        </w:rPr>
        <w:t>.</w:t>
      </w:r>
    </w:p>
    <w:p w14:paraId="0477F907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Osvobození </w:t>
      </w:r>
      <w:r w:rsidR="00405C40" w:rsidRPr="00E35684">
        <w:rPr>
          <w:rFonts w:ascii="Times New Roman" w:hAnsi="Times New Roman" w:cs="Times New Roman"/>
        </w:rPr>
        <w:t>od poplatku</w:t>
      </w:r>
    </w:p>
    <w:p w14:paraId="099934DF" w14:textId="77777777" w:rsidR="0024387F" w:rsidRPr="00E35684" w:rsidRDefault="00CB0A44" w:rsidP="007669E4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Od poplatku</w:t>
      </w:r>
      <w:r w:rsidR="00EE4401" w:rsidRPr="00E35684">
        <w:rPr>
          <w:rFonts w:ascii="Times New Roman" w:hAnsi="Times New Roman" w:cs="Times New Roman"/>
        </w:rPr>
        <w:t xml:space="preserve"> </w:t>
      </w:r>
      <w:r w:rsidRPr="00E35684">
        <w:rPr>
          <w:rFonts w:ascii="Times New Roman" w:hAnsi="Times New Roman" w:cs="Times New Roman"/>
        </w:rPr>
        <w:t>je osvobozena osoba, které poplatková povinnost vznikla z důvodu přihlášení v</w:t>
      </w:r>
      <w:r w:rsidR="00550C9F" w:rsidRPr="00E35684">
        <w:rPr>
          <w:rFonts w:ascii="Times New Roman" w:hAnsi="Times New Roman" w:cs="Times New Roman"/>
        </w:rPr>
        <w:t>e městě</w:t>
      </w:r>
      <w:r w:rsidRPr="00E35684">
        <w:rPr>
          <w:rFonts w:ascii="Times New Roman" w:hAnsi="Times New Roman" w:cs="Times New Roman"/>
        </w:rPr>
        <w:t xml:space="preserve"> a která je</w:t>
      </w:r>
      <w:r w:rsidR="00EE4401" w:rsidRPr="00E35684">
        <w:rPr>
          <w:rFonts w:ascii="Times New Roman" w:hAnsi="Times New Roman" w:cs="Times New Roman"/>
        </w:rPr>
        <w:t>:</w:t>
      </w:r>
    </w:p>
    <w:p w14:paraId="558E12BF" w14:textId="77777777" w:rsidR="00515BB9" w:rsidRPr="00E35684" w:rsidRDefault="00CB0A44" w:rsidP="008C2E2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poplatníkem poplatku za odkládání komunálního odpadu z nemovité věci v jiné obci a má v této jiné obci bydliště</w:t>
      </w:r>
      <w:r w:rsidR="001C560C" w:rsidRPr="00E35684">
        <w:rPr>
          <w:rFonts w:ascii="Times New Roman" w:hAnsi="Times New Roman" w:cs="Times New Roman"/>
        </w:rPr>
        <w:t>,</w:t>
      </w:r>
    </w:p>
    <w:p w14:paraId="46720B05" w14:textId="77777777" w:rsidR="00515BB9" w:rsidRPr="00E35684" w:rsidRDefault="00515BB9" w:rsidP="008C2E2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="001C560C" w:rsidRPr="00E35684">
        <w:rPr>
          <w:rFonts w:ascii="Times New Roman" w:hAnsi="Times New Roman" w:cs="Times New Roman"/>
        </w:rPr>
        <w:t>,</w:t>
      </w:r>
    </w:p>
    <w:p w14:paraId="201D8C4B" w14:textId="77777777" w:rsidR="001C560C" w:rsidRPr="00E35684" w:rsidRDefault="001C560C" w:rsidP="008C2E2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289BEC0B" w14:textId="77777777" w:rsidR="0024387F" w:rsidRPr="00E35684" w:rsidRDefault="00CB0A44" w:rsidP="008C2E2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lastRenderedPageBreak/>
        <w:t xml:space="preserve">umístěna v domově pro osoby se zdravotním postižením, domově pro seniory, domově se zvláštním režimem nebo v chráněném bydlení, </w:t>
      </w:r>
    </w:p>
    <w:p w14:paraId="00BB30D3" w14:textId="77777777" w:rsidR="0024387F" w:rsidRPr="00E35684" w:rsidRDefault="000C19C9" w:rsidP="007669E4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nebo </w:t>
      </w:r>
      <w:r w:rsidR="00CB0A44" w:rsidRPr="00E35684">
        <w:rPr>
          <w:rFonts w:ascii="Times New Roman" w:hAnsi="Times New Roman" w:cs="Times New Roman"/>
        </w:rPr>
        <w:t>na základě zákona omezena na osobní svobodě s výjimkou osoby vykonávající trest domácího vězení.</w:t>
      </w:r>
    </w:p>
    <w:p w14:paraId="284CC56D" w14:textId="77777777" w:rsidR="000C19C9" w:rsidRPr="00E35684" w:rsidRDefault="00441FD0" w:rsidP="00441FD0">
      <w:pPr>
        <w:pStyle w:val="ParagraphUnnumbered"/>
        <w:numPr>
          <w:ilvl w:val="0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Od poplatku se osvobozuj</w:t>
      </w:r>
      <w:r w:rsidR="000C19C9" w:rsidRPr="00E35684">
        <w:rPr>
          <w:rFonts w:ascii="Times New Roman" w:hAnsi="Times New Roman" w:cs="Times New Roman"/>
        </w:rPr>
        <w:t>e</w:t>
      </w:r>
      <w:r w:rsidRPr="00E35684">
        <w:rPr>
          <w:rFonts w:ascii="Times New Roman" w:hAnsi="Times New Roman" w:cs="Times New Roman"/>
        </w:rPr>
        <w:t xml:space="preserve"> osob</w:t>
      </w:r>
      <w:r w:rsidR="000C19C9" w:rsidRPr="00E35684">
        <w:rPr>
          <w:rFonts w:ascii="Times New Roman" w:hAnsi="Times New Roman" w:cs="Times New Roman"/>
        </w:rPr>
        <w:t>a</w:t>
      </w:r>
      <w:r w:rsidRPr="00E35684">
        <w:rPr>
          <w:rFonts w:ascii="Times New Roman" w:hAnsi="Times New Roman" w:cs="Times New Roman"/>
        </w:rPr>
        <w:t>, které</w:t>
      </w:r>
      <w:r w:rsidR="000C19C9" w:rsidRPr="00E35684">
        <w:rPr>
          <w:rFonts w:ascii="Times New Roman" w:hAnsi="Times New Roman" w:cs="Times New Roman"/>
        </w:rPr>
        <w:t xml:space="preserve"> poplatková povinnost vznikla z důvodu přihlášení ve městě a která:</w:t>
      </w:r>
    </w:p>
    <w:p w14:paraId="243EB7F9" w14:textId="77777777" w:rsidR="000C19C9" w:rsidRPr="00E35684" w:rsidRDefault="00441FD0" w:rsidP="000C19C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dlouhodobě </w:t>
      </w:r>
      <w:r w:rsidR="000C19C9" w:rsidRPr="00E35684">
        <w:rPr>
          <w:rFonts w:ascii="Times New Roman" w:hAnsi="Times New Roman" w:cs="Times New Roman"/>
        </w:rPr>
        <w:t xml:space="preserve">se </w:t>
      </w:r>
      <w:r w:rsidRPr="00E35684">
        <w:rPr>
          <w:rFonts w:ascii="Times New Roman" w:hAnsi="Times New Roman" w:cs="Times New Roman"/>
        </w:rPr>
        <w:t>zdržuj</w:t>
      </w:r>
      <w:r w:rsidR="000C19C9" w:rsidRPr="00E35684">
        <w:rPr>
          <w:rFonts w:ascii="Times New Roman" w:hAnsi="Times New Roman" w:cs="Times New Roman"/>
        </w:rPr>
        <w:t>e</w:t>
      </w:r>
      <w:r w:rsidRPr="00E35684">
        <w:rPr>
          <w:rFonts w:ascii="Times New Roman" w:hAnsi="Times New Roman" w:cs="Times New Roman"/>
        </w:rPr>
        <w:t xml:space="preserve"> mimo území České republiky, přičemž osvobození se vztahuje na dobu jej</w:t>
      </w:r>
      <w:r w:rsidR="000C19C9" w:rsidRPr="00E35684">
        <w:rPr>
          <w:rFonts w:ascii="Times New Roman" w:hAnsi="Times New Roman" w:cs="Times New Roman"/>
        </w:rPr>
        <w:t>ího</w:t>
      </w:r>
      <w:r w:rsidRPr="00E35684">
        <w:rPr>
          <w:rFonts w:ascii="Times New Roman" w:hAnsi="Times New Roman" w:cs="Times New Roman"/>
        </w:rPr>
        <w:t xml:space="preserve"> prokazatelného pobytu mimo území České republiky; pojmem „dlouhodobě“ se pro účely této vyhlášky rozumí nepře</w:t>
      </w:r>
      <w:r w:rsidR="004F67F8" w:rsidRPr="00E35684">
        <w:rPr>
          <w:rFonts w:ascii="Times New Roman" w:hAnsi="Times New Roman" w:cs="Times New Roman"/>
        </w:rPr>
        <w:t>tržitě alespoň po dobu 6 měsíců</w:t>
      </w:r>
      <w:r w:rsidR="000C19C9" w:rsidRPr="00E35684">
        <w:rPr>
          <w:rFonts w:ascii="Times New Roman" w:hAnsi="Times New Roman" w:cs="Times New Roman"/>
        </w:rPr>
        <w:t>,</w:t>
      </w:r>
    </w:p>
    <w:p w14:paraId="1524947A" w14:textId="77777777" w:rsidR="000C19C9" w:rsidRPr="00E35684" w:rsidRDefault="000C19C9" w:rsidP="000C19C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proofErr w:type="gramStart"/>
      <w:r w:rsidRPr="00E35684">
        <w:rPr>
          <w:rFonts w:ascii="Times New Roman" w:hAnsi="Times New Roman" w:cs="Times New Roman"/>
        </w:rPr>
        <w:t>nedovrší</w:t>
      </w:r>
      <w:proofErr w:type="gramEnd"/>
      <w:r w:rsidRPr="00E35684">
        <w:rPr>
          <w:rFonts w:ascii="Times New Roman" w:hAnsi="Times New Roman" w:cs="Times New Roman"/>
        </w:rPr>
        <w:t xml:space="preserve"> 16 let,</w:t>
      </w:r>
    </w:p>
    <w:p w14:paraId="3760D351" w14:textId="77777777" w:rsidR="000C19C9" w:rsidRPr="00E35684" w:rsidRDefault="000C19C9" w:rsidP="000C19C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proofErr w:type="gramStart"/>
      <w:r w:rsidRPr="00E35684">
        <w:rPr>
          <w:rFonts w:ascii="Times New Roman" w:hAnsi="Times New Roman" w:cs="Times New Roman"/>
        </w:rPr>
        <w:t>nedovrší</w:t>
      </w:r>
      <w:proofErr w:type="gramEnd"/>
      <w:r w:rsidRPr="00E35684">
        <w:rPr>
          <w:rFonts w:ascii="Times New Roman" w:hAnsi="Times New Roman" w:cs="Times New Roman"/>
        </w:rPr>
        <w:t xml:space="preserve"> 27 let a je zároveň studentem denního studia,</w:t>
      </w:r>
    </w:p>
    <w:p w14:paraId="18979518" w14:textId="77777777" w:rsidR="000C19C9" w:rsidRPr="00E35684" w:rsidRDefault="000C19C9" w:rsidP="000C19C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pobírá starobní důchod nebo </w:t>
      </w:r>
      <w:proofErr w:type="gramStart"/>
      <w:r w:rsidRPr="00E35684">
        <w:rPr>
          <w:rFonts w:ascii="Times New Roman" w:hAnsi="Times New Roman" w:cs="Times New Roman"/>
        </w:rPr>
        <w:t>dovrší</w:t>
      </w:r>
      <w:proofErr w:type="gramEnd"/>
      <w:r w:rsidRPr="00E35684">
        <w:rPr>
          <w:rFonts w:ascii="Times New Roman" w:hAnsi="Times New Roman" w:cs="Times New Roman"/>
        </w:rPr>
        <w:t xml:space="preserve"> 65 let,</w:t>
      </w:r>
    </w:p>
    <w:p w14:paraId="0A3F809B" w14:textId="77777777" w:rsidR="00441FD0" w:rsidRPr="00E35684" w:rsidRDefault="000C19C9" w:rsidP="000C19C9">
      <w:pPr>
        <w:pStyle w:val="ParagraphUnnumbered"/>
        <w:numPr>
          <w:ilvl w:val="1"/>
          <w:numId w:val="5"/>
        </w:numPr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pobírá invalidní důchod nebo je držitelem průkazu </w:t>
      </w:r>
      <w:proofErr w:type="spellStart"/>
      <w:r w:rsidRPr="00E35684">
        <w:rPr>
          <w:rFonts w:ascii="Times New Roman" w:hAnsi="Times New Roman" w:cs="Times New Roman"/>
        </w:rPr>
        <w:t>ZTP</w:t>
      </w:r>
      <w:proofErr w:type="spellEnd"/>
      <w:r w:rsidRPr="00E35684">
        <w:rPr>
          <w:rFonts w:ascii="Times New Roman" w:hAnsi="Times New Roman" w:cs="Times New Roman"/>
        </w:rPr>
        <w:t xml:space="preserve"> nebo </w:t>
      </w:r>
      <w:proofErr w:type="spellStart"/>
      <w:r w:rsidRPr="00E35684">
        <w:rPr>
          <w:rFonts w:ascii="Times New Roman" w:hAnsi="Times New Roman" w:cs="Times New Roman"/>
        </w:rPr>
        <w:t>ZTP</w:t>
      </w:r>
      <w:proofErr w:type="spellEnd"/>
      <w:r w:rsidRPr="00E35684">
        <w:rPr>
          <w:rFonts w:ascii="Times New Roman" w:hAnsi="Times New Roman" w:cs="Times New Roman"/>
        </w:rPr>
        <w:t>/P</w:t>
      </w:r>
      <w:r w:rsidR="004F67F8" w:rsidRPr="00E35684">
        <w:rPr>
          <w:rFonts w:ascii="Times New Roman" w:hAnsi="Times New Roman" w:cs="Times New Roman"/>
        </w:rPr>
        <w:t>.</w:t>
      </w:r>
    </w:p>
    <w:p w14:paraId="41356757" w14:textId="77777777" w:rsidR="002320C0" w:rsidRPr="00E35684" w:rsidRDefault="002320C0" w:rsidP="002320C0">
      <w:pPr>
        <w:pStyle w:val="NoSpacingPHPDOCX"/>
      </w:pPr>
    </w:p>
    <w:p w14:paraId="38CA54D0" w14:textId="77777777" w:rsidR="0024387F" w:rsidRPr="00E35684" w:rsidRDefault="00405C40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CB0A44" w:rsidRPr="00E35684">
        <w:rPr>
          <w:rFonts w:ascii="Times New Roman" w:hAnsi="Times New Roman" w:cs="Times New Roman"/>
        </w:rPr>
        <w:t xml:space="preserve"> </w:t>
      </w:r>
      <w:r w:rsidR="000B34C8" w:rsidRPr="00E35684">
        <w:rPr>
          <w:rFonts w:ascii="Times New Roman" w:hAnsi="Times New Roman" w:cs="Times New Roman"/>
        </w:rPr>
        <w:t>7</w:t>
      </w:r>
      <w:r w:rsidR="00CB0A44" w:rsidRPr="00E35684">
        <w:rPr>
          <w:rFonts w:ascii="Times New Roman" w:hAnsi="Times New Roman" w:cs="Times New Roman"/>
        </w:rPr>
        <w:t>.</w:t>
      </w:r>
    </w:p>
    <w:p w14:paraId="45249218" w14:textId="77777777" w:rsidR="00405C40" w:rsidRPr="00E35684" w:rsidRDefault="00405C40" w:rsidP="00405C40">
      <w:pPr>
        <w:pStyle w:val="Nzvylnk"/>
      </w:pPr>
      <w:r w:rsidRPr="00E35684">
        <w:t>Úleva od poplatku</w:t>
      </w:r>
    </w:p>
    <w:p w14:paraId="27057717" w14:textId="77777777" w:rsidR="00405C40" w:rsidRPr="00E35684" w:rsidRDefault="00550C9F" w:rsidP="007669E4">
      <w:pPr>
        <w:pStyle w:val="ParagraphUnnumbered"/>
        <w:numPr>
          <w:ilvl w:val="0"/>
          <w:numId w:val="10"/>
        </w:numPr>
        <w:ind w:left="357" w:hanging="357"/>
        <w:rPr>
          <w:rFonts w:ascii="Times New Roman" w:hAnsi="Times New Roman" w:cs="Times New Roman"/>
          <w:szCs w:val="24"/>
        </w:rPr>
      </w:pPr>
      <w:r w:rsidRPr="00E35684">
        <w:rPr>
          <w:rFonts w:ascii="Times New Roman" w:hAnsi="Times New Roman" w:cs="Times New Roman"/>
          <w:szCs w:val="24"/>
        </w:rPr>
        <w:t>Úleva se poskytuje osobě, které poplatková povinnost vznikla z důvodu přihlášení ve městě i osobě, které poplatková povinnost vznikla z důvodu vlastnictví nemovité věci</w:t>
      </w:r>
      <w:r w:rsidR="003769D1" w:rsidRPr="00E35684">
        <w:rPr>
          <w:rFonts w:ascii="Times New Roman" w:hAnsi="Times New Roman" w:cs="Times New Roman"/>
          <w:szCs w:val="24"/>
        </w:rPr>
        <w:t xml:space="preserve"> zahrnující byt, rodinný dům nebo stavbu pro rodinnou rekreaci, ve které není přihlášena žádná fyzická osoba a která se nachází na území města. </w:t>
      </w:r>
      <w:r w:rsidR="00405C40" w:rsidRPr="00E35684">
        <w:rPr>
          <w:rFonts w:ascii="Times New Roman" w:hAnsi="Times New Roman" w:cs="Times New Roman"/>
          <w:szCs w:val="24"/>
        </w:rPr>
        <w:t xml:space="preserve">Od poplatku za kalendářní rok náleží úleva </w:t>
      </w:r>
      <w:r w:rsidR="00FB1A02" w:rsidRPr="00E35684">
        <w:rPr>
          <w:rFonts w:ascii="Times New Roman" w:hAnsi="Times New Roman" w:cs="Times New Roman"/>
          <w:szCs w:val="24"/>
        </w:rPr>
        <w:t xml:space="preserve">stanovená na základě motivačních kritérií ke zvýšení podílu </w:t>
      </w:r>
      <w:r w:rsidR="00405C40" w:rsidRPr="00E35684">
        <w:rPr>
          <w:rFonts w:ascii="Times New Roman" w:hAnsi="Times New Roman" w:cs="Times New Roman"/>
          <w:szCs w:val="24"/>
        </w:rPr>
        <w:t>tříděn</w:t>
      </w:r>
      <w:r w:rsidR="00FB1A02" w:rsidRPr="00E35684">
        <w:rPr>
          <w:rFonts w:ascii="Times New Roman" w:hAnsi="Times New Roman" w:cs="Times New Roman"/>
          <w:szCs w:val="24"/>
        </w:rPr>
        <w:t>ého</w:t>
      </w:r>
      <w:r w:rsidR="00405C40" w:rsidRPr="00E35684">
        <w:rPr>
          <w:rFonts w:ascii="Times New Roman" w:hAnsi="Times New Roman" w:cs="Times New Roman"/>
          <w:szCs w:val="24"/>
        </w:rPr>
        <w:t xml:space="preserve"> komunálníh</w:t>
      </w:r>
      <w:r w:rsidR="00FB1A02" w:rsidRPr="00E35684">
        <w:rPr>
          <w:rFonts w:ascii="Times New Roman" w:hAnsi="Times New Roman" w:cs="Times New Roman"/>
          <w:szCs w:val="24"/>
        </w:rPr>
        <w:t>o</w:t>
      </w:r>
      <w:r w:rsidR="00405C40" w:rsidRPr="00E35684">
        <w:rPr>
          <w:rFonts w:ascii="Times New Roman" w:hAnsi="Times New Roman" w:cs="Times New Roman"/>
          <w:szCs w:val="24"/>
        </w:rPr>
        <w:t xml:space="preserve"> odpad</w:t>
      </w:r>
      <w:r w:rsidR="00FB1A02" w:rsidRPr="00E35684">
        <w:rPr>
          <w:rFonts w:ascii="Times New Roman" w:hAnsi="Times New Roman" w:cs="Times New Roman"/>
          <w:szCs w:val="24"/>
        </w:rPr>
        <w:t>u</w:t>
      </w:r>
      <w:r w:rsidR="00405C40" w:rsidRPr="00E35684">
        <w:rPr>
          <w:rFonts w:ascii="Times New Roman" w:hAnsi="Times New Roman" w:cs="Times New Roman"/>
          <w:szCs w:val="24"/>
        </w:rPr>
        <w:t xml:space="preserve"> (dále také "vytříděný odpad") v případě splnění podmínek stanovených v odst. 2 až 6 tohoto článku vyhlášky. Bodové ohodnocení vytříděného odpadu a vliv jeho množství na výši úlevy jsou uvedeny v tabulkách, které jsou součástí odst. </w:t>
      </w:r>
      <w:r w:rsidR="00E22CB3" w:rsidRPr="00E35684">
        <w:rPr>
          <w:rFonts w:ascii="Times New Roman" w:hAnsi="Times New Roman" w:cs="Times New Roman"/>
          <w:szCs w:val="24"/>
        </w:rPr>
        <w:t>4</w:t>
      </w:r>
      <w:r w:rsidR="00405C40" w:rsidRPr="00E35684">
        <w:rPr>
          <w:rFonts w:ascii="Times New Roman" w:hAnsi="Times New Roman" w:cs="Times New Roman"/>
          <w:szCs w:val="24"/>
        </w:rPr>
        <w:t xml:space="preserve"> a </w:t>
      </w:r>
      <w:r w:rsidR="00E22CB3" w:rsidRPr="00E35684">
        <w:rPr>
          <w:rFonts w:ascii="Times New Roman" w:hAnsi="Times New Roman" w:cs="Times New Roman"/>
          <w:szCs w:val="24"/>
        </w:rPr>
        <w:t>5</w:t>
      </w:r>
      <w:r w:rsidR="00405C40" w:rsidRPr="00E35684">
        <w:rPr>
          <w:rFonts w:ascii="Times New Roman" w:hAnsi="Times New Roman" w:cs="Times New Roman"/>
          <w:szCs w:val="24"/>
        </w:rPr>
        <w:t xml:space="preserve"> tohoto článku vyhlášky.</w:t>
      </w:r>
    </w:p>
    <w:p w14:paraId="17B67511" w14:textId="77777777" w:rsidR="00405C40" w:rsidRPr="00E35684" w:rsidRDefault="00405C40" w:rsidP="007669E4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E35684">
        <w:rPr>
          <w:rFonts w:ascii="Times New Roman" w:hAnsi="Times New Roman" w:cs="Times New Roman"/>
          <w:szCs w:val="24"/>
        </w:rPr>
        <w:t xml:space="preserve">Poplatník (společný zástupce) může požádat město o vydání karty s čárovým kódem. Kartou s čárovým kódem se prokáže při odevzdání vytříděného odpadu na místo vyjmenované v příloze č. </w:t>
      </w:r>
      <w:r w:rsidR="00CB0A44" w:rsidRPr="00E35684">
        <w:rPr>
          <w:rFonts w:ascii="Times New Roman" w:hAnsi="Times New Roman" w:cs="Times New Roman"/>
          <w:szCs w:val="24"/>
        </w:rPr>
        <w:t>1</w:t>
      </w:r>
      <w:r w:rsidRPr="00E35684">
        <w:rPr>
          <w:rFonts w:ascii="Times New Roman" w:hAnsi="Times New Roman" w:cs="Times New Roman"/>
          <w:szCs w:val="24"/>
        </w:rPr>
        <w:t xml:space="preserve"> této vyhlášky.</w:t>
      </w:r>
    </w:p>
    <w:p w14:paraId="4DB5BA22" w14:textId="77777777" w:rsidR="00405C40" w:rsidRPr="00E35684" w:rsidRDefault="00405C40" w:rsidP="007669E4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E35684">
        <w:rPr>
          <w:rFonts w:ascii="Times New Roman" w:hAnsi="Times New Roman" w:cs="Times New Roman"/>
          <w:szCs w:val="24"/>
        </w:rPr>
        <w:t xml:space="preserve">Poplatník (společný zástupce) odevzdává na místo vyjmenované v příloze č. </w:t>
      </w:r>
      <w:r w:rsidR="00CB0A44" w:rsidRPr="00E35684">
        <w:rPr>
          <w:rFonts w:ascii="Times New Roman" w:hAnsi="Times New Roman" w:cs="Times New Roman"/>
          <w:szCs w:val="24"/>
        </w:rPr>
        <w:t>1</w:t>
      </w:r>
      <w:r w:rsidRPr="00E35684">
        <w:rPr>
          <w:rFonts w:ascii="Times New Roman" w:hAnsi="Times New Roman" w:cs="Times New Roman"/>
          <w:szCs w:val="24"/>
        </w:rPr>
        <w:t xml:space="preserve"> této vyhlášky vytříděný odpad. Nárok na úlevu </w:t>
      </w:r>
      <w:r w:rsidR="00851F1B" w:rsidRPr="00E35684">
        <w:rPr>
          <w:rFonts w:ascii="Times New Roman" w:hAnsi="Times New Roman" w:cs="Times New Roman"/>
          <w:szCs w:val="24"/>
        </w:rPr>
        <w:t xml:space="preserve">na osobu poplatníka </w:t>
      </w:r>
      <w:r w:rsidRPr="00E35684">
        <w:rPr>
          <w:rFonts w:ascii="Times New Roman" w:hAnsi="Times New Roman" w:cs="Times New Roman"/>
          <w:szCs w:val="24"/>
        </w:rPr>
        <w:t xml:space="preserve">(dle odstavce </w:t>
      </w:r>
      <w:r w:rsidR="00E22CB3" w:rsidRPr="00E35684">
        <w:rPr>
          <w:rFonts w:ascii="Times New Roman" w:hAnsi="Times New Roman" w:cs="Times New Roman"/>
          <w:szCs w:val="24"/>
        </w:rPr>
        <w:t>5.</w:t>
      </w:r>
      <w:r w:rsidRPr="00E35684">
        <w:rPr>
          <w:rFonts w:ascii="Times New Roman" w:hAnsi="Times New Roman" w:cs="Times New Roman"/>
          <w:szCs w:val="24"/>
        </w:rPr>
        <w:t xml:space="preserve"> tohoto článku vyhlášky) vzniká po uplynutí sledovan</w:t>
      </w:r>
      <w:r w:rsidR="00A33F5D" w:rsidRPr="00E35684">
        <w:rPr>
          <w:rFonts w:ascii="Times New Roman" w:hAnsi="Times New Roman" w:cs="Times New Roman"/>
          <w:szCs w:val="24"/>
        </w:rPr>
        <w:t>ých</w:t>
      </w:r>
      <w:r w:rsidRPr="00E35684">
        <w:rPr>
          <w:rFonts w:ascii="Times New Roman" w:hAnsi="Times New Roman" w:cs="Times New Roman"/>
          <w:szCs w:val="24"/>
        </w:rPr>
        <w:t xml:space="preserve"> období, kterým</w:t>
      </w:r>
      <w:r w:rsidR="00A33F5D" w:rsidRPr="00E35684">
        <w:rPr>
          <w:rFonts w:ascii="Times New Roman" w:hAnsi="Times New Roman" w:cs="Times New Roman"/>
          <w:szCs w:val="24"/>
        </w:rPr>
        <w:t>i</w:t>
      </w:r>
      <w:r w:rsidRPr="00E35684">
        <w:rPr>
          <w:rFonts w:ascii="Times New Roman" w:hAnsi="Times New Roman" w:cs="Times New Roman"/>
          <w:szCs w:val="24"/>
        </w:rPr>
        <w:t xml:space="preserve"> j</w:t>
      </w:r>
      <w:r w:rsidR="00A33F5D" w:rsidRPr="00E35684">
        <w:rPr>
          <w:rFonts w:ascii="Times New Roman" w:hAnsi="Times New Roman" w:cs="Times New Roman"/>
          <w:szCs w:val="24"/>
        </w:rPr>
        <w:t>sou</w:t>
      </w:r>
      <w:r w:rsidRPr="00E35684">
        <w:rPr>
          <w:rFonts w:ascii="Times New Roman" w:hAnsi="Times New Roman" w:cs="Times New Roman"/>
          <w:szCs w:val="24"/>
        </w:rPr>
        <w:t xml:space="preserve"> období od 1. 4. do 30. 9. a </w:t>
      </w:r>
      <w:r w:rsidR="00A33F5D" w:rsidRPr="00E35684">
        <w:rPr>
          <w:rFonts w:ascii="Times New Roman" w:hAnsi="Times New Roman" w:cs="Times New Roman"/>
          <w:szCs w:val="24"/>
        </w:rPr>
        <w:t>od 1.10. do 31.3.</w:t>
      </w:r>
    </w:p>
    <w:p w14:paraId="4FB28397" w14:textId="77777777" w:rsidR="00405C40" w:rsidRPr="00E35684" w:rsidRDefault="00405C40" w:rsidP="007669E4">
      <w:pPr>
        <w:pStyle w:val="ParagraphUnnumbered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E35684">
        <w:rPr>
          <w:rFonts w:ascii="Times New Roman" w:hAnsi="Times New Roman" w:cs="Times New Roman"/>
          <w:szCs w:val="24"/>
        </w:rPr>
        <w:t xml:space="preserve">Bodové ohodnocení vytříděného odpadu: </w:t>
      </w:r>
    </w:p>
    <w:p w14:paraId="0E6F1E83" w14:textId="77777777" w:rsidR="000B34C8" w:rsidRPr="00E35684" w:rsidRDefault="000B34C8" w:rsidP="000B34C8">
      <w:pPr>
        <w:pStyle w:val="ParagraphUnnumbered"/>
        <w:ind w:left="360"/>
        <w:rPr>
          <w:rFonts w:ascii="Times New Roman" w:hAnsi="Times New Roman" w:cs="Times New Roman"/>
          <w:szCs w:val="24"/>
        </w:rPr>
      </w:pPr>
    </w:p>
    <w:p w14:paraId="57F23538" w14:textId="77777777" w:rsidR="00405C40" w:rsidRPr="00E35684" w:rsidRDefault="00405C40" w:rsidP="00E22CB3">
      <w:pPr>
        <w:pStyle w:val="Zkladntext"/>
        <w:spacing w:after="0"/>
        <w:rPr>
          <w:sz w:val="16"/>
          <w:szCs w:val="16"/>
        </w:rPr>
      </w:pPr>
    </w:p>
    <w:tbl>
      <w:tblPr>
        <w:tblW w:w="0" w:type="auto"/>
        <w:tblInd w:w="1686" w:type="dxa"/>
        <w:tblBorders>
          <w:top w:val="single" w:sz="30" w:space="0" w:color="auto"/>
          <w:left w:val="single" w:sz="30" w:space="0" w:color="auto"/>
          <w:bottom w:val="single" w:sz="30" w:space="0" w:color="auto"/>
          <w:right w:val="single" w:sz="30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93"/>
      </w:tblGrid>
      <w:tr w:rsidR="00E35684" w:rsidRPr="00E35684" w14:paraId="45D03B1E" w14:textId="77777777" w:rsidTr="00DC5627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1F096F0" w14:textId="77777777" w:rsidR="00405C40" w:rsidRPr="00E35684" w:rsidRDefault="00405C40" w:rsidP="00DC5627">
            <w:pPr>
              <w:spacing w:before="120"/>
              <w:ind w:firstLine="76"/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Druh vytříděného odpadu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5DB36C1" w14:textId="77777777" w:rsidR="00405C40" w:rsidRPr="00E35684" w:rsidRDefault="00405C40" w:rsidP="009B392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Body za 1 kg</w:t>
            </w:r>
          </w:p>
        </w:tc>
      </w:tr>
      <w:tr w:rsidR="00E35684" w:rsidRPr="00E35684" w14:paraId="7EA22C1A" w14:textId="77777777" w:rsidTr="00DC5627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78D6C9" w14:textId="77777777" w:rsidR="00405C40" w:rsidRPr="00E35684" w:rsidRDefault="00DC5627" w:rsidP="00DC5627">
            <w:pPr>
              <w:spacing w:before="120"/>
              <w:ind w:firstLine="76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r w:rsidR="00405C40" w:rsidRPr="00E35684">
              <w:rPr>
                <w:sz w:val="22"/>
                <w:szCs w:val="22"/>
              </w:rPr>
              <w:t>Papír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D4D954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1,50</w:t>
            </w:r>
          </w:p>
        </w:tc>
      </w:tr>
      <w:tr w:rsidR="00E35684" w:rsidRPr="00E35684" w14:paraId="2C15F9EB" w14:textId="77777777" w:rsidTr="00DC5627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82D151" w14:textId="77777777" w:rsidR="00405C40" w:rsidRPr="00E35684" w:rsidRDefault="00DC5627" w:rsidP="00DC5627">
            <w:pPr>
              <w:spacing w:before="120"/>
              <w:ind w:firstLine="76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r w:rsidR="00405C40" w:rsidRPr="00E35684">
              <w:rPr>
                <w:sz w:val="22"/>
                <w:szCs w:val="22"/>
              </w:rPr>
              <w:t>Plastové láhve</w:t>
            </w:r>
            <w:r w:rsidR="001C560C" w:rsidRPr="00E35684">
              <w:rPr>
                <w:sz w:val="22"/>
                <w:szCs w:val="22"/>
              </w:rPr>
              <w:t xml:space="preserve"> a tetrapak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A4CB3E" w14:textId="77777777" w:rsidR="00405C40" w:rsidRPr="00E35684" w:rsidRDefault="00405C40" w:rsidP="001C560C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7,</w:t>
            </w:r>
            <w:r w:rsidR="001C560C" w:rsidRPr="00E35684">
              <w:rPr>
                <w:sz w:val="22"/>
                <w:szCs w:val="22"/>
              </w:rPr>
              <w:t>0</w:t>
            </w:r>
            <w:r w:rsidRPr="00E35684">
              <w:rPr>
                <w:sz w:val="22"/>
                <w:szCs w:val="22"/>
              </w:rPr>
              <w:t>0</w:t>
            </w:r>
          </w:p>
        </w:tc>
      </w:tr>
      <w:tr w:rsidR="00E35684" w:rsidRPr="00E35684" w14:paraId="6E9CA172" w14:textId="77777777" w:rsidTr="00DC5627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217187" w14:textId="77777777" w:rsidR="00405C40" w:rsidRPr="00E35684" w:rsidRDefault="00DC5627" w:rsidP="00DC5627">
            <w:pPr>
              <w:spacing w:before="120"/>
              <w:ind w:firstLine="76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r w:rsidR="00405C40" w:rsidRPr="00E35684">
              <w:rPr>
                <w:sz w:val="22"/>
                <w:szCs w:val="22"/>
              </w:rPr>
              <w:t>Sklo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0D3AFC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0,39</w:t>
            </w:r>
          </w:p>
        </w:tc>
      </w:tr>
      <w:tr w:rsidR="00E35684" w:rsidRPr="00E35684" w14:paraId="3568BAD2" w14:textId="77777777" w:rsidTr="00DC5627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EA92B2" w14:textId="77777777" w:rsidR="00405C40" w:rsidRPr="00E35684" w:rsidRDefault="00DC5627" w:rsidP="00DC5627">
            <w:pPr>
              <w:spacing w:before="120"/>
              <w:ind w:firstLine="76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r w:rsidR="00405C40" w:rsidRPr="00E35684">
              <w:rPr>
                <w:sz w:val="22"/>
                <w:szCs w:val="22"/>
              </w:rPr>
              <w:t>Kovový odpad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0A68F2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6,00</w:t>
            </w:r>
          </w:p>
        </w:tc>
      </w:tr>
      <w:tr w:rsidR="002E5247" w:rsidRPr="00E35684" w14:paraId="5CFBFC2F" w14:textId="77777777" w:rsidTr="00DC5627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DD3D8E4" w14:textId="77777777" w:rsidR="00405C40" w:rsidRPr="00E35684" w:rsidRDefault="00DC5627" w:rsidP="00DC5627">
            <w:pPr>
              <w:spacing w:before="120"/>
              <w:ind w:firstLine="76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r w:rsidR="001C560C" w:rsidRPr="00E35684">
              <w:rPr>
                <w:sz w:val="22"/>
                <w:szCs w:val="22"/>
              </w:rPr>
              <w:t>Jedlé tuky a oleje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3346B10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2,49</w:t>
            </w:r>
          </w:p>
        </w:tc>
      </w:tr>
    </w:tbl>
    <w:p w14:paraId="4A0679D4" w14:textId="77777777" w:rsidR="00405C40" w:rsidRPr="00E35684" w:rsidRDefault="00405C40" w:rsidP="00405C40">
      <w:pPr>
        <w:pStyle w:val="Zkladntext"/>
        <w:rPr>
          <w:sz w:val="16"/>
          <w:szCs w:val="16"/>
        </w:rPr>
      </w:pPr>
    </w:p>
    <w:p w14:paraId="757CA349" w14:textId="77777777" w:rsidR="004F2E7B" w:rsidRPr="00E35684" w:rsidRDefault="004F2E7B" w:rsidP="00405C40">
      <w:pPr>
        <w:pStyle w:val="Zkladntext"/>
        <w:rPr>
          <w:sz w:val="16"/>
          <w:szCs w:val="16"/>
        </w:rPr>
      </w:pPr>
    </w:p>
    <w:p w14:paraId="49912F97" w14:textId="77777777" w:rsidR="00405C40" w:rsidRPr="00E35684" w:rsidRDefault="00E22CB3" w:rsidP="00773B65">
      <w:pPr>
        <w:pStyle w:val="Zkladntext"/>
        <w:spacing w:before="120"/>
        <w:ind w:left="284" w:hanging="284"/>
        <w:jc w:val="both"/>
      </w:pPr>
      <w:r w:rsidRPr="00E35684">
        <w:lastRenderedPageBreak/>
        <w:t>5</w:t>
      </w:r>
      <w:r w:rsidR="00B84DFB" w:rsidRPr="00E35684">
        <w:t>.</w:t>
      </w:r>
      <w:r w:rsidR="00405C40" w:rsidRPr="00E35684">
        <w:t xml:space="preserve"> Výše úlevy od poplatku za provoz </w:t>
      </w:r>
      <w:r w:rsidR="00773B65" w:rsidRPr="00E35684">
        <w:t xml:space="preserve">obecního </w:t>
      </w:r>
      <w:r w:rsidR="00405C40" w:rsidRPr="00E35684">
        <w:t>systému</w:t>
      </w:r>
      <w:r w:rsidR="00773B65" w:rsidRPr="00E35684">
        <w:t xml:space="preserve"> odpadového hospodářství</w:t>
      </w:r>
      <w:r w:rsidR="00405C40" w:rsidRPr="00E35684">
        <w:t xml:space="preserve"> při dosažení bodových kategorií: </w:t>
      </w:r>
    </w:p>
    <w:p w14:paraId="61DB884C" w14:textId="77777777" w:rsidR="00405C40" w:rsidRPr="00E35684" w:rsidRDefault="00405C40" w:rsidP="00E22CB3">
      <w:pPr>
        <w:pStyle w:val="Zkladntext"/>
        <w:spacing w:after="0"/>
        <w:rPr>
          <w:sz w:val="16"/>
          <w:szCs w:val="16"/>
        </w:rPr>
      </w:pPr>
    </w:p>
    <w:tbl>
      <w:tblPr>
        <w:tblW w:w="0" w:type="auto"/>
        <w:tblInd w:w="1119" w:type="dxa"/>
        <w:tblBorders>
          <w:top w:val="single" w:sz="30" w:space="0" w:color="auto"/>
          <w:left w:val="single" w:sz="30" w:space="0" w:color="auto"/>
          <w:bottom w:val="single" w:sz="30" w:space="0" w:color="auto"/>
          <w:right w:val="single" w:sz="30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693"/>
      </w:tblGrid>
      <w:tr w:rsidR="00E35684" w:rsidRPr="00E35684" w14:paraId="750B5360" w14:textId="77777777" w:rsidTr="00DC562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08C0A6" w14:textId="77777777" w:rsidR="00405C40" w:rsidRPr="00E35684" w:rsidRDefault="00405C40" w:rsidP="00E22CB3">
            <w:pPr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Počet bodů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36F80" w14:textId="77777777" w:rsidR="00405C40" w:rsidRPr="00E35684" w:rsidRDefault="00405C40" w:rsidP="009B3921">
            <w:pPr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Výše úlevy na osobu poplatníka</w:t>
            </w:r>
          </w:p>
          <w:p w14:paraId="7A698179" w14:textId="77777777" w:rsidR="00405C40" w:rsidRPr="00E35684" w:rsidRDefault="00405C40" w:rsidP="009B3921">
            <w:pPr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za období šesti měsíců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990873" w14:textId="77777777" w:rsidR="00405C40" w:rsidRPr="00E35684" w:rsidRDefault="00405C40" w:rsidP="009B3921">
            <w:pPr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Výše úlevy na osobu poplatníka</w:t>
            </w:r>
          </w:p>
          <w:p w14:paraId="55E6099B" w14:textId="77777777" w:rsidR="00405C40" w:rsidRPr="00E35684" w:rsidRDefault="00405C40" w:rsidP="009B3921">
            <w:pPr>
              <w:jc w:val="center"/>
              <w:rPr>
                <w:b/>
                <w:sz w:val="22"/>
                <w:szCs w:val="22"/>
              </w:rPr>
            </w:pPr>
            <w:r w:rsidRPr="00E35684">
              <w:rPr>
                <w:b/>
                <w:sz w:val="22"/>
                <w:szCs w:val="22"/>
              </w:rPr>
              <w:t>za rok</w:t>
            </w:r>
          </w:p>
        </w:tc>
      </w:tr>
      <w:tr w:rsidR="00E35684" w:rsidRPr="00E35684" w14:paraId="771C0332" w14:textId="77777777" w:rsidTr="00DC562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8A826F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</w:t>
            </w:r>
            <w:proofErr w:type="gramStart"/>
            <w:r w:rsidRPr="00E35684">
              <w:rPr>
                <w:sz w:val="22"/>
                <w:szCs w:val="22"/>
              </w:rPr>
              <w:t>1 - 24</w:t>
            </w:r>
            <w:proofErr w:type="gramEnd"/>
            <w:r w:rsidRPr="00E35684">
              <w:rPr>
                <w:sz w:val="22"/>
                <w:szCs w:val="22"/>
              </w:rPr>
              <w:t xml:space="preserve"> bodů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034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10,-- Kč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6C699A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20,-- Kč</w:t>
            </w:r>
          </w:p>
        </w:tc>
      </w:tr>
      <w:tr w:rsidR="00E35684" w:rsidRPr="00E35684" w14:paraId="394C5AFA" w14:textId="77777777" w:rsidTr="00DC5627"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B39598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proofErr w:type="gramStart"/>
            <w:r w:rsidRPr="00E35684">
              <w:rPr>
                <w:sz w:val="22"/>
                <w:szCs w:val="22"/>
              </w:rPr>
              <w:t>25 - 49</w:t>
            </w:r>
            <w:proofErr w:type="gramEnd"/>
            <w:r w:rsidRPr="00E35684">
              <w:rPr>
                <w:sz w:val="22"/>
                <w:szCs w:val="22"/>
              </w:rPr>
              <w:t xml:space="preserve"> bodů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A894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30,-- Kč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163717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60,-- Kč</w:t>
            </w:r>
          </w:p>
        </w:tc>
      </w:tr>
      <w:tr w:rsidR="00E35684" w:rsidRPr="00E35684" w14:paraId="1D5DA5EF" w14:textId="77777777" w:rsidTr="00DC5627"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AF8B2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 xml:space="preserve"> 50 - </w:t>
            </w:r>
            <w:proofErr w:type="gramStart"/>
            <w:r w:rsidRPr="00E35684">
              <w:rPr>
                <w:sz w:val="22"/>
                <w:szCs w:val="22"/>
              </w:rPr>
              <w:t>99  bodů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9044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60,-- Kč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32651B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120,-- Kč</w:t>
            </w:r>
          </w:p>
        </w:tc>
      </w:tr>
      <w:tr w:rsidR="00405C40" w:rsidRPr="00E35684" w14:paraId="449105B3" w14:textId="77777777" w:rsidTr="00DC5627"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CB395AC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nad 100 bodů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81A4C8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90,-- Kč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9B301A" w14:textId="77777777" w:rsidR="00405C40" w:rsidRPr="00E35684" w:rsidRDefault="00405C40" w:rsidP="009B3921">
            <w:pPr>
              <w:spacing w:before="120"/>
              <w:jc w:val="center"/>
              <w:rPr>
                <w:sz w:val="22"/>
                <w:szCs w:val="22"/>
              </w:rPr>
            </w:pPr>
            <w:r w:rsidRPr="00E35684">
              <w:rPr>
                <w:sz w:val="22"/>
                <w:szCs w:val="22"/>
              </w:rPr>
              <w:t>180,-- Kč</w:t>
            </w:r>
          </w:p>
        </w:tc>
      </w:tr>
    </w:tbl>
    <w:p w14:paraId="0A948879" w14:textId="77777777" w:rsidR="002320C0" w:rsidRPr="00E35684" w:rsidRDefault="002320C0" w:rsidP="002320C0">
      <w:pPr>
        <w:pStyle w:val="NoSpacingPHPDOCX"/>
        <w:rPr>
          <w:sz w:val="16"/>
          <w:szCs w:val="16"/>
        </w:rPr>
      </w:pPr>
    </w:p>
    <w:p w14:paraId="7F443D0E" w14:textId="77777777" w:rsidR="00405C40" w:rsidRPr="00E35684" w:rsidRDefault="00405C40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Čl. </w:t>
      </w:r>
      <w:r w:rsidR="000B34C8" w:rsidRPr="00E35684">
        <w:rPr>
          <w:rFonts w:ascii="Times New Roman" w:hAnsi="Times New Roman" w:cs="Times New Roman"/>
        </w:rPr>
        <w:t>8</w:t>
      </w:r>
      <w:r w:rsidRPr="00E35684">
        <w:rPr>
          <w:rFonts w:ascii="Times New Roman" w:hAnsi="Times New Roman" w:cs="Times New Roman"/>
        </w:rPr>
        <w:t>.</w:t>
      </w:r>
    </w:p>
    <w:p w14:paraId="77E73DA4" w14:textId="77777777" w:rsidR="00A84726" w:rsidRPr="00E35684" w:rsidRDefault="00A84726" w:rsidP="00A84726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Společná ustanovení pro osvobození a úlevy od poplatku</w:t>
      </w:r>
    </w:p>
    <w:p w14:paraId="7D34AAA5" w14:textId="77777777" w:rsidR="00A84726" w:rsidRPr="00E35684" w:rsidRDefault="00A84726" w:rsidP="0060769C">
      <w:pPr>
        <w:pStyle w:val="Zkladntext"/>
        <w:spacing w:before="120"/>
        <w:jc w:val="both"/>
      </w:pPr>
      <w:r w:rsidRPr="00E35684">
        <w:t>V případě, že poplatník nesplní povinnost ohlásit údaj rozhodný pro osvobození nebo úlevu ve lhůtách stanovených touto vyhláškou nebo zákonem, nárok na osvobození nebo úlevu zaniká.</w:t>
      </w:r>
    </w:p>
    <w:p w14:paraId="688375B3" w14:textId="77777777" w:rsidR="002320C0" w:rsidRPr="00E35684" w:rsidRDefault="002320C0" w:rsidP="002320C0">
      <w:pPr>
        <w:pStyle w:val="NoSpacingPHPDOCX"/>
        <w:rPr>
          <w:sz w:val="16"/>
          <w:szCs w:val="16"/>
        </w:rPr>
      </w:pPr>
    </w:p>
    <w:p w14:paraId="16473450" w14:textId="77777777" w:rsidR="00A84726" w:rsidRPr="00E35684" w:rsidRDefault="00A84726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Čl. </w:t>
      </w:r>
      <w:r w:rsidR="000B34C8" w:rsidRPr="00E35684">
        <w:rPr>
          <w:rFonts w:ascii="Times New Roman" w:hAnsi="Times New Roman" w:cs="Times New Roman"/>
        </w:rPr>
        <w:t>9</w:t>
      </w:r>
      <w:r w:rsidRPr="00E35684">
        <w:rPr>
          <w:rFonts w:ascii="Times New Roman" w:hAnsi="Times New Roman" w:cs="Times New Roman"/>
        </w:rPr>
        <w:t>.</w:t>
      </w:r>
    </w:p>
    <w:p w14:paraId="44AEA433" w14:textId="77777777" w:rsidR="0024387F" w:rsidRPr="00E35684" w:rsidRDefault="00290CCC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Stanovení a správa </w:t>
      </w:r>
      <w:r w:rsidR="00CB0A44" w:rsidRPr="00E35684">
        <w:rPr>
          <w:rFonts w:ascii="Times New Roman" w:hAnsi="Times New Roman" w:cs="Times New Roman"/>
        </w:rPr>
        <w:t>poplatku</w:t>
      </w:r>
    </w:p>
    <w:p w14:paraId="7ADE08C6" w14:textId="77777777" w:rsidR="00627A04" w:rsidRPr="00E35684" w:rsidRDefault="00290CCC" w:rsidP="00627A04">
      <w:pPr>
        <w:pStyle w:val="ParagraphUnnumbered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 xml:space="preserve">Stanovení a správa poplatku se řídí zákonem o místních poplatcích. </w:t>
      </w:r>
    </w:p>
    <w:p w14:paraId="33038260" w14:textId="77777777" w:rsidR="002320C0" w:rsidRPr="00E35684" w:rsidRDefault="002320C0" w:rsidP="002320C0">
      <w:pPr>
        <w:pStyle w:val="NoSpacingPHPDOCX"/>
        <w:rPr>
          <w:sz w:val="16"/>
          <w:szCs w:val="16"/>
        </w:rPr>
      </w:pPr>
    </w:p>
    <w:p w14:paraId="28AD6CD3" w14:textId="77777777" w:rsidR="0024387F" w:rsidRPr="00E35684" w:rsidRDefault="00405C40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</w:t>
      </w:r>
      <w:r w:rsidR="00CB0A44" w:rsidRPr="00E35684">
        <w:rPr>
          <w:rFonts w:ascii="Times New Roman" w:hAnsi="Times New Roman" w:cs="Times New Roman"/>
        </w:rPr>
        <w:t xml:space="preserve"> 1</w:t>
      </w:r>
      <w:r w:rsidR="003A3971" w:rsidRPr="00E35684">
        <w:rPr>
          <w:rFonts w:ascii="Times New Roman" w:hAnsi="Times New Roman" w:cs="Times New Roman"/>
        </w:rPr>
        <w:t>0</w:t>
      </w:r>
      <w:r w:rsidR="00CB0A44" w:rsidRPr="00E35684">
        <w:rPr>
          <w:rFonts w:ascii="Times New Roman" w:hAnsi="Times New Roman" w:cs="Times New Roman"/>
        </w:rPr>
        <w:t>.</w:t>
      </w:r>
    </w:p>
    <w:p w14:paraId="2034AD3A" w14:textId="77777777" w:rsidR="00405C40" w:rsidRPr="00E35684" w:rsidRDefault="00405C40" w:rsidP="00405C40">
      <w:pPr>
        <w:pStyle w:val="Nzvylnk"/>
      </w:pPr>
      <w:r w:rsidRPr="00E35684">
        <w:t>Přechodné a zrušovací ustanovení</w:t>
      </w:r>
    </w:p>
    <w:p w14:paraId="1FE643FE" w14:textId="77777777" w:rsidR="00851F1B" w:rsidRPr="00E35684" w:rsidRDefault="00851F1B" w:rsidP="00E22CB3">
      <w:pPr>
        <w:numPr>
          <w:ilvl w:val="0"/>
          <w:numId w:val="1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</w:pPr>
      <w:r w:rsidRPr="00E35684">
        <w:t>Údaje ohlášené poplatk</w:t>
      </w:r>
      <w:r w:rsidR="00C612AE" w:rsidRPr="00E35684">
        <w:t>ovým subjektem</w:t>
      </w:r>
      <w:r w:rsidRPr="00E35684">
        <w:t xml:space="preserve"> </w:t>
      </w:r>
      <w:bookmarkStart w:id="0" w:name="_Hlk54596575"/>
      <w:r w:rsidR="00C612AE" w:rsidRPr="00E35684">
        <w:t xml:space="preserve">dle </w:t>
      </w:r>
      <w:r w:rsidR="00F0136E" w:rsidRPr="00E35684">
        <w:t>o</w:t>
      </w:r>
      <w:r w:rsidR="00C612AE" w:rsidRPr="00E35684">
        <w:t>becně závazné vyhlášky č. 3/2021, v platném znění,</w:t>
      </w:r>
      <w:bookmarkEnd w:id="0"/>
      <w:r w:rsidRPr="00E35684">
        <w:t xml:space="preserve"> ke dni předcházejícímu dni nabytí účinnosti této vyhlášky se považují za údaje ohlášené podle čl. 4 odst. 1 této vyhlášky.</w:t>
      </w:r>
    </w:p>
    <w:p w14:paraId="5FCB2A68" w14:textId="77777777" w:rsidR="00851F1B" w:rsidRPr="00E35684" w:rsidRDefault="00405C40" w:rsidP="00851F1B">
      <w:pPr>
        <w:numPr>
          <w:ilvl w:val="0"/>
          <w:numId w:val="1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</w:pPr>
      <w:r w:rsidRPr="00E35684">
        <w:t>Poplatkové povinnosti vzniklé před nabytím účinnosti této vyhlášky se posuzují podle dosavadních právních předpisů.</w:t>
      </w:r>
      <w:r w:rsidR="00851F1B" w:rsidRPr="00E35684">
        <w:t xml:space="preserve"> </w:t>
      </w:r>
    </w:p>
    <w:p w14:paraId="1026CE65" w14:textId="77777777" w:rsidR="001A2119" w:rsidRPr="00E35684" w:rsidRDefault="00851F1B" w:rsidP="00851F1B">
      <w:pPr>
        <w:numPr>
          <w:ilvl w:val="0"/>
          <w:numId w:val="1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</w:pPr>
      <w:r w:rsidRPr="00E35684">
        <w:t xml:space="preserve">Zrušuje se </w:t>
      </w:r>
      <w:r w:rsidR="00787BFF" w:rsidRPr="00E35684">
        <w:t>o</w:t>
      </w:r>
      <w:r w:rsidRPr="00E35684">
        <w:t>becně závazná vyhláška</w:t>
      </w:r>
      <w:r w:rsidR="00732DBC" w:rsidRPr="00E35684">
        <w:t xml:space="preserve"> </w:t>
      </w:r>
      <w:r w:rsidRPr="00E35684">
        <w:t xml:space="preserve">č. </w:t>
      </w:r>
      <w:r w:rsidR="00C612AE" w:rsidRPr="00E35684">
        <w:t>3</w:t>
      </w:r>
      <w:r w:rsidRPr="00E35684">
        <w:t>/202</w:t>
      </w:r>
      <w:r w:rsidR="00C612AE" w:rsidRPr="00E35684">
        <w:t>1</w:t>
      </w:r>
      <w:r w:rsidRPr="00E35684">
        <w:t xml:space="preserve"> o místním poplatku za provoz </w:t>
      </w:r>
      <w:r w:rsidR="00C612AE" w:rsidRPr="00E35684">
        <w:t xml:space="preserve">obecního </w:t>
      </w:r>
      <w:r w:rsidRPr="00E35684">
        <w:t>systému</w:t>
      </w:r>
      <w:r w:rsidR="00C612AE" w:rsidRPr="00E35684">
        <w:t xml:space="preserve"> odpadového hospodářství</w:t>
      </w:r>
      <w:r w:rsidR="00732DBC" w:rsidRPr="00E35684">
        <w:t>,</w:t>
      </w:r>
      <w:r w:rsidR="00C612AE" w:rsidRPr="00E35684">
        <w:t xml:space="preserve"> ze dne 13. </w:t>
      </w:r>
      <w:r w:rsidR="001A2119" w:rsidRPr="00E35684">
        <w:t>prosince</w:t>
      </w:r>
      <w:r w:rsidR="00C612AE" w:rsidRPr="00E35684">
        <w:t xml:space="preserve"> 2021</w:t>
      </w:r>
      <w:r w:rsidR="001A2119" w:rsidRPr="00E35684">
        <w:t>.</w:t>
      </w:r>
    </w:p>
    <w:p w14:paraId="3BC8C0C6" w14:textId="77777777" w:rsidR="00851F1B" w:rsidRPr="00E35684" w:rsidRDefault="001A2119" w:rsidP="00851F1B">
      <w:pPr>
        <w:numPr>
          <w:ilvl w:val="0"/>
          <w:numId w:val="1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</w:pPr>
      <w:r w:rsidRPr="00E35684">
        <w:t xml:space="preserve">Zrušuje se </w:t>
      </w:r>
      <w:r w:rsidR="00F0136E" w:rsidRPr="00E35684">
        <w:t>o</w:t>
      </w:r>
      <w:r w:rsidRPr="00E35684">
        <w:t xml:space="preserve">becně závazná vyhláška </w:t>
      </w:r>
      <w:r w:rsidR="00787BFF" w:rsidRPr="00E35684">
        <w:t>č. 2/2022</w:t>
      </w:r>
      <w:r w:rsidR="00640BBD" w:rsidRPr="00E35684">
        <w:t>,</w:t>
      </w:r>
      <w:r w:rsidR="006542DB" w:rsidRPr="00E35684">
        <w:t xml:space="preserve"> kterou se mění obecně závazná vyhláška č. 3/2021 o místním poplatku za provoz obecního systému odpadového hospodářství, </w:t>
      </w:r>
      <w:r w:rsidR="00C612AE" w:rsidRPr="00E35684">
        <w:t>ze dne 2</w:t>
      </w:r>
      <w:r w:rsidR="006542DB" w:rsidRPr="00E35684">
        <w:t>5</w:t>
      </w:r>
      <w:r w:rsidR="00C612AE" w:rsidRPr="00E35684">
        <w:t xml:space="preserve">. </w:t>
      </w:r>
      <w:r w:rsidR="006542DB" w:rsidRPr="00E35684">
        <w:t>dubna</w:t>
      </w:r>
      <w:r w:rsidR="00C612AE" w:rsidRPr="00E35684">
        <w:t xml:space="preserve"> 2022</w:t>
      </w:r>
      <w:r w:rsidR="003C78F0" w:rsidRPr="00E35684">
        <w:t>.</w:t>
      </w:r>
    </w:p>
    <w:p w14:paraId="1F983BBB" w14:textId="77777777" w:rsidR="002320C0" w:rsidRPr="00E35684" w:rsidRDefault="002320C0" w:rsidP="002320C0">
      <w:pPr>
        <w:pStyle w:val="NoSpacingPHPDOCX"/>
        <w:rPr>
          <w:sz w:val="16"/>
          <w:szCs w:val="16"/>
        </w:rPr>
      </w:pPr>
    </w:p>
    <w:p w14:paraId="2E383992" w14:textId="77777777" w:rsidR="00405C40" w:rsidRPr="00E35684" w:rsidRDefault="00405C40" w:rsidP="0009752B">
      <w:pPr>
        <w:pStyle w:val="HeaderNumbered"/>
        <w:spacing w:before="480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Čl. 1</w:t>
      </w:r>
      <w:r w:rsidR="003A3971" w:rsidRPr="00E35684">
        <w:rPr>
          <w:rFonts w:ascii="Times New Roman" w:hAnsi="Times New Roman" w:cs="Times New Roman"/>
        </w:rPr>
        <w:t>1</w:t>
      </w:r>
      <w:r w:rsidR="00A84726" w:rsidRPr="00E35684">
        <w:rPr>
          <w:rFonts w:ascii="Times New Roman" w:hAnsi="Times New Roman" w:cs="Times New Roman"/>
        </w:rPr>
        <w:t>.</w:t>
      </w:r>
    </w:p>
    <w:p w14:paraId="3E055834" w14:textId="77777777" w:rsidR="0024387F" w:rsidRPr="00E35684" w:rsidRDefault="00CB0A44">
      <w:pPr>
        <w:pStyle w:val="HeaderName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Účinnost</w:t>
      </w:r>
    </w:p>
    <w:p w14:paraId="6E158546" w14:textId="77777777" w:rsidR="0024387F" w:rsidRPr="00E35684" w:rsidRDefault="00CB0A44">
      <w:pPr>
        <w:pStyle w:val="ParagraphUnnumbered"/>
        <w:rPr>
          <w:rFonts w:ascii="Times New Roman" w:hAnsi="Times New Roman" w:cs="Times New Roman"/>
        </w:rPr>
      </w:pPr>
      <w:r w:rsidRPr="00E35684">
        <w:rPr>
          <w:rFonts w:ascii="Times New Roman" w:hAnsi="Times New Roman" w:cs="Times New Roman"/>
        </w:rPr>
        <w:t>Tato vyhláška nabývá účinnosti dnem 1. ledna 202</w:t>
      </w:r>
      <w:r w:rsidR="002E5247" w:rsidRPr="00E35684">
        <w:rPr>
          <w:rFonts w:ascii="Times New Roman" w:hAnsi="Times New Roman" w:cs="Times New Roman"/>
        </w:rPr>
        <w:t>4</w:t>
      </w:r>
      <w:r w:rsidRPr="00E35684">
        <w:rPr>
          <w:rFonts w:ascii="Times New Roman" w:hAnsi="Times New Roman" w:cs="Times New Roman"/>
        </w:rPr>
        <w:t>.</w:t>
      </w:r>
    </w:p>
    <w:p w14:paraId="4AA6CC16" w14:textId="77777777" w:rsidR="00CB6AEB" w:rsidRDefault="00CB6AEB">
      <w:pPr>
        <w:pStyle w:val="ParagraphUnnumbered"/>
        <w:rPr>
          <w:rFonts w:ascii="Times New Roman" w:hAnsi="Times New Roman" w:cs="Times New Roman"/>
        </w:rPr>
      </w:pPr>
    </w:p>
    <w:p w14:paraId="7BF032FE" w14:textId="77777777" w:rsidR="0060769C" w:rsidRDefault="0060769C" w:rsidP="0060769C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8E133A8" w14:textId="77777777" w:rsidR="0060769C" w:rsidRDefault="0060769C" w:rsidP="0060769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60769C">
        <w:lastRenderedPageBreak/>
        <w:t>Přílohy</w:t>
      </w:r>
      <w:r w:rsidR="009E4C82">
        <w:t>:</w:t>
      </w:r>
      <w:r w:rsidRPr="0060769C">
        <w:t xml:space="preserve"> č. 1</w:t>
      </w:r>
      <w:r>
        <w:t xml:space="preserve"> – sběrná místa </w:t>
      </w:r>
    </w:p>
    <w:p w14:paraId="028797C4" w14:textId="77777777" w:rsidR="0060769C" w:rsidRDefault="0060769C" w:rsidP="0060769C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</w:t>
      </w:r>
      <w:r w:rsidR="009E4C82">
        <w:t xml:space="preserve"> </w:t>
      </w:r>
      <w:r w:rsidRPr="0060769C">
        <w:t>č. 2</w:t>
      </w:r>
      <w:r>
        <w:t xml:space="preserve"> – formulář pro plátce poplatku</w:t>
      </w:r>
      <w:r w:rsidR="0009752B">
        <w:t xml:space="preserve"> fyzickou osobu</w:t>
      </w:r>
    </w:p>
    <w:p w14:paraId="26D5E49D" w14:textId="77777777" w:rsidR="0009752B" w:rsidRPr="0060769C" w:rsidRDefault="0009752B" w:rsidP="0060769C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č. 3 </w:t>
      </w:r>
      <w:r w:rsidR="00F0136E">
        <w:t xml:space="preserve">– </w:t>
      </w:r>
      <w:r>
        <w:t>formulář pro plátce poplatku právnickou osobu</w:t>
      </w:r>
    </w:p>
    <w:p w14:paraId="76B02D88" w14:textId="77777777" w:rsidR="007669E4" w:rsidRDefault="007669E4">
      <w:pPr>
        <w:pStyle w:val="ParagraphUnnumbered"/>
        <w:rPr>
          <w:rFonts w:ascii="Times New Roman" w:hAnsi="Times New Roman" w:cs="Times New Roman"/>
        </w:rPr>
      </w:pPr>
    </w:p>
    <w:p w14:paraId="5FCFAAB9" w14:textId="77777777" w:rsidR="00DC5627" w:rsidRDefault="00DC5627">
      <w:pPr>
        <w:pStyle w:val="ParagraphUnnumbered"/>
        <w:rPr>
          <w:rFonts w:ascii="Times New Roman" w:hAnsi="Times New Roman" w:cs="Times New Roman"/>
        </w:rPr>
      </w:pPr>
    </w:p>
    <w:p w14:paraId="3CD55FD6" w14:textId="77777777" w:rsidR="00DC5627" w:rsidRDefault="00DC5627">
      <w:pPr>
        <w:pStyle w:val="ParagraphUnnumbered"/>
        <w:rPr>
          <w:rFonts w:ascii="Times New Roman" w:hAnsi="Times New Roman" w:cs="Times New Roman"/>
        </w:rPr>
      </w:pPr>
    </w:p>
    <w:p w14:paraId="60CA6C68" w14:textId="77777777" w:rsidR="003A3971" w:rsidRDefault="003A3971">
      <w:pPr>
        <w:pStyle w:val="ParagraphUnnumbered"/>
        <w:rPr>
          <w:rFonts w:ascii="Times New Roman" w:hAnsi="Times New Roman" w:cs="Times New Roman"/>
        </w:rPr>
      </w:pPr>
    </w:p>
    <w:p w14:paraId="50ADBF8D" w14:textId="77777777" w:rsidR="003A3971" w:rsidRDefault="003A3971">
      <w:pPr>
        <w:pStyle w:val="ParagraphUnnumbered"/>
        <w:rPr>
          <w:rFonts w:ascii="Times New Roman" w:hAnsi="Times New Roman" w:cs="Times New Roman"/>
        </w:rPr>
      </w:pPr>
    </w:p>
    <w:p w14:paraId="349A6209" w14:textId="77777777" w:rsidR="003A3971" w:rsidRDefault="003A3971">
      <w:pPr>
        <w:pStyle w:val="ParagraphUnnumbered"/>
        <w:rPr>
          <w:rFonts w:ascii="Times New Roman" w:hAnsi="Times New Roman" w:cs="Times New Roman"/>
        </w:rPr>
      </w:pPr>
    </w:p>
    <w:p w14:paraId="21AFB6A2" w14:textId="77777777" w:rsidR="0060769C" w:rsidRDefault="0060769C">
      <w:pPr>
        <w:pStyle w:val="ParagraphUnnumbered"/>
        <w:rPr>
          <w:rFonts w:ascii="Times New Roman" w:hAnsi="Times New Roman" w:cs="Times New Roman"/>
        </w:rPr>
      </w:pPr>
    </w:p>
    <w:p w14:paraId="6CFE23A4" w14:textId="77777777" w:rsidR="007669E4" w:rsidRPr="00436DD1" w:rsidRDefault="007669E4">
      <w:pPr>
        <w:pStyle w:val="ParagraphUnnumbered"/>
        <w:rPr>
          <w:rFonts w:ascii="Times New Roman" w:hAnsi="Times New Roman" w:cs="Times New Roman"/>
        </w:rPr>
      </w:pPr>
    </w:p>
    <w:p w14:paraId="6CAA2CA8" w14:textId="77777777" w:rsidR="007669E4" w:rsidRPr="003B2F74" w:rsidRDefault="007669E4" w:rsidP="007669E4">
      <w:pPr>
        <w:pStyle w:val="Zkladntext"/>
        <w:tabs>
          <w:tab w:val="left" w:pos="540"/>
          <w:tab w:val="left" w:leader="dot" w:pos="3600"/>
          <w:tab w:val="left" w:pos="5940"/>
          <w:tab w:val="left" w:leader="dot" w:pos="8820"/>
        </w:tabs>
        <w:spacing w:after="0" w:line="288" w:lineRule="auto"/>
        <w:jc w:val="both"/>
        <w:rPr>
          <w:sz w:val="22"/>
          <w:szCs w:val="22"/>
        </w:rPr>
      </w:pPr>
      <w:r w:rsidRPr="003B2F74">
        <w:rPr>
          <w:sz w:val="22"/>
          <w:szCs w:val="22"/>
        </w:rPr>
        <w:tab/>
      </w:r>
      <w:r w:rsidRPr="003B2F74">
        <w:rPr>
          <w:sz w:val="22"/>
          <w:szCs w:val="22"/>
        </w:rPr>
        <w:tab/>
      </w:r>
      <w:r w:rsidRPr="003B2F74">
        <w:rPr>
          <w:sz w:val="22"/>
          <w:szCs w:val="22"/>
        </w:rPr>
        <w:tab/>
      </w:r>
      <w:r w:rsidRPr="003B2F74">
        <w:rPr>
          <w:sz w:val="22"/>
          <w:szCs w:val="22"/>
        </w:rPr>
        <w:tab/>
      </w:r>
    </w:p>
    <w:p w14:paraId="57802064" w14:textId="77777777" w:rsidR="007669E4" w:rsidRPr="0060769C" w:rsidRDefault="007669E4" w:rsidP="007669E4">
      <w:pPr>
        <w:pStyle w:val="Zkladntext"/>
        <w:tabs>
          <w:tab w:val="left" w:pos="900"/>
          <w:tab w:val="left" w:pos="6480"/>
        </w:tabs>
        <w:spacing w:after="0" w:line="288" w:lineRule="auto"/>
      </w:pPr>
      <w:r w:rsidRPr="0060769C">
        <w:tab/>
        <w:t xml:space="preserve">MUDr. Raduan Nwelati </w:t>
      </w:r>
      <w:r w:rsidRPr="0060769C">
        <w:tab/>
      </w:r>
      <w:r w:rsidR="006B0BA8">
        <w:t xml:space="preserve">   </w:t>
      </w:r>
      <w:r w:rsidRPr="0060769C">
        <w:t>Ing. Jiří Bouška</w:t>
      </w:r>
    </w:p>
    <w:p w14:paraId="696783CD" w14:textId="77777777" w:rsidR="007669E4" w:rsidRPr="0060769C" w:rsidRDefault="007669E4" w:rsidP="007669E4">
      <w:pPr>
        <w:pStyle w:val="Zkladntext"/>
        <w:tabs>
          <w:tab w:val="left" w:pos="1620"/>
          <w:tab w:val="left" w:pos="6096"/>
        </w:tabs>
        <w:spacing w:after="0" w:line="288" w:lineRule="auto"/>
      </w:pPr>
      <w:r w:rsidRPr="0060769C">
        <w:tab/>
        <w:t>primátor</w:t>
      </w:r>
      <w:r w:rsidRPr="0060769C">
        <w:tab/>
      </w:r>
      <w:r w:rsidR="006B0BA8">
        <w:t xml:space="preserve">   </w:t>
      </w:r>
      <w:r w:rsidRPr="0060769C">
        <w:t>1. náměstek primátora</w:t>
      </w:r>
    </w:p>
    <w:p w14:paraId="433849C1" w14:textId="77777777" w:rsidR="001876B0" w:rsidRDefault="001876B0" w:rsidP="00421BE6">
      <w:pPr>
        <w:pStyle w:val="Textpoznpodarou"/>
        <w:ind w:hanging="142"/>
        <w:rPr>
          <w:vertAlign w:val="superscript"/>
        </w:rPr>
      </w:pPr>
    </w:p>
    <w:p w14:paraId="61725BBC" w14:textId="77777777" w:rsidR="001876B0" w:rsidRDefault="001876B0" w:rsidP="00421BE6">
      <w:pPr>
        <w:pStyle w:val="Textpoznpodarou"/>
        <w:ind w:hanging="142"/>
        <w:rPr>
          <w:vertAlign w:val="superscript"/>
        </w:rPr>
      </w:pPr>
    </w:p>
    <w:p w14:paraId="7B362757" w14:textId="77777777" w:rsidR="00DC5627" w:rsidRDefault="00DC5627" w:rsidP="00421BE6">
      <w:pPr>
        <w:pStyle w:val="Textpoznpodarou"/>
        <w:ind w:hanging="142"/>
        <w:rPr>
          <w:vertAlign w:val="superscript"/>
        </w:rPr>
      </w:pPr>
    </w:p>
    <w:p w14:paraId="679031F5" w14:textId="77777777" w:rsidR="003A3971" w:rsidRDefault="003A3971" w:rsidP="00421BE6">
      <w:pPr>
        <w:pStyle w:val="Textpoznpodarou"/>
        <w:ind w:hanging="142"/>
        <w:rPr>
          <w:vertAlign w:val="superscript"/>
        </w:rPr>
      </w:pPr>
    </w:p>
    <w:p w14:paraId="21D97FDD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300AFE6E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30CF7DD4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231B0CE0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024A7549" w14:textId="77777777" w:rsidR="009A7CC3" w:rsidRPr="009A7CC3" w:rsidRDefault="009A7CC3" w:rsidP="009A7CC3">
      <w:pPr>
        <w:spacing w:line="0" w:lineRule="atLeast"/>
        <w:jc w:val="both"/>
        <w:rPr>
          <w:szCs w:val="20"/>
        </w:rPr>
      </w:pPr>
      <w:r w:rsidRPr="009A7CC3">
        <w:rPr>
          <w:szCs w:val="20"/>
        </w:rPr>
        <w:t>Zveřejněno ve Sbírce právních předpisů územních samosprávných celků a některých správních úřadů dne: ……………</w:t>
      </w:r>
      <w:proofErr w:type="gramStart"/>
      <w:r w:rsidRPr="009A7CC3">
        <w:rPr>
          <w:szCs w:val="20"/>
        </w:rPr>
        <w:t>…….</w:t>
      </w:r>
      <w:proofErr w:type="gramEnd"/>
      <w:r w:rsidRPr="009A7CC3">
        <w:rPr>
          <w:szCs w:val="20"/>
        </w:rPr>
        <w:t>.</w:t>
      </w:r>
    </w:p>
    <w:p w14:paraId="7D82121C" w14:textId="77777777" w:rsidR="009A7CC3" w:rsidRPr="009A7CC3" w:rsidRDefault="009A7CC3" w:rsidP="009A7CC3">
      <w:pPr>
        <w:spacing w:line="0" w:lineRule="atLeast"/>
        <w:jc w:val="both"/>
        <w:rPr>
          <w:szCs w:val="20"/>
        </w:rPr>
      </w:pPr>
    </w:p>
    <w:p w14:paraId="01FDBCE8" w14:textId="77777777" w:rsidR="009A7CC3" w:rsidRPr="009A7CC3" w:rsidRDefault="009A7CC3" w:rsidP="009A7CC3">
      <w:pPr>
        <w:spacing w:line="0" w:lineRule="atLeast"/>
        <w:jc w:val="both"/>
        <w:rPr>
          <w:szCs w:val="20"/>
        </w:rPr>
      </w:pPr>
      <w:r w:rsidRPr="009A7CC3">
        <w:rPr>
          <w:szCs w:val="20"/>
        </w:rPr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8" w:history="1">
        <w:r w:rsidRPr="009A7CC3">
          <w:rPr>
            <w:color w:val="0000FF"/>
            <w:szCs w:val="20"/>
            <w:u w:val="single"/>
          </w:rPr>
          <w:t>www.mb-net.cz</w:t>
        </w:r>
      </w:hyperlink>
      <w:r w:rsidRPr="009A7CC3">
        <w:rPr>
          <w:szCs w:val="20"/>
        </w:rPr>
        <w:t>, dne: ……………</w:t>
      </w:r>
      <w:proofErr w:type="gramStart"/>
      <w:r w:rsidRPr="009A7CC3">
        <w:rPr>
          <w:szCs w:val="20"/>
        </w:rPr>
        <w:t>…….</w:t>
      </w:r>
      <w:proofErr w:type="gramEnd"/>
      <w:r w:rsidRPr="009A7CC3">
        <w:rPr>
          <w:szCs w:val="20"/>
        </w:rPr>
        <w:t>.</w:t>
      </w:r>
    </w:p>
    <w:p w14:paraId="5FC9C590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5AAD1D7F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3E517877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56873336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1BC4917C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5F0E06FB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382EA938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711EA19B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3F2AB676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64A6B025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69C06F21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16743037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026A5EB0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45BF3BF6" w14:textId="77777777" w:rsidR="006B0BA8" w:rsidRDefault="006B0BA8" w:rsidP="00421BE6">
      <w:pPr>
        <w:pStyle w:val="Textpoznpodarou"/>
        <w:ind w:hanging="142"/>
        <w:rPr>
          <w:vertAlign w:val="superscript"/>
        </w:rPr>
      </w:pPr>
    </w:p>
    <w:p w14:paraId="546C24C9" w14:textId="77777777" w:rsidR="00DC5627" w:rsidRDefault="00DC5627" w:rsidP="00421BE6">
      <w:pPr>
        <w:pStyle w:val="Textpoznpodarou"/>
        <w:ind w:hanging="142"/>
        <w:rPr>
          <w:vertAlign w:val="superscript"/>
        </w:rPr>
      </w:pPr>
    </w:p>
    <w:p w14:paraId="53CC0A63" w14:textId="77777777" w:rsidR="00421BE6" w:rsidRPr="00DC169A" w:rsidRDefault="00CB6AEB" w:rsidP="00421BE6">
      <w:pPr>
        <w:pStyle w:val="Textpoznpodarou"/>
        <w:ind w:hanging="142"/>
      </w:pPr>
      <w:r w:rsidDel="00CB6AEB">
        <w:rPr>
          <w:vertAlign w:val="superscript"/>
        </w:rPr>
        <w:t xml:space="preserve"> </w:t>
      </w:r>
      <w:r w:rsidR="002D1333">
        <w:rPr>
          <w:vertAlign w:val="superscript"/>
        </w:rPr>
        <w:t>(</w:t>
      </w:r>
      <w:r w:rsidR="00421BE6" w:rsidRPr="00DC169A">
        <w:rPr>
          <w:vertAlign w:val="superscript"/>
        </w:rPr>
        <w:t>1</w:t>
      </w:r>
      <w:r w:rsidR="002D1333">
        <w:rPr>
          <w:vertAlign w:val="superscript"/>
        </w:rPr>
        <w:t xml:space="preserve">) </w:t>
      </w:r>
      <w:r w:rsidR="00421BE6" w:rsidRPr="00DC169A">
        <w:t xml:space="preserve">Za přihlášení fyzické osoby se podle § 16c zákona o místních poplatcích považuje: </w:t>
      </w:r>
    </w:p>
    <w:p w14:paraId="55B749DC" w14:textId="77777777" w:rsidR="00421BE6" w:rsidRPr="00DC169A" w:rsidRDefault="00421BE6" w:rsidP="00421BE6">
      <w:pPr>
        <w:pStyle w:val="Textpoznpodarou"/>
      </w:pPr>
      <w:r w:rsidRPr="00DC169A">
        <w:t xml:space="preserve">a) přihlášení k trvalému pobytu podle zákona o evidenci obyvatel, nebo  </w:t>
      </w:r>
    </w:p>
    <w:p w14:paraId="73996B37" w14:textId="77777777" w:rsidR="00421BE6" w:rsidRPr="00DC169A" w:rsidRDefault="00421BE6" w:rsidP="00421BE6">
      <w:pPr>
        <w:pStyle w:val="Textpoznpodarou"/>
      </w:pPr>
      <w:r w:rsidRPr="00DC169A">
        <w:t>b) ohlášení místa pobytu podle zákona o pobytu cizinců na území České republiky, zákona o azylu nebo zákona o dočasné ochraně cizinců, jde-li o cizince,</w:t>
      </w:r>
    </w:p>
    <w:p w14:paraId="5FB30534" w14:textId="77777777" w:rsidR="00421BE6" w:rsidRPr="00DC169A" w:rsidRDefault="00421BE6" w:rsidP="00421BE6">
      <w:pPr>
        <w:pStyle w:val="Textpoznpodarou"/>
      </w:pPr>
      <w:r w:rsidRPr="00DC169A">
        <w:t>1. kterému byl povolen trvalý pobyt,</w:t>
      </w:r>
    </w:p>
    <w:p w14:paraId="71DB8F34" w14:textId="77777777" w:rsidR="00421BE6" w:rsidRPr="00DC169A" w:rsidRDefault="00421BE6" w:rsidP="00421BE6">
      <w:pPr>
        <w:pStyle w:val="Textpoznpodarou"/>
      </w:pPr>
      <w:r w:rsidRPr="00DC169A">
        <w:t>2. který na území České republiky pobývá přechodně po dobu delší než 3 měsíce,</w:t>
      </w:r>
    </w:p>
    <w:p w14:paraId="0F11ACA3" w14:textId="77777777" w:rsidR="00421BE6" w:rsidRPr="00DC169A" w:rsidRDefault="00421BE6" w:rsidP="00421BE6">
      <w:pPr>
        <w:pStyle w:val="Textpoznpodarou"/>
      </w:pPr>
      <w:r w:rsidRPr="00DC169A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418AEAD" w14:textId="77777777" w:rsidR="00421BE6" w:rsidRDefault="00421BE6" w:rsidP="00421BE6">
      <w:pPr>
        <w:widowControl w:val="0"/>
        <w:autoSpaceDE w:val="0"/>
        <w:autoSpaceDN w:val="0"/>
        <w:adjustRightInd w:val="0"/>
        <w:jc w:val="both"/>
      </w:pPr>
      <w:r w:rsidRPr="00DC169A">
        <w:rPr>
          <w:sz w:val="20"/>
          <w:szCs w:val="20"/>
        </w:rPr>
        <w:t>4. kterému byla udělena mezinárodní ochrana nebo jde o cizince požívajícího dočasné ochrany cizinců.</w:t>
      </w:r>
    </w:p>
    <w:p w14:paraId="31F1E4F0" w14:textId="77777777" w:rsidR="007669E4" w:rsidRDefault="007669E4" w:rsidP="007669E4">
      <w:pPr>
        <w:widowControl w:val="0"/>
        <w:autoSpaceDE w:val="0"/>
        <w:autoSpaceDN w:val="0"/>
        <w:adjustRightInd w:val="0"/>
        <w:jc w:val="both"/>
      </w:pPr>
    </w:p>
    <w:p w14:paraId="604A9F98" w14:textId="77777777" w:rsidR="003A3971" w:rsidRDefault="003A3971" w:rsidP="009A7CC3">
      <w:pPr>
        <w:widowControl w:val="0"/>
        <w:autoSpaceDE w:val="0"/>
        <w:autoSpaceDN w:val="0"/>
        <w:adjustRightInd w:val="0"/>
      </w:pPr>
    </w:p>
    <w:p w14:paraId="29D979F0" w14:textId="77777777" w:rsidR="00CD68AB" w:rsidRPr="00396373" w:rsidRDefault="00CD68AB" w:rsidP="00CD68AB">
      <w:pPr>
        <w:pStyle w:val="Bezmezer"/>
        <w:jc w:val="center"/>
        <w:rPr>
          <w:b/>
          <w:sz w:val="40"/>
          <w:szCs w:val="40"/>
        </w:rPr>
      </w:pPr>
      <w:r w:rsidRPr="00396373">
        <w:rPr>
          <w:b/>
          <w:sz w:val="40"/>
          <w:szCs w:val="40"/>
        </w:rPr>
        <w:lastRenderedPageBreak/>
        <w:t>Příloha č. 1 obecně závazné vyhlášky</w:t>
      </w:r>
    </w:p>
    <w:p w14:paraId="1727BF5C" w14:textId="77777777" w:rsidR="00CD68AB" w:rsidRPr="00CD68AB" w:rsidRDefault="00CD68AB" w:rsidP="00CD68AB">
      <w:pPr>
        <w:pStyle w:val="Bezmezer"/>
        <w:jc w:val="center"/>
        <w:rPr>
          <w:sz w:val="28"/>
          <w:szCs w:val="28"/>
        </w:rPr>
      </w:pPr>
      <w:r w:rsidRPr="00CD68AB">
        <w:rPr>
          <w:sz w:val="28"/>
          <w:szCs w:val="28"/>
        </w:rPr>
        <w:t>o místním poplatku za obecní systém odpadového hospodářství</w:t>
      </w:r>
    </w:p>
    <w:p w14:paraId="6AE4F7B9" w14:textId="77777777" w:rsidR="00CD68AB" w:rsidRDefault="00CD68AB" w:rsidP="00CD68AB">
      <w:pPr>
        <w:spacing w:line="480" w:lineRule="auto"/>
        <w:jc w:val="center"/>
      </w:pPr>
    </w:p>
    <w:p w14:paraId="6D006319" w14:textId="77777777" w:rsidR="00E67C3A" w:rsidRDefault="00E67C3A" w:rsidP="00CD68AB">
      <w:pPr>
        <w:spacing w:line="480" w:lineRule="auto"/>
        <w:jc w:val="center"/>
      </w:pPr>
    </w:p>
    <w:p w14:paraId="42E6AFB1" w14:textId="77777777" w:rsidR="00CD68AB" w:rsidRPr="00B9438F" w:rsidRDefault="00CD68AB" w:rsidP="00CD68AB">
      <w:pPr>
        <w:spacing w:line="480" w:lineRule="auto"/>
        <w:rPr>
          <w:b/>
          <w:sz w:val="28"/>
          <w:szCs w:val="28"/>
        </w:rPr>
      </w:pPr>
      <w:r w:rsidRPr="00B9438F">
        <w:rPr>
          <w:b/>
          <w:sz w:val="28"/>
          <w:szCs w:val="28"/>
        </w:rPr>
        <w:t>Seznam sběrných míst na tříděný odpad</w:t>
      </w:r>
      <w:r>
        <w:rPr>
          <w:b/>
          <w:sz w:val="28"/>
          <w:szCs w:val="28"/>
        </w:rPr>
        <w:t>:</w:t>
      </w:r>
    </w:p>
    <w:p w14:paraId="26EEEBA6" w14:textId="77777777" w:rsidR="00CD68AB" w:rsidRDefault="00CD68AB" w:rsidP="00CD68AB">
      <w:pPr>
        <w:pStyle w:val="Bezmezer"/>
      </w:pPr>
    </w:p>
    <w:p w14:paraId="36D30AAF" w14:textId="77777777" w:rsidR="00CD68AB" w:rsidRDefault="00CD68AB" w:rsidP="00CD68AB">
      <w:pPr>
        <w:numPr>
          <w:ilvl w:val="0"/>
          <w:numId w:val="13"/>
        </w:numPr>
        <w:spacing w:line="480" w:lineRule="auto"/>
      </w:pPr>
      <w:r w:rsidRPr="00C95C28">
        <w:rPr>
          <w:b/>
        </w:rPr>
        <w:t xml:space="preserve">areál </w:t>
      </w:r>
      <w:proofErr w:type="spellStart"/>
      <w:r w:rsidRPr="00C95C28">
        <w:rPr>
          <w:b/>
        </w:rPr>
        <w:t>Compag</w:t>
      </w:r>
      <w:proofErr w:type="spellEnd"/>
      <w:r w:rsidRPr="00C95C28">
        <w:rPr>
          <w:b/>
        </w:rPr>
        <w:t xml:space="preserve"> </w:t>
      </w:r>
      <w:r w:rsidRPr="00BC3D9B">
        <w:t>Mladá Boleslav s.r.o., Vančurova ulice 569, Mladá Boleslav</w:t>
      </w:r>
    </w:p>
    <w:p w14:paraId="594DAB12" w14:textId="77777777" w:rsidR="00CD68AB" w:rsidRDefault="00CD68AB" w:rsidP="00CD68AB">
      <w:pPr>
        <w:numPr>
          <w:ilvl w:val="0"/>
          <w:numId w:val="13"/>
        </w:numPr>
        <w:spacing w:line="480" w:lineRule="auto"/>
      </w:pPr>
      <w:r w:rsidRPr="00603E4B">
        <w:rPr>
          <w:b/>
        </w:rPr>
        <w:t>skládka Michalovice</w:t>
      </w:r>
      <w:r w:rsidRPr="00603E4B">
        <w:t>, Mladá Boleslav</w:t>
      </w:r>
    </w:p>
    <w:p w14:paraId="13A8C708" w14:textId="77777777" w:rsidR="00CD68AB" w:rsidRDefault="00CD68AB" w:rsidP="00CD68AB">
      <w:pPr>
        <w:numPr>
          <w:ilvl w:val="0"/>
          <w:numId w:val="13"/>
        </w:numPr>
        <w:spacing w:line="480" w:lineRule="auto"/>
      </w:pPr>
      <w:r w:rsidRPr="00603E4B">
        <w:rPr>
          <w:b/>
        </w:rPr>
        <w:t xml:space="preserve">sběrný dvůr „Poplužní dvůr“, </w:t>
      </w:r>
      <w:r w:rsidRPr="00603E4B">
        <w:t xml:space="preserve">Svatovítská ulice – </w:t>
      </w:r>
      <w:proofErr w:type="spellStart"/>
      <w:proofErr w:type="gramStart"/>
      <w:r w:rsidRPr="00603E4B">
        <w:t>Podolec</w:t>
      </w:r>
      <w:proofErr w:type="spellEnd"/>
      <w:r w:rsidRPr="00603E4B">
        <w:t xml:space="preserve"> - Mladá</w:t>
      </w:r>
      <w:proofErr w:type="gramEnd"/>
      <w:r w:rsidRPr="00603E4B">
        <w:t xml:space="preserve"> Boleslav </w:t>
      </w:r>
    </w:p>
    <w:p w14:paraId="4CE82A30" w14:textId="77777777" w:rsidR="00CD68AB" w:rsidRPr="00B9438F" w:rsidRDefault="00CD68AB" w:rsidP="00CD68AB">
      <w:pPr>
        <w:numPr>
          <w:ilvl w:val="0"/>
          <w:numId w:val="13"/>
        </w:numPr>
        <w:spacing w:line="480" w:lineRule="auto"/>
        <w:rPr>
          <w:b/>
        </w:rPr>
      </w:pPr>
      <w:r w:rsidRPr="00603E4B">
        <w:rPr>
          <w:b/>
        </w:rPr>
        <w:t xml:space="preserve">sběrný dvůr „Sever“, </w:t>
      </w:r>
      <w:r w:rsidRPr="00603E4B">
        <w:t>ulice 17. listopadu, Mladá Boleslav</w:t>
      </w:r>
    </w:p>
    <w:p w14:paraId="01A75AB1" w14:textId="77777777" w:rsidR="00CD68AB" w:rsidRDefault="00CD68AB" w:rsidP="00CD68AB">
      <w:pPr>
        <w:numPr>
          <w:ilvl w:val="0"/>
          <w:numId w:val="13"/>
        </w:numPr>
        <w:spacing w:line="480" w:lineRule="auto"/>
        <w:rPr>
          <w:b/>
        </w:rPr>
      </w:pPr>
      <w:r>
        <w:rPr>
          <w:b/>
        </w:rPr>
        <w:t>Jiráskova ulice (</w:t>
      </w:r>
      <w:r w:rsidRPr="00603E4B">
        <w:rPr>
          <w:b/>
        </w:rPr>
        <w:t>Slovanka</w:t>
      </w:r>
      <w:r>
        <w:rPr>
          <w:b/>
        </w:rPr>
        <w:t>)</w:t>
      </w:r>
      <w:r w:rsidRPr="00603E4B">
        <w:rPr>
          <w:b/>
        </w:rPr>
        <w:t xml:space="preserve"> </w:t>
      </w:r>
      <w:r>
        <w:rPr>
          <w:b/>
        </w:rPr>
        <w:t>–</w:t>
      </w:r>
      <w:r w:rsidRPr="00603E4B">
        <w:rPr>
          <w:b/>
        </w:rPr>
        <w:t xml:space="preserve"> </w:t>
      </w:r>
      <w:r>
        <w:rPr>
          <w:b/>
        </w:rPr>
        <w:t>parkoviště u Telecomu</w:t>
      </w:r>
    </w:p>
    <w:p w14:paraId="0C4EF752" w14:textId="77777777" w:rsidR="00CD68AB" w:rsidRPr="003F4E44" w:rsidRDefault="00CD68AB" w:rsidP="00CD68AB">
      <w:pPr>
        <w:numPr>
          <w:ilvl w:val="0"/>
          <w:numId w:val="13"/>
        </w:numPr>
        <w:spacing w:line="480" w:lineRule="auto"/>
        <w:rPr>
          <w:b/>
        </w:rPr>
      </w:pPr>
      <w:r>
        <w:rPr>
          <w:b/>
        </w:rPr>
        <w:t>Mackova ulice (Kolonka střed)</w:t>
      </w:r>
      <w:r w:rsidRPr="00603E4B">
        <w:rPr>
          <w:b/>
        </w:rPr>
        <w:t xml:space="preserve"> </w:t>
      </w:r>
      <w:r w:rsidRPr="00603E4B">
        <w:t xml:space="preserve"> </w:t>
      </w:r>
    </w:p>
    <w:p w14:paraId="4C72AF0D" w14:textId="77777777" w:rsidR="00CD68AB" w:rsidRDefault="00CD68AB" w:rsidP="00CD68AB">
      <w:pPr>
        <w:jc w:val="center"/>
        <w:sectPr w:rsidR="00CD68AB" w:rsidSect="00E67C3A">
          <w:footerReference w:type="default" r:id="rId9"/>
          <w:pgSz w:w="11906" w:h="16838" w:code="9"/>
          <w:pgMar w:top="1418" w:right="1418" w:bottom="1134" w:left="1418" w:header="709" w:footer="397" w:gutter="0"/>
          <w:cols w:space="708"/>
          <w:docGrid w:linePitch="360"/>
        </w:sectPr>
      </w:pPr>
    </w:p>
    <w:tbl>
      <w:tblPr>
        <w:tblW w:w="8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800"/>
        <w:gridCol w:w="2800"/>
        <w:gridCol w:w="2800"/>
      </w:tblGrid>
      <w:tr w:rsidR="00CD68AB" w:rsidRPr="00CD68AB" w14:paraId="6291C9E6" w14:textId="77777777" w:rsidTr="00CD68AB">
        <w:trPr>
          <w:trHeight w:val="630"/>
        </w:trPr>
        <w:tc>
          <w:tcPr>
            <w:tcW w:w="8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55C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b/>
                <w:bCs/>
                <w:sz w:val="38"/>
                <w:szCs w:val="38"/>
              </w:rPr>
            </w:pPr>
            <w:r>
              <w:lastRenderedPageBreak/>
              <w:t xml:space="preserve">      </w:t>
            </w:r>
            <w:r w:rsidRPr="00CD68AB">
              <w:rPr>
                <w:rFonts w:ascii="Arial CE" w:hAnsi="Arial CE" w:cs="Arial CE"/>
                <w:b/>
                <w:bCs/>
                <w:sz w:val="38"/>
                <w:szCs w:val="38"/>
              </w:rPr>
              <w:t xml:space="preserve">Příloha č. 2 obecně závazné vyhlášky </w:t>
            </w:r>
          </w:p>
        </w:tc>
      </w:tr>
      <w:tr w:rsidR="00CD68AB" w:rsidRPr="00CD68AB" w14:paraId="7EBDEBE5" w14:textId="77777777" w:rsidTr="00CD68AB">
        <w:trPr>
          <w:trHeight w:val="465"/>
        </w:trPr>
        <w:tc>
          <w:tcPr>
            <w:tcW w:w="8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5A25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o místním poplatku za obecní systém odpadového hospodářství </w:t>
            </w:r>
          </w:p>
        </w:tc>
      </w:tr>
      <w:tr w:rsidR="00CD68AB" w:rsidRPr="00CD68AB" w14:paraId="0DBB7DCA" w14:textId="77777777" w:rsidTr="00CD68AB">
        <w:trPr>
          <w:trHeight w:val="525"/>
        </w:trPr>
        <w:tc>
          <w:tcPr>
            <w:tcW w:w="8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1B5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b/>
                <w:bCs/>
                <w:sz w:val="36"/>
                <w:szCs w:val="36"/>
              </w:rPr>
            </w:pPr>
            <w:r w:rsidRPr="00CD68AB">
              <w:rPr>
                <w:rFonts w:ascii="Arial CE" w:hAnsi="Arial CE" w:cs="Arial CE"/>
                <w:b/>
                <w:bCs/>
                <w:sz w:val="36"/>
                <w:szCs w:val="36"/>
              </w:rPr>
              <w:t>Prohlášení poplatkového subjektu</w:t>
            </w:r>
            <w:r w:rsidR="008638DA">
              <w:rPr>
                <w:rFonts w:ascii="Arial CE" w:hAnsi="Arial CE" w:cs="Arial CE"/>
                <w:b/>
                <w:bCs/>
                <w:sz w:val="36"/>
                <w:szCs w:val="36"/>
              </w:rPr>
              <w:t xml:space="preserve"> – fyzické osoby</w:t>
            </w:r>
          </w:p>
        </w:tc>
      </w:tr>
      <w:tr w:rsidR="00CD68AB" w:rsidRPr="00CD68AB" w14:paraId="06EFE0A3" w14:textId="77777777" w:rsidTr="00CD68AB">
        <w:trPr>
          <w:trHeight w:val="28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6A79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97B8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601C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EC17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</w:tr>
      <w:tr w:rsidR="00CD68AB" w:rsidRPr="00CD68AB" w14:paraId="4B150984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C1F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příjmení</w:t>
            </w:r>
          </w:p>
        </w:tc>
        <w:tc>
          <w:tcPr>
            <w:tcW w:w="5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6B7FDD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1F1A2394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EAB1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jméno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A44B2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5E464FF4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AB9C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rodné číslo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6B4BC2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4BEB8F56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34DB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trvalé bydliště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6A102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0B971EB0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A644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adresa nemovitosti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85583D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94E9678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0999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doručovací adresa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A0D3F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AFB7C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0FA5A4F7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4BF1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vztah k nemovitosti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127ED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66B1941F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407D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tel. číslo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D4F46B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67412173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4EA4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email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1BA34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04AD6BAC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1A55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bankovní spojení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81BC0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5CB24A5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D93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poplatné od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4BAB3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80B212B" w14:textId="77777777" w:rsidTr="00CD68AB">
        <w:trPr>
          <w:trHeight w:val="40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995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0973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3F0C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0A9" w14:textId="77777777" w:rsidR="00CD68AB" w:rsidRPr="00CD68AB" w:rsidRDefault="00CD68AB" w:rsidP="00CD68AB">
            <w:pPr>
              <w:pStyle w:val="Bezmezer"/>
              <w:rPr>
                <w:sz w:val="16"/>
                <w:szCs w:val="16"/>
              </w:rPr>
            </w:pPr>
          </w:p>
        </w:tc>
      </w:tr>
      <w:tr w:rsidR="00CD68AB" w:rsidRPr="00CD68AB" w14:paraId="0C4D08D7" w14:textId="77777777" w:rsidTr="00CD68AB">
        <w:trPr>
          <w:trHeight w:val="402"/>
        </w:trPr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611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další poplatníci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3E7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B3B5" w14:textId="77777777" w:rsidR="00CD68AB" w:rsidRPr="00CD68AB" w:rsidRDefault="00CD68AB" w:rsidP="00CD68AB">
            <w:pPr>
              <w:rPr>
                <w:sz w:val="20"/>
                <w:szCs w:val="20"/>
              </w:rPr>
            </w:pPr>
          </w:p>
        </w:tc>
      </w:tr>
      <w:tr w:rsidR="00CD68AB" w:rsidRPr="00CD68AB" w14:paraId="6BC859BA" w14:textId="77777777" w:rsidTr="00CD68AB">
        <w:trPr>
          <w:trHeight w:val="402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AAB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  <w:r w:rsidRPr="00CD68AB">
              <w:rPr>
                <w:rFonts w:ascii="Arial CE" w:hAnsi="Arial CE" w:cs="Arial CE"/>
                <w:sz w:val="22"/>
                <w:szCs w:val="22"/>
              </w:rPr>
              <w:t>číslo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C31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příjmení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4E0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jméno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B9463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rodné číslo</w:t>
            </w:r>
          </w:p>
        </w:tc>
      </w:tr>
      <w:tr w:rsidR="00CD68AB" w:rsidRPr="00CD68AB" w14:paraId="7CBC06D9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484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DD0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7CE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D9A2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15E64F64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B5B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AE1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E5C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92CBF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777F17F2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50D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86A1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9F57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7FB5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5594D986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CE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300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DFF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7A5EA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BBABECD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983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CA4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88D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6056B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C00AAA7" w14:textId="77777777" w:rsidTr="00CD68AB">
        <w:trPr>
          <w:trHeight w:val="49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BA6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C97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C2B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BC2E6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73C60DF4" w14:textId="77777777" w:rsidTr="00CD68AB">
        <w:trPr>
          <w:trHeight w:val="499"/>
        </w:trPr>
        <w:tc>
          <w:tcPr>
            <w:tcW w:w="8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8BE1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Dle § </w:t>
            </w:r>
            <w:proofErr w:type="spellStart"/>
            <w:r w:rsidRPr="00CD68AB">
              <w:rPr>
                <w:rFonts w:ascii="Arial CE" w:hAnsi="Arial CE" w:cs="Arial CE"/>
                <w:sz w:val="20"/>
                <w:szCs w:val="20"/>
              </w:rPr>
              <w:t>14a</w:t>
            </w:r>
            <w:proofErr w:type="spellEnd"/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 zákona č. 565/1990 Sb., o místních poplatcích, v platném znění, je správce místního poplatku oprávněn požadovat po poplatkovém subjektu jeho rodné číslo jako obecný identifikátor.</w:t>
            </w:r>
          </w:p>
        </w:tc>
      </w:tr>
      <w:tr w:rsidR="00CD68AB" w:rsidRPr="00CD68AB" w14:paraId="75CF2892" w14:textId="77777777" w:rsidTr="00CD68AB">
        <w:trPr>
          <w:trHeight w:val="18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233F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05AFB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F1743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C5B81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</w:tr>
      <w:tr w:rsidR="00CD68AB" w:rsidRPr="00CD68AB" w14:paraId="34B9B6F0" w14:textId="77777777" w:rsidTr="00CD68AB">
        <w:trPr>
          <w:trHeight w:val="517"/>
        </w:trPr>
        <w:tc>
          <w:tcPr>
            <w:tcW w:w="33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545889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  <w:r w:rsidRPr="00CD68AB">
              <w:rPr>
                <w:rFonts w:ascii="Arial CE" w:hAnsi="Arial CE" w:cs="Arial CE"/>
              </w:rPr>
              <w:t>dne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9D53E08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  <w:r w:rsidRPr="00CD68AB">
              <w:rPr>
                <w:rFonts w:ascii="Arial CE" w:hAnsi="Arial CE" w:cs="Arial CE"/>
              </w:rPr>
              <w:t>podpis</w:t>
            </w:r>
          </w:p>
        </w:tc>
      </w:tr>
      <w:tr w:rsidR="00CD68AB" w:rsidRPr="00CD68AB" w14:paraId="78DAA343" w14:textId="77777777" w:rsidTr="00CD68AB">
        <w:trPr>
          <w:trHeight w:val="517"/>
        </w:trPr>
        <w:tc>
          <w:tcPr>
            <w:tcW w:w="33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BDC98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A9108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</w:p>
        </w:tc>
      </w:tr>
      <w:tr w:rsidR="00CD68AB" w:rsidRPr="00CD68AB" w14:paraId="2D54AF3E" w14:textId="77777777" w:rsidTr="00CD68AB">
        <w:trPr>
          <w:trHeight w:val="19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4CDB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6B8" w14:textId="77777777" w:rsidR="00CD68AB" w:rsidRPr="00CD68AB" w:rsidRDefault="00CD68AB" w:rsidP="00CD68A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046FBE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  <w:r w:rsidRPr="00CD68AB">
              <w:rPr>
                <w:rFonts w:ascii="Arial CE" w:hAnsi="Arial CE" w:cs="Arial C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3FB021" w14:textId="77777777" w:rsidR="00CD68AB" w:rsidRPr="00CD68AB" w:rsidRDefault="00CD68AB" w:rsidP="00CD68AB">
            <w:pPr>
              <w:rPr>
                <w:rFonts w:ascii="Arial CE" w:hAnsi="Arial CE" w:cs="Arial CE"/>
              </w:rPr>
            </w:pPr>
            <w:r w:rsidRPr="00CD68AB">
              <w:rPr>
                <w:rFonts w:ascii="Arial CE" w:hAnsi="Arial CE" w:cs="Arial CE"/>
              </w:rPr>
              <w:t> </w:t>
            </w:r>
          </w:p>
        </w:tc>
      </w:tr>
      <w:tr w:rsidR="00CD68AB" w:rsidRPr="00CD68AB" w14:paraId="25069CC9" w14:textId="77777777" w:rsidTr="00CD68AB">
        <w:trPr>
          <w:trHeight w:val="240"/>
        </w:trPr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9B6B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  <w:r w:rsidRPr="00CD68AB">
              <w:rPr>
                <w:rFonts w:ascii="Arial CE" w:hAnsi="Arial CE" w:cs="Arial CE"/>
                <w:sz w:val="22"/>
                <w:szCs w:val="22"/>
              </w:rPr>
              <w:t>poznámka: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CB2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9E4AE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7723D27B" w14:textId="77777777" w:rsidTr="00CD68AB">
        <w:trPr>
          <w:trHeight w:val="87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99FF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9181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C2DD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74F0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</w:tbl>
    <w:p w14:paraId="344EBAD6" w14:textId="77777777" w:rsidR="00CD68AB" w:rsidRDefault="00CD68AB" w:rsidP="00CD68AB">
      <w:pPr>
        <w:pStyle w:val="NoSpacingPHPDOCX"/>
        <w:sectPr w:rsidR="00CD68AB" w:rsidSect="00CD68AB">
          <w:pgSz w:w="11906" w:h="16838" w:code="9"/>
          <w:pgMar w:top="1134" w:right="1418" w:bottom="1134" w:left="1418" w:header="709" w:footer="567" w:gutter="0"/>
          <w:cols w:space="708"/>
          <w:docGrid w:linePitch="360"/>
        </w:sect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00"/>
        <w:gridCol w:w="2800"/>
        <w:gridCol w:w="2800"/>
      </w:tblGrid>
      <w:tr w:rsidR="00CD68AB" w:rsidRPr="00CD68AB" w14:paraId="19A9EF23" w14:textId="77777777" w:rsidTr="00CD68AB">
        <w:trPr>
          <w:trHeight w:val="540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6AD9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b/>
                <w:bCs/>
                <w:sz w:val="38"/>
                <w:szCs w:val="38"/>
              </w:rPr>
            </w:pPr>
            <w:r w:rsidRPr="00CD68AB">
              <w:rPr>
                <w:rFonts w:ascii="Arial CE" w:hAnsi="Arial CE" w:cs="Arial CE"/>
                <w:b/>
                <w:bCs/>
                <w:sz w:val="38"/>
                <w:szCs w:val="38"/>
              </w:rPr>
              <w:lastRenderedPageBreak/>
              <w:t xml:space="preserve">Příloha č. 3 obecně závazné vyhlášky </w:t>
            </w:r>
          </w:p>
        </w:tc>
      </w:tr>
      <w:tr w:rsidR="00CD68AB" w:rsidRPr="00CD68AB" w14:paraId="067EC4D3" w14:textId="77777777" w:rsidTr="00CD68AB">
        <w:trPr>
          <w:trHeight w:val="46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BF33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o místním poplatku za obecní systém odpadového hospodářství </w:t>
            </w:r>
          </w:p>
        </w:tc>
      </w:tr>
      <w:tr w:rsidR="00CD68AB" w:rsidRPr="00CD68AB" w14:paraId="782C4D55" w14:textId="77777777" w:rsidTr="00CD68AB">
        <w:trPr>
          <w:trHeight w:val="52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761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b/>
                <w:bCs/>
                <w:sz w:val="35"/>
                <w:szCs w:val="35"/>
              </w:rPr>
            </w:pPr>
            <w:r w:rsidRPr="00CD68AB">
              <w:rPr>
                <w:rFonts w:ascii="Arial CE" w:hAnsi="Arial CE" w:cs="Arial CE"/>
                <w:b/>
                <w:bCs/>
                <w:sz w:val="35"/>
                <w:szCs w:val="35"/>
              </w:rPr>
              <w:t xml:space="preserve">Prohlášení poplatkového </w:t>
            </w:r>
            <w:proofErr w:type="gramStart"/>
            <w:r w:rsidRPr="00CD68AB">
              <w:rPr>
                <w:rFonts w:ascii="Arial CE" w:hAnsi="Arial CE" w:cs="Arial CE"/>
                <w:b/>
                <w:bCs/>
                <w:sz w:val="35"/>
                <w:szCs w:val="35"/>
              </w:rPr>
              <w:t>subjektu - právnické</w:t>
            </w:r>
            <w:proofErr w:type="gramEnd"/>
            <w:r w:rsidRPr="00CD68AB">
              <w:rPr>
                <w:rFonts w:ascii="Arial CE" w:hAnsi="Arial CE" w:cs="Arial CE"/>
                <w:b/>
                <w:bCs/>
                <w:sz w:val="35"/>
                <w:szCs w:val="35"/>
              </w:rPr>
              <w:t xml:space="preserve"> osoby</w:t>
            </w:r>
          </w:p>
        </w:tc>
      </w:tr>
      <w:tr w:rsidR="00CD68AB" w:rsidRPr="00CD68AB" w14:paraId="13DCA09F" w14:textId="77777777" w:rsidTr="00CD68AB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B52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6ED" w14:textId="77777777" w:rsidR="00CD68AB" w:rsidRPr="00CD68AB" w:rsidRDefault="00CD68AB" w:rsidP="00CD6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D8B" w14:textId="77777777" w:rsidR="00CD68AB" w:rsidRPr="00CD68AB" w:rsidRDefault="00CD68AB" w:rsidP="00CD6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D978" w14:textId="77777777" w:rsidR="00CD68AB" w:rsidRPr="00CD68AB" w:rsidRDefault="00CD68AB" w:rsidP="00CD68AB">
            <w:pPr>
              <w:jc w:val="center"/>
              <w:rPr>
                <w:sz w:val="16"/>
                <w:szCs w:val="16"/>
              </w:rPr>
            </w:pPr>
          </w:p>
        </w:tc>
      </w:tr>
      <w:tr w:rsidR="00CD68AB" w:rsidRPr="00CD68AB" w14:paraId="1C133D35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A6F1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název</w:t>
            </w:r>
          </w:p>
        </w:tc>
        <w:tc>
          <w:tcPr>
            <w:tcW w:w="5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3215A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6AE688D9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E6FB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sídlo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D0506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699DB277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EC96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IČO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D04CB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648F4844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D73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adresa nemovitosti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77B609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6548505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401A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doručovací adresa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C18C2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EB93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447FC3C7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C4F8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vztah k nemovitosti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421C1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405E1C99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7AE3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tel. číslo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54F3F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2D5B93D9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BE4F5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datová schránka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B80D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757B7F3F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573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bankovní spojení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A898C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37FC5C64" w14:textId="77777777" w:rsidTr="00CD68AB">
        <w:trPr>
          <w:trHeight w:val="4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875B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poplatné od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E5E16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19AF3765" w14:textId="77777777" w:rsidTr="00CD68AB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3F7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C1F2" w14:textId="77777777" w:rsidR="00CD68AB" w:rsidRPr="00CD68AB" w:rsidRDefault="00CD68AB" w:rsidP="00CD68AB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5B92" w14:textId="77777777" w:rsidR="00CD68AB" w:rsidRPr="00CD68AB" w:rsidRDefault="00CD68AB" w:rsidP="00CD68AB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736" w14:textId="77777777" w:rsidR="00CD68AB" w:rsidRPr="00CD68AB" w:rsidRDefault="00CD68AB" w:rsidP="00CD68AB">
            <w:pPr>
              <w:rPr>
                <w:sz w:val="16"/>
                <w:szCs w:val="16"/>
              </w:rPr>
            </w:pPr>
          </w:p>
        </w:tc>
      </w:tr>
      <w:tr w:rsidR="00CD68AB" w:rsidRPr="00CD68AB" w14:paraId="245DB917" w14:textId="77777777" w:rsidTr="00CD68AB">
        <w:trPr>
          <w:trHeight w:val="402"/>
        </w:trPr>
        <w:tc>
          <w:tcPr>
            <w:tcW w:w="8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CC12" w14:textId="77777777" w:rsidR="00CD68AB" w:rsidRPr="00CD68AB" w:rsidRDefault="00CD68AB" w:rsidP="00CD68AB">
            <w:pPr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b/>
                <w:bCs/>
                <w:sz w:val="32"/>
                <w:szCs w:val="32"/>
              </w:rPr>
              <w:t>Čísla účtů užívaných v souvislosti s podnikáním:</w:t>
            </w:r>
          </w:p>
        </w:tc>
      </w:tr>
      <w:tr w:rsidR="00CD68AB" w:rsidRPr="00CD68AB" w14:paraId="20DE0895" w14:textId="77777777" w:rsidTr="00CD68AB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639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CD68AB">
              <w:rPr>
                <w:rFonts w:ascii="Arial CE" w:hAnsi="Arial CE" w:cs="Arial CE"/>
                <w:sz w:val="16"/>
                <w:szCs w:val="16"/>
              </w:rPr>
              <w:t>poř</w:t>
            </w:r>
            <w:proofErr w:type="spellEnd"/>
            <w:r w:rsidRPr="00CD68AB">
              <w:rPr>
                <w:rFonts w:ascii="Arial CE" w:hAnsi="Arial CE" w:cs="Arial CE"/>
                <w:sz w:val="16"/>
                <w:szCs w:val="16"/>
              </w:rPr>
              <w:t>. číslo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B65" w14:textId="77777777" w:rsidR="00CD68AB" w:rsidRPr="00CD68AB" w:rsidRDefault="00CD68AB" w:rsidP="00CD68AB">
            <w:pPr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číslo účtu</w:t>
            </w:r>
          </w:p>
        </w:tc>
        <w:tc>
          <w:tcPr>
            <w:tcW w:w="5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6FE7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banka</w:t>
            </w:r>
          </w:p>
        </w:tc>
      </w:tr>
      <w:tr w:rsidR="00CD68AB" w:rsidRPr="00CD68AB" w14:paraId="6AC813A7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9AF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1F9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E60E86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4D7B72D1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9D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D836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3832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4030273B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B3D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870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C09C9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685C41DE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9A7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FA1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FB3AA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687834D6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BEF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415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E25AE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1B019D5E" w14:textId="77777777" w:rsidTr="00CD68AB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F186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E37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C3EA54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32"/>
                <w:szCs w:val="32"/>
              </w:rPr>
            </w:pPr>
            <w:r w:rsidRPr="00CD68AB">
              <w:rPr>
                <w:rFonts w:ascii="Arial CE" w:hAnsi="Arial CE" w:cs="Arial CE"/>
                <w:sz w:val="32"/>
                <w:szCs w:val="32"/>
              </w:rPr>
              <w:t> </w:t>
            </w:r>
          </w:p>
        </w:tc>
      </w:tr>
      <w:tr w:rsidR="00CD68AB" w:rsidRPr="00CD68AB" w14:paraId="762DD26E" w14:textId="77777777" w:rsidTr="00CD68AB">
        <w:trPr>
          <w:trHeight w:val="97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D493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Dle § </w:t>
            </w:r>
            <w:proofErr w:type="spellStart"/>
            <w:r w:rsidRPr="00CD68AB">
              <w:rPr>
                <w:rFonts w:ascii="Arial CE" w:hAnsi="Arial CE" w:cs="Arial CE"/>
                <w:sz w:val="20"/>
                <w:szCs w:val="20"/>
              </w:rPr>
              <w:t>14a</w:t>
            </w:r>
            <w:proofErr w:type="spellEnd"/>
            <w:r w:rsidRPr="00CD68AB">
              <w:rPr>
                <w:rFonts w:ascii="Arial CE" w:hAnsi="Arial CE" w:cs="Arial CE"/>
                <w:sz w:val="20"/>
                <w:szCs w:val="20"/>
              </w:rPr>
              <w:t xml:space="preserve"> zákona č. 565/1990 Sb., o místních poplatcích, v platném znění, je správce místního poplatku oprávněn požadovat po podnikatelském subje</w:t>
            </w:r>
            <w:r>
              <w:rPr>
                <w:rFonts w:ascii="Arial CE" w:hAnsi="Arial CE" w:cs="Arial CE"/>
                <w:sz w:val="20"/>
                <w:szCs w:val="20"/>
              </w:rPr>
              <w:t>kt</w:t>
            </w:r>
            <w:r w:rsidRPr="00CD68AB">
              <w:rPr>
                <w:rFonts w:ascii="Arial CE" w:hAnsi="Arial CE" w:cs="Arial CE"/>
                <w:sz w:val="20"/>
                <w:szCs w:val="20"/>
              </w:rPr>
              <w:t>u čísla všech jeho účtů u poskytovatelů platebních služeb užívaných v souvislosti s podnikatelskou činností, v případě, že předmět poplatku souvisí s podnikatelskou činností poplatkového subjektu.</w:t>
            </w:r>
          </w:p>
        </w:tc>
      </w:tr>
      <w:tr w:rsidR="00CD68AB" w:rsidRPr="00CD68AB" w14:paraId="0F5F6E18" w14:textId="77777777" w:rsidTr="00CD68AB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ECDA8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47E13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562CA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BA897" w14:textId="77777777" w:rsidR="00CD68AB" w:rsidRPr="00CD68AB" w:rsidRDefault="00CD68AB" w:rsidP="00CD68AB">
            <w:pPr>
              <w:jc w:val="center"/>
              <w:rPr>
                <w:sz w:val="20"/>
                <w:szCs w:val="20"/>
              </w:rPr>
            </w:pPr>
          </w:p>
        </w:tc>
      </w:tr>
      <w:tr w:rsidR="00CD68AB" w:rsidRPr="00CD68AB" w14:paraId="46E1B151" w14:textId="77777777" w:rsidTr="00CD68AB">
        <w:trPr>
          <w:trHeight w:val="517"/>
        </w:trPr>
        <w:tc>
          <w:tcPr>
            <w:tcW w:w="3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B0F3BE6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  <w:r w:rsidRPr="00CD68AB">
              <w:rPr>
                <w:rFonts w:ascii="Arial CE" w:hAnsi="Arial CE" w:cs="Arial CE"/>
                <w:sz w:val="22"/>
                <w:szCs w:val="22"/>
              </w:rPr>
              <w:t>dne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279D4B2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  <w:r w:rsidRPr="00CD68AB">
              <w:rPr>
                <w:rFonts w:ascii="Arial CE" w:hAnsi="Arial CE" w:cs="Arial CE"/>
                <w:sz w:val="22"/>
                <w:szCs w:val="22"/>
              </w:rPr>
              <w:t>podpis statutárního zástupce</w:t>
            </w:r>
          </w:p>
        </w:tc>
      </w:tr>
      <w:tr w:rsidR="00CD68AB" w:rsidRPr="00CD68AB" w14:paraId="3BCD6B0B" w14:textId="77777777" w:rsidTr="00CD68AB">
        <w:trPr>
          <w:trHeight w:val="540"/>
        </w:trPr>
        <w:tc>
          <w:tcPr>
            <w:tcW w:w="3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C459E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5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7AC64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D68AB" w:rsidRPr="00CD68AB" w14:paraId="3242371F" w14:textId="77777777" w:rsidTr="00CD68AB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26E" w14:textId="77777777" w:rsidR="00CD68AB" w:rsidRPr="00CD68AB" w:rsidRDefault="00CD68AB" w:rsidP="00CD68AB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0336" w14:textId="77777777" w:rsidR="00CD68AB" w:rsidRPr="00CD68AB" w:rsidRDefault="00CD68AB" w:rsidP="00CD68AB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10DBA6" w14:textId="77777777" w:rsidR="00CD68AB" w:rsidRPr="00CD68AB" w:rsidRDefault="00CD68AB" w:rsidP="00CD68AB">
            <w:pPr>
              <w:rPr>
                <w:rFonts w:ascii="Arial CE" w:hAnsi="Arial CE" w:cs="Arial CE"/>
                <w:sz w:val="16"/>
                <w:szCs w:val="16"/>
              </w:rPr>
            </w:pPr>
            <w:r w:rsidRPr="00CD68AB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C74F84" w14:textId="77777777" w:rsidR="00CD68AB" w:rsidRPr="00CD68AB" w:rsidRDefault="00CD68AB" w:rsidP="00CD68AB">
            <w:pPr>
              <w:rPr>
                <w:rFonts w:ascii="Arial CE" w:hAnsi="Arial CE" w:cs="Arial CE"/>
                <w:sz w:val="16"/>
                <w:szCs w:val="16"/>
              </w:rPr>
            </w:pPr>
            <w:r w:rsidRPr="00CD68AB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D68AB" w:rsidRPr="00CD68AB" w14:paraId="1EAC0F4F" w14:textId="77777777" w:rsidTr="00CD68AB">
        <w:trPr>
          <w:trHeight w:val="270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74A2" w14:textId="77777777" w:rsidR="00CD68AB" w:rsidRPr="00CD68AB" w:rsidRDefault="00CD68AB" w:rsidP="00CD68AB">
            <w:pPr>
              <w:rPr>
                <w:rFonts w:ascii="Arial CE" w:hAnsi="Arial CE" w:cs="Arial CE"/>
                <w:sz w:val="22"/>
                <w:szCs w:val="22"/>
              </w:rPr>
            </w:pPr>
            <w:r w:rsidRPr="00CD68AB">
              <w:rPr>
                <w:rFonts w:ascii="Arial CE" w:hAnsi="Arial CE" w:cs="Arial CE"/>
                <w:sz w:val="22"/>
                <w:szCs w:val="22"/>
              </w:rPr>
              <w:t>poznámka: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28E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C6B44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CD68AB" w:rsidRPr="00CD68AB" w14:paraId="1973CEE8" w14:textId="77777777" w:rsidTr="00CD68AB">
        <w:trPr>
          <w:trHeight w:val="8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0A10" w14:textId="77777777" w:rsidR="00CD68AB" w:rsidRPr="00CD68AB" w:rsidRDefault="00CD68AB" w:rsidP="00CD68A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2E2C6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2B367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385A" w14:textId="77777777" w:rsidR="00CD68AB" w:rsidRPr="00CD68AB" w:rsidRDefault="00CD68AB" w:rsidP="00CD68AB">
            <w:pPr>
              <w:rPr>
                <w:rFonts w:ascii="Arial CE" w:hAnsi="Arial CE" w:cs="Arial CE"/>
                <w:sz w:val="20"/>
                <w:szCs w:val="20"/>
              </w:rPr>
            </w:pPr>
            <w:r w:rsidRPr="00CD68A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</w:tbl>
    <w:p w14:paraId="0AD55793" w14:textId="77777777" w:rsidR="00CD68AB" w:rsidRDefault="00CD68AB" w:rsidP="00CD68AB">
      <w:pPr>
        <w:pStyle w:val="NoSpacingPHPDOCX"/>
      </w:pPr>
    </w:p>
    <w:sectPr w:rsidR="00CD68AB" w:rsidSect="00CD68AB"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7A95" w14:textId="77777777" w:rsidR="007514EB" w:rsidRDefault="007514EB" w:rsidP="006E0FDA">
      <w:r>
        <w:separator/>
      </w:r>
    </w:p>
  </w:endnote>
  <w:endnote w:type="continuationSeparator" w:id="0">
    <w:p w14:paraId="5E941FBE" w14:textId="77777777" w:rsidR="007514EB" w:rsidRDefault="007514EB" w:rsidP="006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631897"/>
      <w:docPartObj>
        <w:docPartGallery w:val="Page Numbers (Bottom of Page)"/>
        <w:docPartUnique/>
      </w:docPartObj>
    </w:sdtPr>
    <w:sdtContent>
      <w:p w14:paraId="397930E1" w14:textId="77777777" w:rsidR="007669E4" w:rsidRDefault="007669E4" w:rsidP="00DC169A">
        <w:pPr>
          <w:pStyle w:val="Zpat"/>
          <w:ind w:hanging="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EE">
          <w:rPr>
            <w:noProof/>
          </w:rPr>
          <w:t>5</w:t>
        </w:r>
        <w:r>
          <w:fldChar w:fldCharType="end"/>
        </w:r>
      </w:p>
    </w:sdtContent>
  </w:sdt>
  <w:p w14:paraId="7954F24A" w14:textId="77777777" w:rsidR="00E1375E" w:rsidRPr="00DC169A" w:rsidRDefault="00E1375E" w:rsidP="00421BE6">
    <w:pPr>
      <w:pStyle w:val="Zpat"/>
      <w:ind w:hanging="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7428" w14:textId="77777777" w:rsidR="007514EB" w:rsidRDefault="007514EB" w:rsidP="006E0FDA">
      <w:r>
        <w:separator/>
      </w:r>
    </w:p>
  </w:footnote>
  <w:footnote w:type="continuationSeparator" w:id="0">
    <w:p w14:paraId="283CF45E" w14:textId="77777777" w:rsidR="007514EB" w:rsidRDefault="007514EB" w:rsidP="006E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A563943"/>
    <w:multiLevelType w:val="hybridMultilevel"/>
    <w:tmpl w:val="E19A60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ED"/>
    <w:multiLevelType w:val="multilevel"/>
    <w:tmpl w:val="F31048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2A414DA"/>
    <w:multiLevelType w:val="hybridMultilevel"/>
    <w:tmpl w:val="3EAA714C"/>
    <w:lvl w:ilvl="0" w:tplc="DE8E958C">
      <w:start w:val="1"/>
      <w:numFmt w:val="decimal"/>
      <w:lvlText w:val="%1."/>
      <w:lvlJc w:val="left"/>
      <w:pPr>
        <w:ind w:left="360" w:hanging="360"/>
      </w:pPr>
    </w:lvl>
    <w:lvl w:ilvl="1" w:tplc="8C6A3912">
      <w:start w:val="1"/>
      <w:numFmt w:val="lowerLetter"/>
      <w:lvlText w:val="%2)"/>
      <w:lvlJc w:val="left"/>
      <w:pPr>
        <w:ind w:left="720" w:hanging="360"/>
      </w:pPr>
    </w:lvl>
    <w:lvl w:ilvl="2" w:tplc="E4A8A9B0">
      <w:start w:val="1"/>
      <w:numFmt w:val="decimal"/>
      <w:lvlText w:val="%3."/>
      <w:lvlJc w:val="left"/>
      <w:pPr>
        <w:ind w:left="2160" w:hanging="360"/>
      </w:pPr>
    </w:lvl>
    <w:lvl w:ilvl="3" w:tplc="5A0ACDEA">
      <w:start w:val="1"/>
      <w:numFmt w:val="lowerLetter"/>
      <w:lvlText w:val="%4."/>
      <w:lvlJc w:val="left"/>
      <w:pPr>
        <w:ind w:left="2880" w:hanging="360"/>
      </w:pPr>
    </w:lvl>
    <w:lvl w:ilvl="4" w:tplc="1D06E6DC">
      <w:start w:val="1"/>
      <w:numFmt w:val="decimal"/>
      <w:lvlText w:val="%5."/>
      <w:lvlJc w:val="left"/>
      <w:pPr>
        <w:ind w:left="3600" w:hanging="360"/>
      </w:pPr>
    </w:lvl>
    <w:lvl w:ilvl="5" w:tplc="38B4E1E4">
      <w:start w:val="1"/>
      <w:numFmt w:val="lowerLetter"/>
      <w:lvlText w:val="%6."/>
      <w:lvlJc w:val="left"/>
      <w:pPr>
        <w:ind w:left="4320" w:hanging="360"/>
      </w:pPr>
    </w:lvl>
    <w:lvl w:ilvl="6" w:tplc="64881462">
      <w:start w:val="1"/>
      <w:numFmt w:val="decimal"/>
      <w:lvlText w:val="%7."/>
      <w:lvlJc w:val="left"/>
      <w:pPr>
        <w:ind w:left="5040" w:hanging="360"/>
      </w:pPr>
    </w:lvl>
    <w:lvl w:ilvl="7" w:tplc="500086D4">
      <w:start w:val="1"/>
      <w:numFmt w:val="lowerLetter"/>
      <w:lvlText w:val="%8."/>
      <w:lvlJc w:val="left"/>
      <w:pPr>
        <w:ind w:left="5760" w:hanging="360"/>
      </w:pPr>
    </w:lvl>
    <w:lvl w:ilvl="8" w:tplc="1890A79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B2D2B73"/>
    <w:multiLevelType w:val="hybridMultilevel"/>
    <w:tmpl w:val="0608CF84"/>
    <w:lvl w:ilvl="0" w:tplc="B7CC8CAC">
      <w:start w:val="1"/>
      <w:numFmt w:val="decimal"/>
      <w:lvlText w:val="%1."/>
      <w:lvlJc w:val="left"/>
      <w:pPr>
        <w:ind w:left="360" w:hanging="360"/>
      </w:pPr>
    </w:lvl>
    <w:lvl w:ilvl="1" w:tplc="203CEE22">
      <w:start w:val="1"/>
      <w:numFmt w:val="lowerLetter"/>
      <w:lvlText w:val="%2)"/>
      <w:lvlJc w:val="left"/>
      <w:pPr>
        <w:ind w:left="720" w:hanging="360"/>
      </w:pPr>
    </w:lvl>
    <w:lvl w:ilvl="2" w:tplc="57B66674">
      <w:start w:val="1"/>
      <w:numFmt w:val="decimal"/>
      <w:lvlText w:val="%3."/>
      <w:lvlJc w:val="left"/>
      <w:pPr>
        <w:ind w:left="2160" w:hanging="360"/>
      </w:pPr>
    </w:lvl>
    <w:lvl w:ilvl="3" w:tplc="0996225C">
      <w:start w:val="1"/>
      <w:numFmt w:val="lowerLetter"/>
      <w:lvlText w:val="%4."/>
      <w:lvlJc w:val="left"/>
      <w:pPr>
        <w:ind w:left="2880" w:hanging="360"/>
      </w:pPr>
    </w:lvl>
    <w:lvl w:ilvl="4" w:tplc="91169B3C">
      <w:start w:val="1"/>
      <w:numFmt w:val="decimal"/>
      <w:lvlText w:val="%5."/>
      <w:lvlJc w:val="left"/>
      <w:pPr>
        <w:ind w:left="3600" w:hanging="360"/>
      </w:pPr>
    </w:lvl>
    <w:lvl w:ilvl="5" w:tplc="F7FE7490">
      <w:start w:val="1"/>
      <w:numFmt w:val="lowerLetter"/>
      <w:lvlText w:val="%6."/>
      <w:lvlJc w:val="left"/>
      <w:pPr>
        <w:ind w:left="4320" w:hanging="360"/>
      </w:pPr>
    </w:lvl>
    <w:lvl w:ilvl="6" w:tplc="48D80996">
      <w:start w:val="1"/>
      <w:numFmt w:val="decimal"/>
      <w:lvlText w:val="%7."/>
      <w:lvlJc w:val="left"/>
      <w:pPr>
        <w:ind w:left="5040" w:hanging="360"/>
      </w:pPr>
    </w:lvl>
    <w:lvl w:ilvl="7" w:tplc="1AC430B6">
      <w:start w:val="1"/>
      <w:numFmt w:val="lowerLetter"/>
      <w:lvlText w:val="%8."/>
      <w:lvlJc w:val="left"/>
      <w:pPr>
        <w:ind w:left="5760" w:hanging="360"/>
      </w:pPr>
    </w:lvl>
    <w:lvl w:ilvl="8" w:tplc="441A2E5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D2E4918"/>
    <w:multiLevelType w:val="hybridMultilevel"/>
    <w:tmpl w:val="E97CD7D0"/>
    <w:lvl w:ilvl="0" w:tplc="D8B2D282">
      <w:start w:val="1"/>
      <w:numFmt w:val="decimal"/>
      <w:lvlText w:val="%1."/>
      <w:lvlJc w:val="left"/>
      <w:pPr>
        <w:ind w:left="360" w:hanging="360"/>
      </w:pPr>
    </w:lvl>
    <w:lvl w:ilvl="1" w:tplc="6A26B9AE">
      <w:start w:val="1"/>
      <w:numFmt w:val="lowerLetter"/>
      <w:lvlText w:val="%2)"/>
      <w:lvlJc w:val="left"/>
      <w:pPr>
        <w:ind w:left="720" w:hanging="360"/>
      </w:pPr>
    </w:lvl>
    <w:lvl w:ilvl="2" w:tplc="E3EECF84">
      <w:start w:val="1"/>
      <w:numFmt w:val="decimal"/>
      <w:lvlText w:val="%3."/>
      <w:lvlJc w:val="left"/>
      <w:pPr>
        <w:ind w:left="2160" w:hanging="360"/>
      </w:pPr>
    </w:lvl>
    <w:lvl w:ilvl="3" w:tplc="9BF0E7D4">
      <w:start w:val="1"/>
      <w:numFmt w:val="lowerLetter"/>
      <w:lvlText w:val="%4."/>
      <w:lvlJc w:val="left"/>
      <w:pPr>
        <w:ind w:left="2880" w:hanging="360"/>
      </w:pPr>
    </w:lvl>
    <w:lvl w:ilvl="4" w:tplc="742C2912">
      <w:start w:val="1"/>
      <w:numFmt w:val="decimal"/>
      <w:lvlText w:val="%5."/>
      <w:lvlJc w:val="left"/>
      <w:pPr>
        <w:ind w:left="3600" w:hanging="360"/>
      </w:pPr>
    </w:lvl>
    <w:lvl w:ilvl="5" w:tplc="E8BE7964">
      <w:start w:val="1"/>
      <w:numFmt w:val="lowerLetter"/>
      <w:lvlText w:val="%6."/>
      <w:lvlJc w:val="left"/>
      <w:pPr>
        <w:ind w:left="4320" w:hanging="360"/>
      </w:pPr>
    </w:lvl>
    <w:lvl w:ilvl="6" w:tplc="7A4292BC">
      <w:start w:val="1"/>
      <w:numFmt w:val="decimal"/>
      <w:lvlText w:val="%7."/>
      <w:lvlJc w:val="left"/>
      <w:pPr>
        <w:ind w:left="5040" w:hanging="360"/>
      </w:pPr>
    </w:lvl>
    <w:lvl w:ilvl="7" w:tplc="CB96D8D2">
      <w:start w:val="1"/>
      <w:numFmt w:val="lowerLetter"/>
      <w:lvlText w:val="%8."/>
      <w:lvlJc w:val="left"/>
      <w:pPr>
        <w:ind w:left="5760" w:hanging="360"/>
      </w:pPr>
    </w:lvl>
    <w:lvl w:ilvl="8" w:tplc="70B449C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3BB7CAF"/>
    <w:multiLevelType w:val="hybridMultilevel"/>
    <w:tmpl w:val="15E07662"/>
    <w:lvl w:ilvl="0" w:tplc="28E41444">
      <w:start w:val="1"/>
      <w:numFmt w:val="decimal"/>
      <w:lvlText w:val="%1."/>
      <w:lvlJc w:val="left"/>
      <w:pPr>
        <w:ind w:left="360" w:hanging="360"/>
      </w:pPr>
    </w:lvl>
    <w:lvl w:ilvl="1" w:tplc="DE52A13C">
      <w:start w:val="1"/>
      <w:numFmt w:val="lowerLetter"/>
      <w:lvlText w:val="%2)"/>
      <w:lvlJc w:val="left"/>
      <w:pPr>
        <w:ind w:left="720" w:hanging="360"/>
      </w:pPr>
    </w:lvl>
    <w:lvl w:ilvl="2" w:tplc="23F864B6">
      <w:start w:val="1"/>
      <w:numFmt w:val="decimal"/>
      <w:lvlText w:val="%3."/>
      <w:lvlJc w:val="left"/>
      <w:pPr>
        <w:ind w:left="2160" w:hanging="360"/>
      </w:pPr>
    </w:lvl>
    <w:lvl w:ilvl="3" w:tplc="2B0E0A7E">
      <w:start w:val="1"/>
      <w:numFmt w:val="lowerLetter"/>
      <w:lvlText w:val="%4."/>
      <w:lvlJc w:val="left"/>
      <w:pPr>
        <w:ind w:left="2880" w:hanging="360"/>
      </w:pPr>
    </w:lvl>
    <w:lvl w:ilvl="4" w:tplc="BFE662D6">
      <w:start w:val="1"/>
      <w:numFmt w:val="decimal"/>
      <w:lvlText w:val="%5."/>
      <w:lvlJc w:val="left"/>
      <w:pPr>
        <w:ind w:left="3600" w:hanging="360"/>
      </w:pPr>
    </w:lvl>
    <w:lvl w:ilvl="5" w:tplc="303A8F28">
      <w:start w:val="1"/>
      <w:numFmt w:val="lowerLetter"/>
      <w:lvlText w:val="%6."/>
      <w:lvlJc w:val="left"/>
      <w:pPr>
        <w:ind w:left="4320" w:hanging="360"/>
      </w:pPr>
    </w:lvl>
    <w:lvl w:ilvl="6" w:tplc="831A219C">
      <w:start w:val="1"/>
      <w:numFmt w:val="decimal"/>
      <w:lvlText w:val="%7."/>
      <w:lvlJc w:val="left"/>
      <w:pPr>
        <w:ind w:left="5040" w:hanging="360"/>
      </w:pPr>
    </w:lvl>
    <w:lvl w:ilvl="7" w:tplc="C6809398">
      <w:start w:val="1"/>
      <w:numFmt w:val="lowerLetter"/>
      <w:lvlText w:val="%8."/>
      <w:lvlJc w:val="left"/>
      <w:pPr>
        <w:ind w:left="5760" w:hanging="360"/>
      </w:pPr>
    </w:lvl>
    <w:lvl w:ilvl="8" w:tplc="D8665C8A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4A86A72"/>
    <w:multiLevelType w:val="hybridMultilevel"/>
    <w:tmpl w:val="C7B62F18"/>
    <w:lvl w:ilvl="0" w:tplc="31B43E3E">
      <w:start w:val="1"/>
      <w:numFmt w:val="decimal"/>
      <w:lvlText w:val="%1."/>
      <w:lvlJc w:val="left"/>
      <w:pPr>
        <w:ind w:left="360" w:hanging="360"/>
      </w:pPr>
    </w:lvl>
    <w:lvl w:ilvl="1" w:tplc="466C12B6">
      <w:start w:val="1"/>
      <w:numFmt w:val="lowerLetter"/>
      <w:lvlText w:val="%2)"/>
      <w:lvlJc w:val="left"/>
      <w:pPr>
        <w:ind w:left="720" w:hanging="360"/>
      </w:pPr>
    </w:lvl>
    <w:lvl w:ilvl="2" w:tplc="297610A0">
      <w:start w:val="1"/>
      <w:numFmt w:val="decimal"/>
      <w:lvlText w:val="%3."/>
      <w:lvlJc w:val="left"/>
      <w:pPr>
        <w:ind w:left="2160" w:hanging="360"/>
      </w:pPr>
    </w:lvl>
    <w:lvl w:ilvl="3" w:tplc="2B12CA90">
      <w:start w:val="1"/>
      <w:numFmt w:val="lowerLetter"/>
      <w:lvlText w:val="%4."/>
      <w:lvlJc w:val="left"/>
      <w:pPr>
        <w:ind w:left="2880" w:hanging="360"/>
      </w:pPr>
    </w:lvl>
    <w:lvl w:ilvl="4" w:tplc="790E884C">
      <w:start w:val="1"/>
      <w:numFmt w:val="decimal"/>
      <w:lvlText w:val="%5."/>
      <w:lvlJc w:val="left"/>
      <w:pPr>
        <w:ind w:left="3600" w:hanging="360"/>
      </w:pPr>
    </w:lvl>
    <w:lvl w:ilvl="5" w:tplc="53881844">
      <w:start w:val="1"/>
      <w:numFmt w:val="lowerLetter"/>
      <w:lvlText w:val="%6."/>
      <w:lvlJc w:val="left"/>
      <w:pPr>
        <w:ind w:left="4320" w:hanging="360"/>
      </w:pPr>
    </w:lvl>
    <w:lvl w:ilvl="6" w:tplc="6B1CABDA">
      <w:start w:val="1"/>
      <w:numFmt w:val="decimal"/>
      <w:lvlText w:val="%7."/>
      <w:lvlJc w:val="left"/>
      <w:pPr>
        <w:ind w:left="5040" w:hanging="360"/>
      </w:pPr>
    </w:lvl>
    <w:lvl w:ilvl="7" w:tplc="5128C48C">
      <w:start w:val="1"/>
      <w:numFmt w:val="lowerLetter"/>
      <w:lvlText w:val="%8."/>
      <w:lvlJc w:val="left"/>
      <w:pPr>
        <w:ind w:left="5760" w:hanging="360"/>
      </w:pPr>
    </w:lvl>
    <w:lvl w:ilvl="8" w:tplc="B3A8C99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5B54235"/>
    <w:multiLevelType w:val="hybridMultilevel"/>
    <w:tmpl w:val="636A4B12"/>
    <w:lvl w:ilvl="0" w:tplc="86DC2C3A">
      <w:start w:val="1"/>
      <w:numFmt w:val="decimal"/>
      <w:lvlText w:val="%1."/>
      <w:lvlJc w:val="left"/>
      <w:pPr>
        <w:ind w:left="360" w:hanging="360"/>
      </w:pPr>
    </w:lvl>
    <w:lvl w:ilvl="1" w:tplc="1354CD70">
      <w:start w:val="1"/>
      <w:numFmt w:val="lowerLetter"/>
      <w:lvlText w:val="%2)"/>
      <w:lvlJc w:val="left"/>
      <w:pPr>
        <w:ind w:left="720" w:hanging="360"/>
      </w:pPr>
    </w:lvl>
    <w:lvl w:ilvl="2" w:tplc="C442A2B2">
      <w:start w:val="1"/>
      <w:numFmt w:val="decimal"/>
      <w:lvlText w:val="%3."/>
      <w:lvlJc w:val="left"/>
      <w:pPr>
        <w:ind w:left="2160" w:hanging="360"/>
      </w:pPr>
    </w:lvl>
    <w:lvl w:ilvl="3" w:tplc="297CC626">
      <w:start w:val="1"/>
      <w:numFmt w:val="lowerLetter"/>
      <w:lvlText w:val="%4."/>
      <w:lvlJc w:val="left"/>
      <w:pPr>
        <w:ind w:left="2880" w:hanging="360"/>
      </w:pPr>
    </w:lvl>
    <w:lvl w:ilvl="4" w:tplc="55CCCC58">
      <w:start w:val="1"/>
      <w:numFmt w:val="decimal"/>
      <w:lvlText w:val="%5."/>
      <w:lvlJc w:val="left"/>
      <w:pPr>
        <w:ind w:left="3600" w:hanging="360"/>
      </w:pPr>
    </w:lvl>
    <w:lvl w:ilvl="5" w:tplc="F760A460">
      <w:start w:val="1"/>
      <w:numFmt w:val="lowerLetter"/>
      <w:lvlText w:val="%6."/>
      <w:lvlJc w:val="left"/>
      <w:pPr>
        <w:ind w:left="4320" w:hanging="360"/>
      </w:pPr>
    </w:lvl>
    <w:lvl w:ilvl="6" w:tplc="788061FE">
      <w:start w:val="1"/>
      <w:numFmt w:val="decimal"/>
      <w:lvlText w:val="%7."/>
      <w:lvlJc w:val="left"/>
      <w:pPr>
        <w:ind w:left="5040" w:hanging="360"/>
      </w:pPr>
    </w:lvl>
    <w:lvl w:ilvl="7" w:tplc="B41A0000">
      <w:start w:val="1"/>
      <w:numFmt w:val="lowerLetter"/>
      <w:lvlText w:val="%8."/>
      <w:lvlJc w:val="left"/>
      <w:pPr>
        <w:ind w:left="5760" w:hanging="360"/>
      </w:pPr>
    </w:lvl>
    <w:lvl w:ilvl="8" w:tplc="7E3E972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D2437C"/>
    <w:multiLevelType w:val="hybridMultilevel"/>
    <w:tmpl w:val="6FDE2B5E"/>
    <w:lvl w:ilvl="0" w:tplc="40AA26AC">
      <w:start w:val="1"/>
      <w:numFmt w:val="decimal"/>
      <w:lvlText w:val="%1."/>
      <w:lvlJc w:val="left"/>
      <w:pPr>
        <w:ind w:left="360" w:hanging="360"/>
      </w:pPr>
    </w:lvl>
    <w:lvl w:ilvl="1" w:tplc="09B85978">
      <w:start w:val="1"/>
      <w:numFmt w:val="lowerLetter"/>
      <w:lvlText w:val="%2)"/>
      <w:lvlJc w:val="left"/>
      <w:pPr>
        <w:ind w:left="720" w:hanging="360"/>
      </w:pPr>
    </w:lvl>
    <w:lvl w:ilvl="2" w:tplc="B83A2CA2">
      <w:start w:val="1"/>
      <w:numFmt w:val="decimal"/>
      <w:lvlText w:val="%3."/>
      <w:lvlJc w:val="left"/>
      <w:pPr>
        <w:ind w:left="2160" w:hanging="360"/>
      </w:pPr>
    </w:lvl>
    <w:lvl w:ilvl="3" w:tplc="A6385F4A">
      <w:start w:val="1"/>
      <w:numFmt w:val="lowerLetter"/>
      <w:lvlText w:val="%4."/>
      <w:lvlJc w:val="left"/>
      <w:pPr>
        <w:ind w:left="2880" w:hanging="360"/>
      </w:pPr>
    </w:lvl>
    <w:lvl w:ilvl="4" w:tplc="F81026A4">
      <w:start w:val="1"/>
      <w:numFmt w:val="decimal"/>
      <w:lvlText w:val="%5."/>
      <w:lvlJc w:val="left"/>
      <w:pPr>
        <w:ind w:left="3600" w:hanging="360"/>
      </w:pPr>
    </w:lvl>
    <w:lvl w:ilvl="5" w:tplc="B85C251E">
      <w:start w:val="1"/>
      <w:numFmt w:val="lowerLetter"/>
      <w:lvlText w:val="%6."/>
      <w:lvlJc w:val="left"/>
      <w:pPr>
        <w:ind w:left="4320" w:hanging="360"/>
      </w:pPr>
    </w:lvl>
    <w:lvl w:ilvl="6" w:tplc="4E92CC3C">
      <w:start w:val="1"/>
      <w:numFmt w:val="decimal"/>
      <w:lvlText w:val="%7."/>
      <w:lvlJc w:val="left"/>
      <w:pPr>
        <w:ind w:left="5040" w:hanging="360"/>
      </w:pPr>
    </w:lvl>
    <w:lvl w:ilvl="7" w:tplc="CCF08B44">
      <w:start w:val="1"/>
      <w:numFmt w:val="lowerLetter"/>
      <w:lvlText w:val="%8."/>
      <w:lvlJc w:val="left"/>
      <w:pPr>
        <w:ind w:left="5760" w:hanging="360"/>
      </w:pPr>
    </w:lvl>
    <w:lvl w:ilvl="8" w:tplc="11D09F5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E761F4F"/>
    <w:multiLevelType w:val="hybridMultilevel"/>
    <w:tmpl w:val="B1CEDB9C"/>
    <w:lvl w:ilvl="0" w:tplc="88AA5A00">
      <w:start w:val="1"/>
      <w:numFmt w:val="decimal"/>
      <w:lvlText w:val="%1."/>
      <w:lvlJc w:val="left"/>
      <w:pPr>
        <w:ind w:left="360" w:hanging="360"/>
      </w:pPr>
    </w:lvl>
    <w:lvl w:ilvl="1" w:tplc="1FD6CAB8">
      <w:start w:val="1"/>
      <w:numFmt w:val="lowerLetter"/>
      <w:lvlText w:val="%2)"/>
      <w:lvlJc w:val="left"/>
      <w:pPr>
        <w:ind w:left="720" w:hanging="360"/>
      </w:pPr>
    </w:lvl>
    <w:lvl w:ilvl="2" w:tplc="8EB2CF8A">
      <w:start w:val="1"/>
      <w:numFmt w:val="decimal"/>
      <w:lvlText w:val="%3."/>
      <w:lvlJc w:val="left"/>
      <w:pPr>
        <w:ind w:left="2160" w:hanging="360"/>
      </w:pPr>
    </w:lvl>
    <w:lvl w:ilvl="3" w:tplc="793EC47E">
      <w:start w:val="1"/>
      <w:numFmt w:val="lowerLetter"/>
      <w:lvlText w:val="%4."/>
      <w:lvlJc w:val="left"/>
      <w:pPr>
        <w:ind w:left="2880" w:hanging="360"/>
      </w:pPr>
    </w:lvl>
    <w:lvl w:ilvl="4" w:tplc="A072A7F0">
      <w:start w:val="1"/>
      <w:numFmt w:val="decimal"/>
      <w:lvlText w:val="%5."/>
      <w:lvlJc w:val="left"/>
      <w:pPr>
        <w:ind w:left="3600" w:hanging="360"/>
      </w:pPr>
    </w:lvl>
    <w:lvl w:ilvl="5" w:tplc="236A0EE8">
      <w:start w:val="1"/>
      <w:numFmt w:val="lowerLetter"/>
      <w:lvlText w:val="%6."/>
      <w:lvlJc w:val="left"/>
      <w:pPr>
        <w:ind w:left="4320" w:hanging="360"/>
      </w:pPr>
    </w:lvl>
    <w:lvl w:ilvl="6" w:tplc="2E886DC4">
      <w:start w:val="1"/>
      <w:numFmt w:val="decimal"/>
      <w:lvlText w:val="%7."/>
      <w:lvlJc w:val="left"/>
      <w:pPr>
        <w:ind w:left="5040" w:hanging="360"/>
      </w:pPr>
    </w:lvl>
    <w:lvl w:ilvl="7" w:tplc="996AEC68">
      <w:start w:val="1"/>
      <w:numFmt w:val="lowerLetter"/>
      <w:lvlText w:val="%8."/>
      <w:lvlJc w:val="left"/>
      <w:pPr>
        <w:ind w:left="5760" w:hanging="360"/>
      </w:pPr>
    </w:lvl>
    <w:lvl w:ilvl="8" w:tplc="08B8BD8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065238D"/>
    <w:multiLevelType w:val="hybridMultilevel"/>
    <w:tmpl w:val="1688B7E4"/>
    <w:lvl w:ilvl="0" w:tplc="1778C988">
      <w:start w:val="1"/>
      <w:numFmt w:val="decimal"/>
      <w:lvlText w:val="%1."/>
      <w:lvlJc w:val="left"/>
      <w:pPr>
        <w:ind w:left="360" w:hanging="360"/>
      </w:pPr>
    </w:lvl>
    <w:lvl w:ilvl="1" w:tplc="F75403D6">
      <w:start w:val="1"/>
      <w:numFmt w:val="lowerLetter"/>
      <w:lvlText w:val="%2)"/>
      <w:lvlJc w:val="left"/>
      <w:pPr>
        <w:ind w:left="720" w:hanging="360"/>
      </w:pPr>
    </w:lvl>
    <w:lvl w:ilvl="2" w:tplc="8EA02CDE">
      <w:start w:val="1"/>
      <w:numFmt w:val="decimal"/>
      <w:lvlText w:val="%3."/>
      <w:lvlJc w:val="left"/>
      <w:pPr>
        <w:ind w:left="2160" w:hanging="360"/>
      </w:pPr>
    </w:lvl>
    <w:lvl w:ilvl="3" w:tplc="CC66FCEC">
      <w:start w:val="1"/>
      <w:numFmt w:val="lowerLetter"/>
      <w:lvlText w:val="%4."/>
      <w:lvlJc w:val="left"/>
      <w:pPr>
        <w:ind w:left="2880" w:hanging="360"/>
      </w:pPr>
    </w:lvl>
    <w:lvl w:ilvl="4" w:tplc="A2645E8E">
      <w:start w:val="1"/>
      <w:numFmt w:val="decimal"/>
      <w:lvlText w:val="%5."/>
      <w:lvlJc w:val="left"/>
      <w:pPr>
        <w:ind w:left="3600" w:hanging="360"/>
      </w:pPr>
    </w:lvl>
    <w:lvl w:ilvl="5" w:tplc="DFC412F0">
      <w:start w:val="1"/>
      <w:numFmt w:val="lowerLetter"/>
      <w:lvlText w:val="%6."/>
      <w:lvlJc w:val="left"/>
      <w:pPr>
        <w:ind w:left="4320" w:hanging="360"/>
      </w:pPr>
    </w:lvl>
    <w:lvl w:ilvl="6" w:tplc="E368AFFC">
      <w:start w:val="1"/>
      <w:numFmt w:val="decimal"/>
      <w:lvlText w:val="%7."/>
      <w:lvlJc w:val="left"/>
      <w:pPr>
        <w:ind w:left="5040" w:hanging="360"/>
      </w:pPr>
    </w:lvl>
    <w:lvl w:ilvl="7" w:tplc="C356754A">
      <w:start w:val="1"/>
      <w:numFmt w:val="lowerLetter"/>
      <w:lvlText w:val="%8."/>
      <w:lvlJc w:val="left"/>
      <w:pPr>
        <w:ind w:left="5760" w:hanging="360"/>
      </w:pPr>
    </w:lvl>
    <w:lvl w:ilvl="8" w:tplc="003A2804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E0C5447"/>
    <w:multiLevelType w:val="hybridMultilevel"/>
    <w:tmpl w:val="C30E9F56"/>
    <w:lvl w:ilvl="0" w:tplc="A3428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09024">
    <w:abstractNumId w:val="4"/>
  </w:num>
  <w:num w:numId="2" w16cid:durableId="701436540">
    <w:abstractNumId w:val="11"/>
  </w:num>
  <w:num w:numId="3" w16cid:durableId="1340037134">
    <w:abstractNumId w:val="7"/>
  </w:num>
  <w:num w:numId="4" w16cid:durableId="231279491">
    <w:abstractNumId w:val="8"/>
  </w:num>
  <w:num w:numId="5" w16cid:durableId="1965190446">
    <w:abstractNumId w:val="5"/>
  </w:num>
  <w:num w:numId="6" w16cid:durableId="1076518815">
    <w:abstractNumId w:val="6"/>
  </w:num>
  <w:num w:numId="7" w16cid:durableId="767699469">
    <w:abstractNumId w:val="10"/>
  </w:num>
  <w:num w:numId="8" w16cid:durableId="269163729">
    <w:abstractNumId w:val="3"/>
  </w:num>
  <w:num w:numId="9" w16cid:durableId="1657411986">
    <w:abstractNumId w:val="9"/>
  </w:num>
  <w:num w:numId="10" w16cid:durableId="571738222">
    <w:abstractNumId w:val="12"/>
  </w:num>
  <w:num w:numId="11" w16cid:durableId="1583173706">
    <w:abstractNumId w:val="2"/>
  </w:num>
  <w:num w:numId="12" w16cid:durableId="2086682270">
    <w:abstractNumId w:val="0"/>
  </w:num>
  <w:num w:numId="13" w16cid:durableId="204479037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31724"/>
    <w:rsid w:val="00036E74"/>
    <w:rsid w:val="00042E6A"/>
    <w:rsid w:val="00051461"/>
    <w:rsid w:val="000536B5"/>
    <w:rsid w:val="00065F9C"/>
    <w:rsid w:val="000721EE"/>
    <w:rsid w:val="00087D75"/>
    <w:rsid w:val="00093F48"/>
    <w:rsid w:val="0009752B"/>
    <w:rsid w:val="000B34C8"/>
    <w:rsid w:val="000B708D"/>
    <w:rsid w:val="000C19C9"/>
    <w:rsid w:val="000D0F3E"/>
    <w:rsid w:val="000D6BED"/>
    <w:rsid w:val="000F144B"/>
    <w:rsid w:val="000F6147"/>
    <w:rsid w:val="00112029"/>
    <w:rsid w:val="00135412"/>
    <w:rsid w:val="00137C8D"/>
    <w:rsid w:val="001876B0"/>
    <w:rsid w:val="00195C66"/>
    <w:rsid w:val="001A2119"/>
    <w:rsid w:val="001C560C"/>
    <w:rsid w:val="001D5CA4"/>
    <w:rsid w:val="00225965"/>
    <w:rsid w:val="002320C0"/>
    <w:rsid w:val="0024387F"/>
    <w:rsid w:val="00243E23"/>
    <w:rsid w:val="00267078"/>
    <w:rsid w:val="002905A5"/>
    <w:rsid w:val="00290CCC"/>
    <w:rsid w:val="002D1333"/>
    <w:rsid w:val="002E5247"/>
    <w:rsid w:val="003062C2"/>
    <w:rsid w:val="00352F4B"/>
    <w:rsid w:val="00355186"/>
    <w:rsid w:val="00361FF4"/>
    <w:rsid w:val="0037634D"/>
    <w:rsid w:val="003769D1"/>
    <w:rsid w:val="003A3971"/>
    <w:rsid w:val="003B41AA"/>
    <w:rsid w:val="003B5299"/>
    <w:rsid w:val="003C530B"/>
    <w:rsid w:val="003C78F0"/>
    <w:rsid w:val="00405C40"/>
    <w:rsid w:val="00421BE6"/>
    <w:rsid w:val="00436DD1"/>
    <w:rsid w:val="00437699"/>
    <w:rsid w:val="00441FD0"/>
    <w:rsid w:val="00451EE8"/>
    <w:rsid w:val="004520DB"/>
    <w:rsid w:val="00493A0C"/>
    <w:rsid w:val="004D1EEB"/>
    <w:rsid w:val="004D6B48"/>
    <w:rsid w:val="004F2E7B"/>
    <w:rsid w:val="004F4BE3"/>
    <w:rsid w:val="004F67F8"/>
    <w:rsid w:val="00515BB9"/>
    <w:rsid w:val="00531A4E"/>
    <w:rsid w:val="00535F5A"/>
    <w:rsid w:val="00550C9F"/>
    <w:rsid w:val="00555F58"/>
    <w:rsid w:val="00593AD5"/>
    <w:rsid w:val="0060769C"/>
    <w:rsid w:val="00610C71"/>
    <w:rsid w:val="00627A04"/>
    <w:rsid w:val="00640BBD"/>
    <w:rsid w:val="00652D1D"/>
    <w:rsid w:val="006542DB"/>
    <w:rsid w:val="006A4031"/>
    <w:rsid w:val="006B0BA8"/>
    <w:rsid w:val="006B693E"/>
    <w:rsid w:val="006E6663"/>
    <w:rsid w:val="00732DBC"/>
    <w:rsid w:val="007514EB"/>
    <w:rsid w:val="00763245"/>
    <w:rsid w:val="007669E4"/>
    <w:rsid w:val="00773B65"/>
    <w:rsid w:val="00787BFF"/>
    <w:rsid w:val="00820649"/>
    <w:rsid w:val="00851F1B"/>
    <w:rsid w:val="008638DA"/>
    <w:rsid w:val="008B3AC2"/>
    <w:rsid w:val="008B5AAE"/>
    <w:rsid w:val="008E020B"/>
    <w:rsid w:val="008F680D"/>
    <w:rsid w:val="00912BEC"/>
    <w:rsid w:val="009266E9"/>
    <w:rsid w:val="009479A9"/>
    <w:rsid w:val="00950363"/>
    <w:rsid w:val="009A22B0"/>
    <w:rsid w:val="009A7CC3"/>
    <w:rsid w:val="009E4C82"/>
    <w:rsid w:val="00A22071"/>
    <w:rsid w:val="00A33F5D"/>
    <w:rsid w:val="00A41CD6"/>
    <w:rsid w:val="00A665D7"/>
    <w:rsid w:val="00A84726"/>
    <w:rsid w:val="00AC197E"/>
    <w:rsid w:val="00AC2795"/>
    <w:rsid w:val="00AE39D1"/>
    <w:rsid w:val="00B1589D"/>
    <w:rsid w:val="00B21D59"/>
    <w:rsid w:val="00B25CEE"/>
    <w:rsid w:val="00B555A7"/>
    <w:rsid w:val="00B71C9F"/>
    <w:rsid w:val="00B84DFB"/>
    <w:rsid w:val="00BD419F"/>
    <w:rsid w:val="00C612AE"/>
    <w:rsid w:val="00C74CAD"/>
    <w:rsid w:val="00C8082E"/>
    <w:rsid w:val="00CB0A44"/>
    <w:rsid w:val="00CB6AEB"/>
    <w:rsid w:val="00CD68AB"/>
    <w:rsid w:val="00D31A1D"/>
    <w:rsid w:val="00D5682B"/>
    <w:rsid w:val="00D61B47"/>
    <w:rsid w:val="00D969CB"/>
    <w:rsid w:val="00DB7AA8"/>
    <w:rsid w:val="00DC169A"/>
    <w:rsid w:val="00DC5627"/>
    <w:rsid w:val="00DD6EEE"/>
    <w:rsid w:val="00DE2E9A"/>
    <w:rsid w:val="00DF064E"/>
    <w:rsid w:val="00E1375E"/>
    <w:rsid w:val="00E1675A"/>
    <w:rsid w:val="00E17759"/>
    <w:rsid w:val="00E22CB3"/>
    <w:rsid w:val="00E35684"/>
    <w:rsid w:val="00E57968"/>
    <w:rsid w:val="00E67C3A"/>
    <w:rsid w:val="00EE4401"/>
    <w:rsid w:val="00F0136E"/>
    <w:rsid w:val="00F62F5B"/>
    <w:rsid w:val="00F67102"/>
    <w:rsid w:val="00FB1A02"/>
    <w:rsid w:val="00FB2FD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5908"/>
  <w15:docId w15:val="{FCA0624C-376B-49FA-BF6E-B06C49AF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iPriority="0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kladntext">
    <w:name w:val="Body Text"/>
    <w:basedOn w:val="Normln"/>
    <w:link w:val="ZkladntextChar"/>
    <w:rsid w:val="00405C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05C40"/>
    <w:rPr>
      <w:rFonts w:ascii="Times New Roman" w:eastAsia="Times New Roman" w:hAnsi="Times New Roman" w:cs="Times New Roman"/>
      <w:sz w:val="24"/>
      <w:szCs w:val="24"/>
    </w:rPr>
  </w:style>
  <w:style w:type="paragraph" w:customStyle="1" w:styleId="Nzvylnk">
    <w:name w:val="Názvy článků"/>
    <w:basedOn w:val="Normln"/>
    <w:rsid w:val="00405C4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7669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9E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669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9E4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">
    <w:name w:val="numbering"/>
    <w:basedOn w:val="Standardnpsmoodstavce"/>
    <w:rsid w:val="00441FD0"/>
  </w:style>
  <w:style w:type="paragraph" w:styleId="Odstavecseseznamem">
    <w:name w:val="List Paragraph"/>
    <w:basedOn w:val="Normln"/>
    <w:uiPriority w:val="99"/>
    <w:unhideWhenUsed/>
    <w:rsid w:val="00441F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F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FD0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C169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169A"/>
    <w:rPr>
      <w:rFonts w:ascii="Times New Roman" w:eastAsia="Times New Roman" w:hAnsi="Times New Roman" w:cs="Times New Roman"/>
      <w:noProof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167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67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675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7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75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969CB"/>
    <w:rPr>
      <w:color w:val="0000FF"/>
      <w:u w:val="single"/>
    </w:rPr>
  </w:style>
  <w:style w:type="paragraph" w:styleId="Bezmezer">
    <w:name w:val="No Spacing"/>
    <w:uiPriority w:val="1"/>
    <w:qFormat/>
    <w:rsid w:val="00CD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446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8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CE51-AAB9-45A4-9C4F-39D86E27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1619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Jana Bošinová</cp:lastModifiedBy>
  <cp:revision>2</cp:revision>
  <cp:lastPrinted>2023-12-14T08:51:00Z</cp:lastPrinted>
  <dcterms:created xsi:type="dcterms:W3CDTF">2023-12-14T10:32:00Z</dcterms:created>
  <dcterms:modified xsi:type="dcterms:W3CDTF">2023-12-14T10:32:00Z</dcterms:modified>
  <cp:contentStatus>Návrh pro jednání orgánu obce</cp:contentStatus>
</cp:coreProperties>
</file>