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2DE5" w14:textId="77777777" w:rsidR="00463993" w:rsidRPr="00463993" w:rsidRDefault="00463993" w:rsidP="0046399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63993">
        <w:rPr>
          <w:rFonts w:ascii="Arial" w:hAnsi="Arial" w:cs="Arial"/>
          <w:b/>
          <w:sz w:val="28"/>
          <w:szCs w:val="28"/>
        </w:rPr>
        <w:t>Město Smiřice</w:t>
      </w:r>
    </w:p>
    <w:p w14:paraId="67BC66CE" w14:textId="77777777" w:rsidR="00463993" w:rsidRPr="004901EF" w:rsidRDefault="00463993" w:rsidP="00463993">
      <w:pPr>
        <w:spacing w:after="0" w:line="240" w:lineRule="auto"/>
        <w:jc w:val="center"/>
        <w:rPr>
          <w:rFonts w:ascii="Arial" w:hAnsi="Arial" w:cs="Arial"/>
          <w:b/>
        </w:rPr>
      </w:pPr>
      <w:r w:rsidRPr="00463993">
        <w:rPr>
          <w:rFonts w:ascii="Arial" w:hAnsi="Arial" w:cs="Arial"/>
          <w:b/>
          <w:sz w:val="28"/>
          <w:szCs w:val="28"/>
        </w:rPr>
        <w:t xml:space="preserve">Zastupitelstvo města </w:t>
      </w:r>
    </w:p>
    <w:p w14:paraId="41C0EB05" w14:textId="42DB8293" w:rsidR="00463993" w:rsidRDefault="00B70788" w:rsidP="00463993">
      <w:pPr>
        <w:jc w:val="center"/>
        <w:rPr>
          <w:rFonts w:ascii="Arial" w:hAnsi="Arial" w:cs="Arial"/>
          <w:b/>
        </w:rPr>
      </w:pPr>
      <w:r>
        <w:rPr>
          <w:noProof/>
          <w:color w:val="0000FF"/>
          <w:lang w:eastAsia="cs-CZ"/>
        </w:rPr>
        <w:drawing>
          <wp:inline distT="0" distB="0" distL="0" distR="0" wp14:anchorId="4392D8D5" wp14:editId="56A63F69">
            <wp:extent cx="718185" cy="830580"/>
            <wp:effectExtent l="0" t="0" r="0" b="0"/>
            <wp:docPr id="1" name="Obrázek 2" descr="Znak obce Smiřice">
              <a:hlinkClick xmlns:a="http://schemas.openxmlformats.org/drawingml/2006/main" r:id="rId7" tooltip="&quot;Znak obce Smiř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Smiřice">
                      <a:hlinkClick r:id="rId7" tooltip="&quot;Znak obce Smiř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4E4CD" w14:textId="77777777" w:rsidR="00463993" w:rsidRPr="00463993" w:rsidRDefault="00463993" w:rsidP="0046399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3993">
        <w:rPr>
          <w:rFonts w:ascii="Arial" w:hAnsi="Arial" w:cs="Arial"/>
          <w:b/>
          <w:sz w:val="24"/>
          <w:szCs w:val="24"/>
        </w:rPr>
        <w:t>Obecně závazná vyhláška</w:t>
      </w:r>
      <w:r>
        <w:rPr>
          <w:rFonts w:ascii="Arial" w:hAnsi="Arial" w:cs="Arial"/>
          <w:b/>
          <w:sz w:val="24"/>
          <w:szCs w:val="24"/>
        </w:rPr>
        <w:t>,</w:t>
      </w:r>
      <w:r w:rsidRPr="00463993">
        <w:rPr>
          <w:rFonts w:ascii="Arial" w:hAnsi="Arial" w:cs="Arial"/>
          <w:b/>
          <w:sz w:val="24"/>
          <w:szCs w:val="24"/>
        </w:rPr>
        <w:t xml:space="preserve"> </w:t>
      </w:r>
    </w:p>
    <w:p w14:paraId="53CA58F9" w14:textId="77777777" w:rsidR="005A5A4A" w:rsidRPr="00463993" w:rsidRDefault="00463993" w:rsidP="004639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mění</w:t>
      </w:r>
      <w:r w:rsidR="005A5A4A" w:rsidRPr="0046399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obecně závazná vyhlášk</w:t>
      </w:r>
      <w:r w:rsidR="006750CD" w:rsidRPr="00463993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2/2013</w:t>
      </w:r>
    </w:p>
    <w:p w14:paraId="14C433C2" w14:textId="77777777" w:rsidR="0092331F" w:rsidRPr="003D0522" w:rsidRDefault="0092331F" w:rsidP="00463993">
      <w:pPr>
        <w:spacing w:after="0"/>
        <w:jc w:val="center"/>
        <w:rPr>
          <w:rFonts w:ascii="Arial" w:hAnsi="Arial" w:cs="Arial"/>
          <w:b/>
        </w:rPr>
      </w:pPr>
    </w:p>
    <w:p w14:paraId="46025126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61EFF712" w14:textId="4BA5D62F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463993">
        <w:rPr>
          <w:rFonts w:ascii="Arial" w:hAnsi="Arial" w:cs="Arial"/>
        </w:rPr>
        <w:t>města Smiřice</w:t>
      </w:r>
      <w:r w:rsidRPr="003D0522">
        <w:rPr>
          <w:rFonts w:ascii="Arial" w:hAnsi="Arial" w:cs="Arial"/>
        </w:rPr>
        <w:t xml:space="preserve"> se na svém zasedání dne </w:t>
      </w:r>
      <w:r w:rsidR="00B70788">
        <w:rPr>
          <w:rFonts w:ascii="Arial" w:hAnsi="Arial" w:cs="Arial"/>
        </w:rPr>
        <w:t xml:space="preserve">20. února </w:t>
      </w:r>
      <w:r w:rsidR="00463993">
        <w:rPr>
          <w:rFonts w:ascii="Arial" w:hAnsi="Arial" w:cs="Arial"/>
        </w:rPr>
        <w:t>2022</w:t>
      </w:r>
      <w:r w:rsidRPr="003D0522">
        <w:rPr>
          <w:rFonts w:ascii="Arial" w:hAnsi="Arial" w:cs="Arial"/>
        </w:rPr>
        <w:t xml:space="preserve"> usnesením č. </w:t>
      </w:r>
      <w:r w:rsidR="00B70788">
        <w:rPr>
          <w:rFonts w:ascii="Arial" w:hAnsi="Arial" w:cs="Arial"/>
        </w:rPr>
        <w:t xml:space="preserve">5/03/23 </w:t>
      </w:r>
      <w:r w:rsidRPr="003D0522">
        <w:rPr>
          <w:rFonts w:ascii="Arial" w:hAnsi="Arial" w:cs="Arial"/>
        </w:rPr>
        <w:t xml:space="preserve">usneslo vydat na základě ustanovení </w:t>
      </w:r>
      <w:r w:rsidR="00463993">
        <w:rPr>
          <w:rFonts w:ascii="Arial" w:hAnsi="Arial" w:cs="Arial"/>
        </w:rPr>
        <w:t xml:space="preserve">§ 10 písm. b) a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4DE64654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1624E7B9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20DA6A91" w14:textId="77777777" w:rsidR="008B24B2" w:rsidRPr="003D0522" w:rsidRDefault="00463993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</w:t>
      </w:r>
      <w:r w:rsidR="00627771" w:rsidRPr="003D0522">
        <w:rPr>
          <w:rFonts w:ascii="Arial" w:hAnsi="Arial" w:cs="Arial"/>
          <w:b/>
        </w:rPr>
        <w:t xml:space="preserve"> obecně závazné vyhlášky</w:t>
      </w:r>
    </w:p>
    <w:p w14:paraId="763705A7" w14:textId="77777777" w:rsidR="008B24B2" w:rsidRDefault="00463993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317A9" w:rsidRPr="003D0522">
        <w:rPr>
          <w:rFonts w:ascii="Arial" w:hAnsi="Arial" w:cs="Arial"/>
        </w:rPr>
        <w:t xml:space="preserve">becně závazná vyhláška č. </w:t>
      </w:r>
      <w:r>
        <w:rPr>
          <w:rFonts w:ascii="Arial" w:hAnsi="Arial" w:cs="Arial"/>
        </w:rPr>
        <w:t xml:space="preserve">2/2013 o stanovení podmínek pro pořádání, průběh a ukončení veřejnosti přístupných sportovních a kulturních podniků, včetně tanečních zábav a diskoték </w:t>
      </w:r>
      <w:r w:rsidRPr="00463993">
        <w:rPr>
          <w:rFonts w:ascii="Arial" w:hAnsi="Arial" w:cs="Arial"/>
        </w:rPr>
        <w:t>a jiných</w:t>
      </w:r>
      <w:r>
        <w:rPr>
          <w:rFonts w:ascii="Arial" w:hAnsi="Arial" w:cs="Arial"/>
        </w:rPr>
        <w:t xml:space="preserve"> kulturních podniků v rozsahu nezbytném k zajištění veřejného pořádku ze dne 20. 6. 2013 se mění takto:</w:t>
      </w:r>
      <w:r w:rsidR="003D0522">
        <w:rPr>
          <w:rFonts w:ascii="Arial" w:hAnsi="Arial" w:cs="Arial"/>
        </w:rPr>
        <w:t xml:space="preserve"> </w:t>
      </w:r>
    </w:p>
    <w:p w14:paraId="37E0D4B9" w14:textId="77777777" w:rsidR="00463993" w:rsidRDefault="00463993" w:rsidP="00463993">
      <w:pPr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Čl. 3 Výjimky se vypouští,</w:t>
      </w:r>
    </w:p>
    <w:p w14:paraId="474D9D31" w14:textId="77777777" w:rsidR="00463993" w:rsidRPr="003D0522" w:rsidRDefault="00463993" w:rsidP="00463993">
      <w:pPr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Čl. 4 se nově označuje jako Čl. 3.</w:t>
      </w:r>
    </w:p>
    <w:p w14:paraId="07942E6E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5AC5EC54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76083F75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35776FC1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42070984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2304F4F5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103612FB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0582CE9A" w14:textId="77777777"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463993">
        <w:rPr>
          <w:rFonts w:ascii="Arial" w:hAnsi="Arial" w:cs="Arial"/>
        </w:rPr>
        <w:t>Luboš Tuzar v. r.</w:t>
      </w:r>
      <w:r w:rsidR="00463993">
        <w:rPr>
          <w:rFonts w:ascii="Arial" w:hAnsi="Arial" w:cs="Arial"/>
        </w:rPr>
        <w:tab/>
        <w:t>Ing. Ladislav Koldrt v. r.</w:t>
      </w:r>
    </w:p>
    <w:p w14:paraId="063C8BE4" w14:textId="77777777"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5A5A4A" w:rsidRPr="003D0522">
        <w:rPr>
          <w:rFonts w:ascii="Arial" w:hAnsi="Arial" w:cs="Arial"/>
        </w:rPr>
        <w:t xml:space="preserve">starosta </w:t>
      </w:r>
      <w:r w:rsidR="005A5A4A" w:rsidRPr="003D0522">
        <w:rPr>
          <w:rFonts w:ascii="Arial" w:hAnsi="Arial" w:cs="Arial"/>
        </w:rPr>
        <w:tab/>
      </w:r>
      <w:r w:rsidRPr="003D0522">
        <w:rPr>
          <w:rFonts w:ascii="Arial" w:hAnsi="Arial" w:cs="Arial"/>
        </w:rPr>
        <w:t>místo</w:t>
      </w:r>
      <w:r w:rsidR="005A5A4A" w:rsidRPr="003D0522">
        <w:rPr>
          <w:rFonts w:ascii="Arial" w:hAnsi="Arial" w:cs="Arial"/>
        </w:rPr>
        <w:t>starosta</w:t>
      </w:r>
    </w:p>
    <w:p w14:paraId="5BCF682B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5FCA83A6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77295B42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089ED8A8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50EA6B3D" w14:textId="77777777" w:rsidR="00E66903" w:rsidRPr="003D0522" w:rsidRDefault="006D25D6" w:rsidP="006D25D6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  <w:sz w:val="22"/>
          <w:szCs w:val="22"/>
        </w:rPr>
        <w:lastRenderedPageBreak/>
        <w:t>Vyvěšeno na úřední desce dne:</w:t>
      </w:r>
    </w:p>
    <w:p w14:paraId="4C20E491" w14:textId="77777777" w:rsidR="006D25D6" w:rsidRPr="003D0522" w:rsidRDefault="006D25D6" w:rsidP="006D25D6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  <w:sz w:val="22"/>
          <w:szCs w:val="22"/>
        </w:rPr>
        <w:t>Sejmuto z úřední desky dne:</w:t>
      </w:r>
    </w:p>
    <w:p w14:paraId="24ED6D9D" w14:textId="77777777" w:rsidR="00D61026" w:rsidRPr="003D0522" w:rsidRDefault="006D25D6" w:rsidP="00D81917">
      <w:pPr>
        <w:spacing w:line="360" w:lineRule="auto"/>
        <w:rPr>
          <w:rFonts w:ascii="Arial" w:hAnsi="Arial" w:cs="Arial"/>
        </w:rPr>
      </w:pPr>
      <w:r w:rsidRPr="003D0522">
        <w:rPr>
          <w:rFonts w:ascii="Arial" w:hAnsi="Arial" w:cs="Arial"/>
        </w:rPr>
        <w:t>Zveřejnění bylo shodně provedeno na elektronické úřední desce.</w:t>
      </w: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87A3" w14:textId="77777777" w:rsidR="00FB413F" w:rsidRDefault="00FB413F" w:rsidP="006D25D6">
      <w:pPr>
        <w:spacing w:after="0" w:line="240" w:lineRule="auto"/>
      </w:pPr>
      <w:r>
        <w:separator/>
      </w:r>
    </w:p>
  </w:endnote>
  <w:endnote w:type="continuationSeparator" w:id="0">
    <w:p w14:paraId="4219E9B1" w14:textId="77777777" w:rsidR="00FB413F" w:rsidRDefault="00FB413F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3114" w14:textId="77777777" w:rsidR="00FB413F" w:rsidRDefault="00FB413F" w:rsidP="006D25D6">
      <w:pPr>
        <w:spacing w:after="0" w:line="240" w:lineRule="auto"/>
      </w:pPr>
      <w:r>
        <w:separator/>
      </w:r>
    </w:p>
  </w:footnote>
  <w:footnote w:type="continuationSeparator" w:id="0">
    <w:p w14:paraId="406CF38E" w14:textId="77777777" w:rsidR="00FB413F" w:rsidRDefault="00FB413F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3C7220"/>
    <w:multiLevelType w:val="hybridMultilevel"/>
    <w:tmpl w:val="46885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601935">
    <w:abstractNumId w:val="2"/>
  </w:num>
  <w:num w:numId="2" w16cid:durableId="480317776">
    <w:abstractNumId w:val="3"/>
  </w:num>
  <w:num w:numId="3" w16cid:durableId="1488861311">
    <w:abstractNumId w:val="5"/>
  </w:num>
  <w:num w:numId="4" w16cid:durableId="1364475731">
    <w:abstractNumId w:val="4"/>
  </w:num>
  <w:num w:numId="5" w16cid:durableId="665406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015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63993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70788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B413F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094BC2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Znak_m%C4%9Bsta_Smi%C5%99ic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1109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Karel Nohejl</cp:lastModifiedBy>
  <cp:revision>2</cp:revision>
  <cp:lastPrinted>2017-03-30T06:14:00Z</cp:lastPrinted>
  <dcterms:created xsi:type="dcterms:W3CDTF">2023-02-22T06:41:00Z</dcterms:created>
  <dcterms:modified xsi:type="dcterms:W3CDTF">2023-02-22T06:41:00Z</dcterms:modified>
</cp:coreProperties>
</file>