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3DF" w:rsidRDefault="001603DF" w:rsidP="001603DF">
      <w:pPr>
        <w:spacing w:after="120" w:line="360" w:lineRule="auto"/>
        <w:jc w:val="center"/>
        <w:rPr>
          <w:rFonts w:cs="Arial"/>
          <w:b/>
          <w:sz w:val="24"/>
          <w:szCs w:val="20"/>
          <w:lang w:eastAsia="cs-CZ"/>
        </w:rPr>
      </w:pPr>
      <w:r>
        <w:rPr>
          <w:rFonts w:cs="Arial"/>
          <w:b/>
          <w:sz w:val="24"/>
          <w:szCs w:val="20"/>
          <w:lang w:eastAsia="cs-CZ"/>
        </w:rPr>
        <w:t>NAŘÍZENÍ MĚSTA KOPŘIVNICE</w:t>
      </w:r>
    </w:p>
    <w:p w:rsidR="001603DF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r w:rsidRPr="003E61D1">
        <w:rPr>
          <w:b/>
          <w:sz w:val="24"/>
          <w:szCs w:val="20"/>
          <w:lang w:eastAsia="cs-CZ"/>
        </w:rPr>
        <w:t>o záměru zadat zpracování lesní hospodářské osnovy</w:t>
      </w:r>
    </w:p>
    <w:p w:rsidR="001603DF" w:rsidRPr="003E61D1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</w:p>
    <w:p w:rsidR="001603DF" w:rsidRPr="006435BA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 xml:space="preserve">Rada Města </w:t>
      </w:r>
      <w:r>
        <w:rPr>
          <w:sz w:val="24"/>
          <w:szCs w:val="20"/>
          <w:lang w:eastAsia="cs-CZ"/>
        </w:rPr>
        <w:t>Kopřivnice</w:t>
      </w:r>
      <w:r w:rsidRPr="006435BA">
        <w:rPr>
          <w:sz w:val="24"/>
          <w:szCs w:val="20"/>
          <w:lang w:eastAsia="cs-CZ"/>
        </w:rPr>
        <w:t xml:space="preserve"> se usnesla dne</w:t>
      </w:r>
      <w:r>
        <w:rPr>
          <w:sz w:val="24"/>
          <w:szCs w:val="20"/>
          <w:lang w:eastAsia="cs-CZ"/>
        </w:rPr>
        <w:t xml:space="preserve"> 21. 6. 2022 </w:t>
      </w:r>
      <w:r w:rsidRPr="006435BA">
        <w:rPr>
          <w:sz w:val="24"/>
          <w:szCs w:val="20"/>
          <w:lang w:eastAsia="cs-CZ"/>
        </w:rPr>
        <w:t xml:space="preserve"> vydat v souladu s ustanovením </w:t>
      </w:r>
      <w:r>
        <w:rPr>
          <w:sz w:val="24"/>
          <w:szCs w:val="20"/>
          <w:lang w:eastAsia="cs-CZ"/>
        </w:rPr>
        <w:t xml:space="preserve"> </w:t>
      </w:r>
      <w:r w:rsidR="008F093B">
        <w:rPr>
          <w:sz w:val="24"/>
          <w:szCs w:val="20"/>
          <w:lang w:eastAsia="cs-CZ"/>
        </w:rPr>
        <w:t xml:space="preserve"> </w:t>
      </w:r>
      <w:r>
        <w:rPr>
          <w:sz w:val="24"/>
          <w:szCs w:val="20"/>
          <w:lang w:eastAsia="cs-CZ"/>
        </w:rPr>
        <w:t xml:space="preserve"> </w:t>
      </w:r>
      <w:r w:rsidRPr="006435BA">
        <w:rPr>
          <w:sz w:val="24"/>
          <w:szCs w:val="20"/>
          <w:lang w:eastAsia="cs-CZ"/>
        </w:rPr>
        <w:t>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:rsidR="001603DF" w:rsidRPr="006435BA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bookmarkStart w:id="0" w:name="_Toc476120586"/>
      <w:r w:rsidRPr="006435BA">
        <w:rPr>
          <w:b/>
          <w:sz w:val="24"/>
          <w:szCs w:val="20"/>
          <w:lang w:eastAsia="cs-CZ"/>
        </w:rPr>
        <w:t>Článek 1</w:t>
      </w:r>
      <w:bookmarkEnd w:id="0"/>
    </w:p>
    <w:p w:rsidR="001603DF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 xml:space="preserve">Město </w:t>
      </w:r>
      <w:r>
        <w:rPr>
          <w:sz w:val="24"/>
          <w:szCs w:val="20"/>
          <w:lang w:eastAsia="cs-CZ"/>
        </w:rPr>
        <w:t xml:space="preserve">Kopřivnice </w:t>
      </w:r>
      <w:r w:rsidRPr="006435BA">
        <w:rPr>
          <w:sz w:val="24"/>
          <w:szCs w:val="20"/>
          <w:lang w:eastAsia="cs-CZ"/>
        </w:rPr>
        <w:t>vyhlašuje záměr zadat zpracování lesní hospodářské osnovy dle ustanovení § 25 odst. 1 lesního zákona. Lesní hospodářské osnovy budou vypracovány v zařizovacím obvodu, který tvoří následující katastrální území: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687961 Drnholec nad Lubinou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636771 Hájov</w:t>
      </w:r>
    </w:p>
    <w:p w:rsidR="001603DF" w:rsidRPr="003319FB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720518 Harty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669393 Kopřivnice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664481 Kateřinice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735370 Klokočov u Příbora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697664 Mniší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669934 Mošnov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720500 Petřvald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720526 Petřvaldík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733067 Prchalov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735329 Příbor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748561 Skotnice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764116 Štramberk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768308 Trnávka u Nového Jičína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687987 Větřkovice u Lubiny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783901 Vlčovice</w:t>
      </w:r>
    </w:p>
    <w:p w:rsidR="001603DF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791261 Závišice</w:t>
      </w:r>
    </w:p>
    <w:p w:rsidR="001603DF" w:rsidRPr="003319FB" w:rsidRDefault="001603DF" w:rsidP="001603DF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>796409 Ženklava</w:t>
      </w:r>
    </w:p>
    <w:p w:rsidR="001603DF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</w:p>
    <w:p w:rsidR="001603DF" w:rsidRPr="006435BA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 xml:space="preserve">Lesní hospodářské osnovy </w:t>
      </w:r>
      <w:r>
        <w:rPr>
          <w:sz w:val="24"/>
          <w:szCs w:val="20"/>
          <w:lang w:eastAsia="cs-CZ"/>
        </w:rPr>
        <w:t xml:space="preserve">s platností od 1. 1. 2024 do 31. 12. 2033 </w:t>
      </w:r>
      <w:r w:rsidRPr="006435BA">
        <w:rPr>
          <w:sz w:val="24"/>
          <w:szCs w:val="20"/>
          <w:lang w:eastAsia="cs-CZ"/>
        </w:rPr>
        <w:t xml:space="preserve">budou vypracovány bezplatně pro všechny právnické a fyzické osoby, které jsou vlastníky lesů o výměře do 50 ha s výjimkou těch, kteří si dle § 24 odst. 3 lesního zákona zadali zpracování lesního hospodářského plánu. </w:t>
      </w:r>
    </w:p>
    <w:p w:rsidR="001603DF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bookmarkStart w:id="1" w:name="_Toc476120587"/>
    </w:p>
    <w:p w:rsidR="001603DF" w:rsidRPr="006435BA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r w:rsidRPr="006435BA">
        <w:rPr>
          <w:b/>
          <w:sz w:val="24"/>
          <w:szCs w:val="20"/>
          <w:lang w:eastAsia="cs-CZ"/>
        </w:rPr>
        <w:t>Článek 2</w:t>
      </w:r>
      <w:bookmarkEnd w:id="1"/>
    </w:p>
    <w:p w:rsidR="001603DF" w:rsidRPr="006435BA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 xml:space="preserve">Vlastníci lesů o výměře menší než 50 ha z uvedeného zařizovacího obvodu mají právo u Městského úřadu </w:t>
      </w:r>
      <w:r>
        <w:rPr>
          <w:sz w:val="24"/>
          <w:szCs w:val="20"/>
          <w:lang w:eastAsia="cs-CZ"/>
        </w:rPr>
        <w:t>Kopřivnice,</w:t>
      </w:r>
      <w:r w:rsidRPr="006435BA">
        <w:rPr>
          <w:sz w:val="24"/>
          <w:szCs w:val="20"/>
          <w:lang w:eastAsia="cs-CZ"/>
        </w:rPr>
        <w:t xml:space="preserve"> odboru životního prostředí, </w:t>
      </w:r>
      <w:r>
        <w:rPr>
          <w:sz w:val="24"/>
          <w:szCs w:val="20"/>
          <w:lang w:eastAsia="cs-CZ"/>
        </w:rPr>
        <w:t>Štefánikova 1163, 742 21 Kopřivnice</w:t>
      </w:r>
      <w:r w:rsidRPr="006435BA">
        <w:rPr>
          <w:sz w:val="24"/>
          <w:szCs w:val="20"/>
          <w:lang w:eastAsia="cs-CZ"/>
        </w:rPr>
        <w:t xml:space="preserve">, písemně (popř. ústně do protokolu) uplatnit své připomínky a požadavky na zpracování lesních hospodářských osnov, včetně záměru hospodářských opatření. </w:t>
      </w:r>
      <w:r w:rsidRPr="006435BA">
        <w:rPr>
          <w:sz w:val="24"/>
          <w:szCs w:val="20"/>
          <w:lang w:eastAsia="cs-CZ"/>
        </w:rPr>
        <w:lastRenderedPageBreak/>
        <w:t>Tyto připomínky a požadavky může na základě zmocnění vlastníka lesa podat jeho odborný lesní hospodář.</w:t>
      </w:r>
    </w:p>
    <w:p w:rsidR="001603DF" w:rsidRPr="006435BA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1603DF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 xml:space="preserve">Termín pro oznámení připomínek a požadavků se stanoví do </w:t>
      </w:r>
      <w:r w:rsidRPr="0090729A">
        <w:rPr>
          <w:b/>
          <w:sz w:val="24"/>
          <w:szCs w:val="20"/>
          <w:lang w:eastAsia="cs-CZ"/>
        </w:rPr>
        <w:t>31. 8. 2022.</w:t>
      </w:r>
    </w:p>
    <w:p w:rsidR="001603DF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  <w:bookmarkStart w:id="2" w:name="_Toc476120588"/>
    </w:p>
    <w:p w:rsidR="001603DF" w:rsidRPr="0090729A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</w:p>
    <w:p w:rsidR="001603DF" w:rsidRPr="006435BA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r w:rsidRPr="006435BA">
        <w:rPr>
          <w:b/>
          <w:sz w:val="24"/>
          <w:szCs w:val="20"/>
          <w:lang w:eastAsia="cs-CZ"/>
        </w:rPr>
        <w:t>Článek 3</w:t>
      </w:r>
      <w:bookmarkEnd w:id="2"/>
    </w:p>
    <w:p w:rsidR="001603DF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 xml:space="preserve">Vlastník lesa, pro </w:t>
      </w:r>
      <w:r w:rsidRPr="004C3E95">
        <w:rPr>
          <w:sz w:val="24"/>
          <w:szCs w:val="20"/>
          <w:lang w:eastAsia="cs-CZ"/>
        </w:rPr>
        <w:t>kterého byla zpracována lesní hospodářská osnova, ji obdrží bezplatně na základě vyžádání.</w:t>
      </w:r>
    </w:p>
    <w:p w:rsidR="001603DF" w:rsidRPr="0090729A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r>
        <w:rPr>
          <w:b/>
          <w:sz w:val="24"/>
          <w:szCs w:val="20"/>
          <w:lang w:eastAsia="cs-CZ"/>
        </w:rPr>
        <w:t>Článek 4</w:t>
      </w: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  <w:r w:rsidRPr="005D739D">
        <w:rPr>
          <w:sz w:val="24"/>
          <w:szCs w:val="20"/>
          <w:lang w:eastAsia="cs-CZ"/>
        </w:rPr>
        <w:t>Zrušuje se nařízení města Kopřivnice č. 3/2012.</w:t>
      </w:r>
    </w:p>
    <w:p w:rsidR="001603DF" w:rsidRPr="005D739D" w:rsidRDefault="001603DF" w:rsidP="001603DF">
      <w:pPr>
        <w:spacing w:after="120" w:line="276" w:lineRule="auto"/>
        <w:rPr>
          <w:sz w:val="24"/>
          <w:szCs w:val="20"/>
          <w:lang w:eastAsia="cs-CZ"/>
        </w:rPr>
      </w:pPr>
    </w:p>
    <w:p w:rsidR="001603DF" w:rsidRPr="006435BA" w:rsidRDefault="001603DF" w:rsidP="001603DF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bookmarkStart w:id="3" w:name="_Toc476120590"/>
      <w:r w:rsidRPr="006435BA">
        <w:rPr>
          <w:b/>
          <w:sz w:val="24"/>
          <w:szCs w:val="20"/>
          <w:lang w:eastAsia="cs-CZ"/>
        </w:rPr>
        <w:t xml:space="preserve">Článek </w:t>
      </w:r>
      <w:bookmarkEnd w:id="3"/>
      <w:r>
        <w:rPr>
          <w:b/>
          <w:sz w:val="24"/>
          <w:szCs w:val="20"/>
          <w:lang w:eastAsia="cs-CZ"/>
        </w:rPr>
        <w:t>5</w:t>
      </w: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  <w:r w:rsidRPr="006435BA">
        <w:rPr>
          <w:sz w:val="24"/>
          <w:szCs w:val="20"/>
          <w:lang w:eastAsia="cs-CZ"/>
        </w:rPr>
        <w:t xml:space="preserve">Toto nařízení </w:t>
      </w:r>
      <w:r>
        <w:rPr>
          <w:sz w:val="24"/>
          <w:szCs w:val="20"/>
          <w:lang w:eastAsia="cs-CZ"/>
        </w:rPr>
        <w:t>nabývá účinnosti patnáctým dnem následujícím po dni jeho vyhlášení.</w:t>
      </w: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Toto nařízení pozbývá účinnosti dnem  31. 12. 2022.</w:t>
      </w: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</w:p>
    <w:p w:rsidR="001603DF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Doložka platnosti právního jednání dle § 41 zákona č. 128/2000 Sb., o obcích (obecní zřízení), ve znění pozdějších předpisů: </w:t>
      </w:r>
    </w:p>
    <w:p w:rsidR="001603DF" w:rsidRDefault="001603DF" w:rsidP="001603DF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o záměru zadat zpracování lesní hospodářské osnovy rozhodla Rada města Kopřivnice na 103. schůzi dne 21. 6. 2021  usnesením číslo 2753. </w:t>
      </w: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Ing. Miroslav Kopečný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Mgr. Dušan Krompolc</w:t>
      </w:r>
    </w:p>
    <w:p w:rsidR="00575458" w:rsidRDefault="00575458" w:rsidP="001603DF">
      <w:pPr>
        <w:spacing w:after="120" w:line="276" w:lineRule="auto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starosta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místostarosta</w:t>
      </w:r>
      <w:bookmarkStart w:id="4" w:name="_GoBack"/>
      <w:bookmarkEnd w:id="4"/>
    </w:p>
    <w:p w:rsidR="001603DF" w:rsidRDefault="001603DF" w:rsidP="001603DF">
      <w:pPr>
        <w:spacing w:after="120" w:line="276" w:lineRule="auto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v. r.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v. r.</w:t>
      </w:r>
    </w:p>
    <w:sectPr w:rsidR="001603DF" w:rsidSect="00B27E33">
      <w:headerReference w:type="firs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AC4" w:rsidRDefault="00CC1AC4">
      <w:r>
        <w:separator/>
      </w:r>
    </w:p>
  </w:endnote>
  <w:endnote w:type="continuationSeparator" w:id="0">
    <w:p w:rsidR="00CC1AC4" w:rsidRDefault="00CC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AC4" w:rsidRDefault="00CC1AC4">
      <w:r>
        <w:separator/>
      </w:r>
    </w:p>
  </w:footnote>
  <w:footnote w:type="continuationSeparator" w:id="0">
    <w:p w:rsidR="00CC1AC4" w:rsidRDefault="00CC1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BA" w:rsidRPr="00770B8D" w:rsidRDefault="001603DF" w:rsidP="00131C2A">
    <w:pPr>
      <w:pStyle w:val="Zhlav"/>
      <w:jc w:val="right"/>
      <w:rPr>
        <w:rFonts w:cs="Arial"/>
        <w:i/>
        <w:szCs w:val="22"/>
      </w:rPr>
    </w:pPr>
    <w:r>
      <w:rPr>
        <w:rFonts w:cs="Arial"/>
        <w:i/>
        <w:szCs w:val="22"/>
      </w:rPr>
      <w:t>Příloha č. 2</w:t>
    </w:r>
    <w:r w:rsidRPr="00770B8D">
      <w:rPr>
        <w:rFonts w:cs="Arial"/>
        <w:i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FE"/>
    <w:rsid w:val="000A4CFE"/>
    <w:rsid w:val="001603DF"/>
    <w:rsid w:val="00575458"/>
    <w:rsid w:val="008067D8"/>
    <w:rsid w:val="008F093B"/>
    <w:rsid w:val="00CC1AC4"/>
    <w:rsid w:val="00F2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AACAE-EB38-44B6-AF36-B55623F7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03DF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3DF"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603DF"/>
    <w:rPr>
      <w:rFonts w:ascii="Arial" w:eastAsia="Calibri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603DF"/>
    <w:pPr>
      <w:suppressAutoHyphens/>
      <w:spacing w:line="230" w:lineRule="auto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Krysova</dc:creator>
  <cp:keywords/>
  <dc:description/>
  <cp:lastModifiedBy>Radka Krysova</cp:lastModifiedBy>
  <cp:revision>5</cp:revision>
  <dcterms:created xsi:type="dcterms:W3CDTF">2022-06-22T13:54:00Z</dcterms:created>
  <dcterms:modified xsi:type="dcterms:W3CDTF">2022-06-22T14:45:00Z</dcterms:modified>
</cp:coreProperties>
</file>