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C9BBF" w14:textId="77777777" w:rsidR="00A83688" w:rsidRDefault="00A83688" w:rsidP="00A83688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Obec </w:t>
      </w:r>
      <w:r w:rsidR="00A66302">
        <w:rPr>
          <w:rFonts w:ascii="Arial" w:hAnsi="Arial" w:cs="Arial"/>
          <w:b/>
          <w:color w:val="000000"/>
          <w:sz w:val="28"/>
          <w:szCs w:val="28"/>
        </w:rPr>
        <w:t>Frahelž</w:t>
      </w:r>
    </w:p>
    <w:p w14:paraId="10EFDE08" w14:textId="77777777" w:rsidR="00A83688" w:rsidRDefault="00A83688" w:rsidP="00A83688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Zastupitelstvo obce </w:t>
      </w:r>
      <w:r w:rsidR="00A66302">
        <w:rPr>
          <w:rFonts w:ascii="Arial" w:hAnsi="Arial" w:cs="Arial"/>
          <w:b/>
          <w:color w:val="000000"/>
          <w:sz w:val="22"/>
          <w:szCs w:val="22"/>
        </w:rPr>
        <w:t>Frahelž</w:t>
      </w:r>
    </w:p>
    <w:p w14:paraId="5D25A51B" w14:textId="597D2329" w:rsidR="00A83688" w:rsidRDefault="00A83688" w:rsidP="00A83688">
      <w:pPr>
        <w:pStyle w:val="NormlnIMP"/>
        <w:spacing w:after="12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Obecně závazná vyhláška obce </w:t>
      </w:r>
      <w:r w:rsidR="00A66302">
        <w:rPr>
          <w:rFonts w:ascii="Arial" w:hAnsi="Arial" w:cs="Arial"/>
          <w:b/>
          <w:sz w:val="22"/>
          <w:szCs w:val="22"/>
        </w:rPr>
        <w:t xml:space="preserve">Frahelž </w:t>
      </w:r>
      <w:r>
        <w:rPr>
          <w:rFonts w:ascii="Arial" w:hAnsi="Arial" w:cs="Arial"/>
          <w:b/>
          <w:sz w:val="22"/>
          <w:szCs w:val="22"/>
        </w:rPr>
        <w:t xml:space="preserve">č. </w:t>
      </w:r>
      <w:r w:rsidR="00AA53A2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/20</w:t>
      </w:r>
      <w:r w:rsidR="00AA53A2">
        <w:rPr>
          <w:rFonts w:ascii="Arial" w:hAnsi="Arial" w:cs="Arial"/>
          <w:b/>
          <w:sz w:val="22"/>
          <w:szCs w:val="22"/>
        </w:rPr>
        <w:t>2</w:t>
      </w:r>
      <w:r w:rsidR="00A66302">
        <w:rPr>
          <w:rFonts w:ascii="Arial" w:hAnsi="Arial" w:cs="Arial"/>
          <w:b/>
          <w:sz w:val="22"/>
          <w:szCs w:val="22"/>
        </w:rPr>
        <w:t>6</w:t>
      </w:r>
    </w:p>
    <w:p w14:paraId="083BF299" w14:textId="77777777" w:rsidR="00A83688" w:rsidRDefault="00A83688" w:rsidP="00A8368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ED69FBC" w14:textId="77777777" w:rsidR="00A83688" w:rsidRDefault="00360E4F" w:rsidP="00A83688">
      <w:pPr>
        <w:spacing w:after="120"/>
        <w:jc w:val="center"/>
        <w:rPr>
          <w:rFonts w:ascii="Arial" w:hAnsi="Arial" w:cs="Arial"/>
          <w:b/>
        </w:rPr>
      </w:pPr>
      <w:r w:rsidRPr="007D7BB7">
        <w:rPr>
          <w:rFonts w:ascii="Arial" w:hAnsi="Arial" w:cs="Arial"/>
          <w:b/>
        </w:rPr>
        <w:t xml:space="preserve">o </w:t>
      </w:r>
      <w:r w:rsidR="00713E50">
        <w:rPr>
          <w:rFonts w:ascii="Arial" w:hAnsi="Arial" w:cs="Arial"/>
          <w:b/>
        </w:rPr>
        <w:t>nočním klidu</w:t>
      </w:r>
    </w:p>
    <w:p w14:paraId="0ABAEC6E" w14:textId="77777777" w:rsidR="00A83688" w:rsidRDefault="00A83688" w:rsidP="00A83688">
      <w:pPr>
        <w:rPr>
          <w:rFonts w:ascii="Arial" w:hAnsi="Arial" w:cs="Arial"/>
          <w:b/>
          <w:sz w:val="22"/>
          <w:szCs w:val="22"/>
          <w:u w:val="single"/>
        </w:rPr>
      </w:pPr>
    </w:p>
    <w:p w14:paraId="400CF8A0" w14:textId="2783F9F6" w:rsidR="00A83688" w:rsidRDefault="00A66302" w:rsidP="000A76B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A76BC">
        <w:rPr>
          <w:rFonts w:ascii="Arial" w:hAnsi="Arial" w:cs="Arial"/>
          <w:sz w:val="22"/>
          <w:szCs w:val="22"/>
        </w:rPr>
        <w:t>Zastupitelstvo obce Frahelž</w:t>
      </w:r>
      <w:r w:rsidR="00A83688" w:rsidRPr="000A76BC">
        <w:rPr>
          <w:rFonts w:ascii="Arial" w:hAnsi="Arial" w:cs="Arial"/>
          <w:sz w:val="22"/>
          <w:szCs w:val="22"/>
        </w:rPr>
        <w:t xml:space="preserve"> se na svém zasedání dne </w:t>
      </w:r>
      <w:r w:rsidR="00AA53A2" w:rsidRPr="000A76BC">
        <w:rPr>
          <w:rFonts w:ascii="Arial" w:hAnsi="Arial" w:cs="Arial"/>
          <w:sz w:val="22"/>
          <w:szCs w:val="22"/>
        </w:rPr>
        <w:t>6</w:t>
      </w:r>
      <w:r w:rsidRPr="000A76BC">
        <w:rPr>
          <w:rFonts w:ascii="Arial" w:hAnsi="Arial" w:cs="Arial"/>
          <w:sz w:val="22"/>
          <w:szCs w:val="22"/>
        </w:rPr>
        <w:t xml:space="preserve">. </w:t>
      </w:r>
      <w:r w:rsidR="004A1762" w:rsidRPr="000A76BC">
        <w:rPr>
          <w:rFonts w:ascii="Arial" w:hAnsi="Arial" w:cs="Arial"/>
          <w:sz w:val="22"/>
          <w:szCs w:val="22"/>
        </w:rPr>
        <w:t>9</w:t>
      </w:r>
      <w:r w:rsidRPr="000A76BC">
        <w:rPr>
          <w:rFonts w:ascii="Arial" w:hAnsi="Arial" w:cs="Arial"/>
          <w:sz w:val="22"/>
          <w:szCs w:val="22"/>
        </w:rPr>
        <w:t>. 20</w:t>
      </w:r>
      <w:r w:rsidR="00AA53A2" w:rsidRPr="000A76BC">
        <w:rPr>
          <w:rFonts w:ascii="Arial" w:hAnsi="Arial" w:cs="Arial"/>
          <w:sz w:val="22"/>
          <w:szCs w:val="22"/>
        </w:rPr>
        <w:t>2</w:t>
      </w:r>
      <w:r w:rsidRPr="000A76BC">
        <w:rPr>
          <w:rFonts w:ascii="Arial" w:hAnsi="Arial" w:cs="Arial"/>
          <w:sz w:val="22"/>
          <w:szCs w:val="22"/>
        </w:rPr>
        <w:t>6</w:t>
      </w:r>
      <w:r w:rsidR="00A83688" w:rsidRPr="000A76BC">
        <w:rPr>
          <w:rFonts w:ascii="Arial" w:hAnsi="Arial" w:cs="Arial"/>
          <w:sz w:val="22"/>
          <w:szCs w:val="22"/>
        </w:rPr>
        <w:t xml:space="preserve"> usneslo vydat na</w:t>
      </w:r>
      <w:r w:rsidR="00713E50" w:rsidRPr="000A76BC">
        <w:rPr>
          <w:rFonts w:ascii="Arial" w:hAnsi="Arial" w:cs="Arial"/>
          <w:sz w:val="22"/>
          <w:szCs w:val="22"/>
        </w:rPr>
        <w:t xml:space="preserve"> základě ustanovení § 10 písm. d</w:t>
      </w:r>
      <w:r w:rsidR="00A83688" w:rsidRPr="000A76BC">
        <w:rPr>
          <w:rFonts w:ascii="Arial" w:hAnsi="Arial" w:cs="Arial"/>
          <w:sz w:val="22"/>
          <w:szCs w:val="22"/>
        </w:rPr>
        <w:t>) a ustanovení § 84 odst. 2 písm. h) zákona č. 128/2000 Sb., o obcích (obecní zřízení), ve znění pozdějších předpisů</w:t>
      </w:r>
      <w:r w:rsidR="00440187" w:rsidRPr="000A76BC">
        <w:rPr>
          <w:rFonts w:ascii="Arial" w:hAnsi="Arial" w:cs="Arial"/>
          <w:sz w:val="22"/>
          <w:szCs w:val="22"/>
        </w:rPr>
        <w:t>,</w:t>
      </w:r>
      <w:r w:rsidR="00713E50" w:rsidRPr="000A76BC">
        <w:rPr>
          <w:rFonts w:ascii="Arial" w:hAnsi="Arial" w:cs="Arial"/>
          <w:sz w:val="22"/>
          <w:szCs w:val="22"/>
        </w:rPr>
        <w:t xml:space="preserve"> a na základě ustanovení § 47 odst. 6 zákona č. 200/1990 Sb., o přestupcích,</w:t>
      </w:r>
      <w:r w:rsidR="000A76BC">
        <w:rPr>
          <w:rFonts w:ascii="Arial" w:hAnsi="Arial" w:cs="Arial"/>
          <w:sz w:val="22"/>
          <w:szCs w:val="22"/>
        </w:rPr>
        <w:t xml:space="preserve"> </w:t>
      </w:r>
      <w:r w:rsidR="00713E50" w:rsidRPr="000A76BC">
        <w:rPr>
          <w:rFonts w:ascii="Arial" w:hAnsi="Arial" w:cs="Arial"/>
          <w:sz w:val="22"/>
          <w:szCs w:val="22"/>
        </w:rPr>
        <w:t xml:space="preserve">ve znění pozdějších předpisů, </w:t>
      </w:r>
      <w:r w:rsidR="00440187" w:rsidRPr="000A76BC">
        <w:rPr>
          <w:rFonts w:ascii="Arial" w:hAnsi="Arial" w:cs="Arial"/>
          <w:sz w:val="22"/>
          <w:szCs w:val="22"/>
        </w:rPr>
        <w:t>tuto obecně závaznou vyhlášku:</w:t>
      </w:r>
    </w:p>
    <w:p w14:paraId="4CAAE299" w14:textId="77777777" w:rsidR="00CD2810" w:rsidRDefault="00CD2810" w:rsidP="000A76B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52C3E491" w14:textId="77777777" w:rsidR="00A83688" w:rsidRDefault="00A83688" w:rsidP="000A76B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4024787A" w14:textId="77777777" w:rsidR="00A83688" w:rsidRDefault="00877265" w:rsidP="000A76B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Předmět </w:t>
      </w:r>
    </w:p>
    <w:p w14:paraId="522EA614" w14:textId="77777777" w:rsidR="00A83688" w:rsidRDefault="00A83688" w:rsidP="000A76BC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2A62B39" w14:textId="77777777" w:rsidR="00A83688" w:rsidRDefault="00C24901" w:rsidP="000A76B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Předmětem této obecně závazné vyhlášky je </w:t>
      </w:r>
      <w:r w:rsidR="007409FD">
        <w:rPr>
          <w:rFonts w:ascii="Arial" w:hAnsi="Arial" w:cs="Arial"/>
          <w:sz w:val="22"/>
          <w:szCs w:val="22"/>
        </w:rPr>
        <w:t>stanovení výjimečných případů, při nichž je doba nočního klidu vymezena dobou kratší nebo žádnou než stanoví zákon.</w:t>
      </w:r>
    </w:p>
    <w:p w14:paraId="1BD5215F" w14:textId="77777777" w:rsidR="00C24901" w:rsidRPr="009A3B45" w:rsidRDefault="00C24901" w:rsidP="000A76B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5A6DF00F" w14:textId="77777777" w:rsidR="00A83688" w:rsidRDefault="00B462D8" w:rsidP="000A76B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469F5248" w14:textId="77777777" w:rsidR="006C4BF1" w:rsidRDefault="006C4BF1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69245E09" w14:textId="77777777" w:rsidR="00A83688" w:rsidRDefault="007409FD" w:rsidP="00A8368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Doba nočního klidu</w:t>
      </w:r>
    </w:p>
    <w:p w14:paraId="33385CDB" w14:textId="77777777" w:rsidR="00A83688" w:rsidRDefault="00A83688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144F1261" w14:textId="77777777" w:rsidR="009719CB" w:rsidRPr="007409FD" w:rsidRDefault="007409FD" w:rsidP="007409FD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Dobou nočního klidu se rozumí doba od 22. do 6.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 </w:t>
      </w:r>
    </w:p>
    <w:p w14:paraId="3880DE64" w14:textId="77777777" w:rsidR="00A83688" w:rsidRDefault="00A83688" w:rsidP="00A83688">
      <w:pPr>
        <w:spacing w:after="120"/>
        <w:rPr>
          <w:rFonts w:ascii="Arial" w:hAnsi="Arial" w:cs="Arial"/>
          <w:sz w:val="22"/>
          <w:szCs w:val="22"/>
        </w:rPr>
      </w:pPr>
    </w:p>
    <w:p w14:paraId="42E08349" w14:textId="77777777" w:rsidR="007409FD" w:rsidRDefault="007409FD" w:rsidP="007409F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3A196302" w14:textId="77777777" w:rsidR="006C4BF1" w:rsidRDefault="00A5277E" w:rsidP="007409F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Stanovení výjimečných případů, při nichž je doba nočního klidu vymezena dobou </w:t>
      </w:r>
    </w:p>
    <w:p w14:paraId="7AF8153F" w14:textId="77777777" w:rsidR="007409FD" w:rsidRDefault="00A5277E" w:rsidP="007409F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kratší nebo žádnou</w:t>
      </w:r>
    </w:p>
    <w:p w14:paraId="1A5403B5" w14:textId="77777777" w:rsidR="006C4BF1" w:rsidRDefault="006C4BF1" w:rsidP="007409FD">
      <w:pPr>
        <w:jc w:val="center"/>
        <w:rPr>
          <w:rFonts w:ascii="Arial" w:hAnsi="Arial" w:cs="Arial"/>
          <w:b/>
          <w:sz w:val="22"/>
          <w:szCs w:val="22"/>
        </w:rPr>
      </w:pPr>
    </w:p>
    <w:p w14:paraId="241EE6EF" w14:textId="77777777" w:rsidR="00A5277E" w:rsidRDefault="00A5277E" w:rsidP="00A5277E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14:paraId="508E30CC" w14:textId="77777777" w:rsidR="000D471D" w:rsidRPr="000D471D" w:rsidRDefault="00A5277E" w:rsidP="000D471D">
      <w:pPr>
        <w:pStyle w:val="Odstavecseseznamem"/>
        <w:numPr>
          <w:ilvl w:val="0"/>
          <w:numId w:val="14"/>
        </w:numPr>
        <w:tabs>
          <w:tab w:val="left" w:pos="284"/>
        </w:tabs>
        <w:spacing w:after="120"/>
        <w:ind w:hanging="720"/>
        <w:rPr>
          <w:rFonts w:ascii="Arial" w:hAnsi="Arial" w:cs="Arial"/>
          <w:sz w:val="22"/>
          <w:szCs w:val="22"/>
        </w:rPr>
      </w:pPr>
      <w:r w:rsidRPr="000D471D">
        <w:rPr>
          <w:rFonts w:ascii="Arial" w:hAnsi="Arial" w:cs="Arial"/>
          <w:sz w:val="22"/>
          <w:szCs w:val="22"/>
        </w:rPr>
        <w:t xml:space="preserve">Doba nočního klidu se </w:t>
      </w:r>
      <w:r w:rsidR="00631555" w:rsidRPr="000D471D">
        <w:rPr>
          <w:rFonts w:ascii="Arial" w:hAnsi="Arial" w:cs="Arial"/>
          <w:sz w:val="22"/>
          <w:szCs w:val="22"/>
        </w:rPr>
        <w:t>ne</w:t>
      </w:r>
      <w:r w:rsidR="00877265" w:rsidRPr="000D471D">
        <w:rPr>
          <w:rFonts w:ascii="Arial" w:hAnsi="Arial" w:cs="Arial"/>
          <w:sz w:val="22"/>
          <w:szCs w:val="22"/>
        </w:rPr>
        <w:t>vymezuje</w:t>
      </w:r>
      <w:r w:rsidRPr="000D471D">
        <w:rPr>
          <w:rFonts w:ascii="Arial" w:hAnsi="Arial" w:cs="Arial"/>
          <w:sz w:val="22"/>
          <w:szCs w:val="22"/>
        </w:rPr>
        <w:t>:</w:t>
      </w:r>
    </w:p>
    <w:p w14:paraId="79F2D101" w14:textId="77777777" w:rsidR="00A5277E" w:rsidRDefault="000D471D" w:rsidP="00A5277E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66302">
        <w:rPr>
          <w:rFonts w:ascii="Arial" w:hAnsi="Arial" w:cs="Arial"/>
          <w:sz w:val="22"/>
          <w:szCs w:val="22"/>
        </w:rPr>
        <w:t>a</w:t>
      </w:r>
      <w:r w:rsidR="00A5277E">
        <w:rPr>
          <w:rFonts w:ascii="Arial" w:hAnsi="Arial" w:cs="Arial"/>
          <w:sz w:val="22"/>
          <w:szCs w:val="22"/>
        </w:rPr>
        <w:t xml:space="preserve">) v noci z 31. prosince na 1. </w:t>
      </w:r>
      <w:r w:rsidR="00A66302">
        <w:rPr>
          <w:rFonts w:ascii="Arial" w:hAnsi="Arial" w:cs="Arial"/>
          <w:sz w:val="22"/>
          <w:szCs w:val="22"/>
        </w:rPr>
        <w:t>l</w:t>
      </w:r>
      <w:r w:rsidR="00A5277E">
        <w:rPr>
          <w:rFonts w:ascii="Arial" w:hAnsi="Arial" w:cs="Arial"/>
          <w:sz w:val="22"/>
          <w:szCs w:val="22"/>
        </w:rPr>
        <w:t>edna</w:t>
      </w:r>
      <w:r w:rsidR="00A66302">
        <w:rPr>
          <w:rFonts w:ascii="Arial" w:hAnsi="Arial" w:cs="Arial"/>
          <w:sz w:val="22"/>
          <w:szCs w:val="22"/>
        </w:rPr>
        <w:t xml:space="preserve"> (</w:t>
      </w:r>
      <w:r w:rsidR="00A66302" w:rsidRPr="006C4BF1">
        <w:rPr>
          <w:rFonts w:ascii="Arial" w:hAnsi="Arial" w:cs="Arial"/>
          <w:i/>
          <w:sz w:val="22"/>
          <w:szCs w:val="22"/>
        </w:rPr>
        <w:t>Silvestr</w:t>
      </w:r>
      <w:r w:rsidR="00A66302">
        <w:rPr>
          <w:rFonts w:ascii="Arial" w:hAnsi="Arial" w:cs="Arial"/>
          <w:sz w:val="22"/>
          <w:szCs w:val="22"/>
        </w:rPr>
        <w:t>)</w:t>
      </w:r>
      <w:r w:rsidR="00A5277E">
        <w:rPr>
          <w:rFonts w:ascii="Arial" w:hAnsi="Arial" w:cs="Arial"/>
          <w:sz w:val="22"/>
          <w:szCs w:val="22"/>
        </w:rPr>
        <w:t>;</w:t>
      </w:r>
    </w:p>
    <w:p w14:paraId="73491DD4" w14:textId="77777777" w:rsidR="00A66302" w:rsidRDefault="000D471D" w:rsidP="00A038E7">
      <w:pPr>
        <w:tabs>
          <w:tab w:val="left" w:pos="284"/>
        </w:tabs>
        <w:spacing w:after="1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66302">
        <w:rPr>
          <w:rFonts w:ascii="Arial" w:hAnsi="Arial" w:cs="Arial"/>
          <w:sz w:val="22"/>
          <w:szCs w:val="22"/>
        </w:rPr>
        <w:t>b</w:t>
      </w:r>
      <w:r w:rsidR="00A5277E">
        <w:rPr>
          <w:rFonts w:ascii="Arial" w:hAnsi="Arial" w:cs="Arial"/>
          <w:sz w:val="22"/>
          <w:szCs w:val="22"/>
        </w:rPr>
        <w:t xml:space="preserve">) v době konání </w:t>
      </w:r>
      <w:r w:rsidR="006424F2">
        <w:rPr>
          <w:rFonts w:ascii="Arial" w:hAnsi="Arial" w:cs="Arial"/>
          <w:sz w:val="22"/>
          <w:szCs w:val="22"/>
        </w:rPr>
        <w:t xml:space="preserve">těchto </w:t>
      </w:r>
      <w:r w:rsidR="00612462">
        <w:rPr>
          <w:rFonts w:ascii="Arial" w:hAnsi="Arial" w:cs="Arial"/>
          <w:sz w:val="22"/>
          <w:szCs w:val="22"/>
        </w:rPr>
        <w:t xml:space="preserve">tradičních </w:t>
      </w:r>
      <w:r w:rsidR="00A5277E">
        <w:rPr>
          <w:rFonts w:ascii="Arial" w:hAnsi="Arial" w:cs="Arial"/>
          <w:sz w:val="22"/>
          <w:szCs w:val="22"/>
        </w:rPr>
        <w:t>slavností</w:t>
      </w:r>
      <w:r w:rsidR="00A66302">
        <w:rPr>
          <w:rFonts w:ascii="Arial" w:hAnsi="Arial" w:cs="Arial"/>
          <w:sz w:val="22"/>
          <w:szCs w:val="22"/>
        </w:rPr>
        <w:t>:</w:t>
      </w:r>
      <w:r w:rsidR="00877265">
        <w:rPr>
          <w:rFonts w:ascii="Arial" w:hAnsi="Arial" w:cs="Arial"/>
          <w:sz w:val="22"/>
          <w:szCs w:val="22"/>
        </w:rPr>
        <w:t xml:space="preserve"> </w:t>
      </w:r>
      <w:r w:rsidR="00877265" w:rsidRPr="00F657D9">
        <w:rPr>
          <w:rFonts w:ascii="Arial" w:hAnsi="Arial" w:cs="Arial"/>
          <w:i/>
          <w:sz w:val="22"/>
          <w:szCs w:val="22"/>
        </w:rPr>
        <w:t xml:space="preserve">Pálení čarodějnic, </w:t>
      </w:r>
      <w:r w:rsidR="00A66302">
        <w:rPr>
          <w:rFonts w:ascii="Arial" w:hAnsi="Arial" w:cs="Arial"/>
          <w:i/>
          <w:sz w:val="22"/>
          <w:szCs w:val="22"/>
        </w:rPr>
        <w:t xml:space="preserve">Pouť, </w:t>
      </w:r>
      <w:r w:rsidR="006C4BF1">
        <w:rPr>
          <w:rFonts w:ascii="Arial" w:hAnsi="Arial" w:cs="Arial"/>
          <w:i/>
          <w:sz w:val="22"/>
          <w:szCs w:val="22"/>
        </w:rPr>
        <w:t xml:space="preserve">Výlov rybníka </w:t>
      </w:r>
      <w:r w:rsidR="00A66302">
        <w:rPr>
          <w:rFonts w:ascii="Arial" w:hAnsi="Arial" w:cs="Arial"/>
          <w:i/>
          <w:sz w:val="22"/>
          <w:szCs w:val="22"/>
        </w:rPr>
        <w:t>Kukačka, Mikuláš</w:t>
      </w:r>
      <w:r w:rsidR="00C33F37" w:rsidRPr="00C33F37">
        <w:rPr>
          <w:rFonts w:ascii="Arial" w:hAnsi="Arial" w:cs="Arial"/>
          <w:sz w:val="22"/>
          <w:szCs w:val="22"/>
        </w:rPr>
        <w:t>;</w:t>
      </w:r>
    </w:p>
    <w:p w14:paraId="570A41A1" w14:textId="39DE133B" w:rsidR="00612462" w:rsidRDefault="000D471D" w:rsidP="00A66302">
      <w:pPr>
        <w:tabs>
          <w:tab w:val="left" w:pos="284"/>
        </w:tabs>
        <w:spacing w:after="1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66302">
        <w:rPr>
          <w:rFonts w:ascii="Arial" w:hAnsi="Arial" w:cs="Arial"/>
          <w:sz w:val="22"/>
          <w:szCs w:val="22"/>
        </w:rPr>
        <w:t>c</w:t>
      </w:r>
      <w:r w:rsidR="006B0B8B">
        <w:rPr>
          <w:rFonts w:ascii="Arial" w:hAnsi="Arial" w:cs="Arial"/>
          <w:sz w:val="22"/>
          <w:szCs w:val="22"/>
        </w:rPr>
        <w:t xml:space="preserve">) v době konání akcí </w:t>
      </w:r>
      <w:r w:rsidR="006C4BF1">
        <w:rPr>
          <w:rFonts w:ascii="Arial" w:hAnsi="Arial" w:cs="Arial"/>
          <w:sz w:val="22"/>
          <w:szCs w:val="22"/>
        </w:rPr>
        <w:t>nad</w:t>
      </w:r>
      <w:r w:rsidR="006B0B8B">
        <w:rPr>
          <w:rFonts w:ascii="Arial" w:hAnsi="Arial" w:cs="Arial"/>
          <w:sz w:val="22"/>
          <w:szCs w:val="22"/>
        </w:rPr>
        <w:t>regionálního významu konaných na území obce</w:t>
      </w:r>
      <w:r w:rsidR="00A66302">
        <w:rPr>
          <w:rFonts w:ascii="Arial" w:hAnsi="Arial" w:cs="Arial"/>
          <w:sz w:val="22"/>
          <w:szCs w:val="22"/>
        </w:rPr>
        <w:t xml:space="preserve">: </w:t>
      </w:r>
      <w:r w:rsidR="00AA53A2">
        <w:rPr>
          <w:rFonts w:ascii="Arial" w:hAnsi="Arial" w:cs="Arial"/>
          <w:sz w:val="22"/>
          <w:szCs w:val="22"/>
        </w:rPr>
        <w:t xml:space="preserve">např. </w:t>
      </w:r>
      <w:r w:rsidR="00AA53A2">
        <w:rPr>
          <w:rFonts w:ascii="Arial" w:hAnsi="Arial" w:cs="Arial"/>
          <w:i/>
          <w:sz w:val="22"/>
          <w:szCs w:val="22"/>
        </w:rPr>
        <w:t>Hry bez hranic, hasičské soutěže…</w:t>
      </w:r>
    </w:p>
    <w:p w14:paraId="3F84A1D1" w14:textId="052FFB97" w:rsidR="006C4BF1" w:rsidRPr="006C4BF1" w:rsidRDefault="000D471D" w:rsidP="00A66302">
      <w:pPr>
        <w:tabs>
          <w:tab w:val="left" w:pos="284"/>
        </w:tabs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6C4BF1">
        <w:rPr>
          <w:rFonts w:ascii="Arial" w:hAnsi="Arial" w:cs="Arial"/>
          <w:sz w:val="22"/>
          <w:szCs w:val="22"/>
        </w:rPr>
        <w:t xml:space="preserve">d) v době konání svatby </w:t>
      </w:r>
      <w:r>
        <w:rPr>
          <w:rFonts w:ascii="Arial" w:hAnsi="Arial" w:cs="Arial"/>
          <w:sz w:val="22"/>
          <w:szCs w:val="22"/>
        </w:rPr>
        <w:t xml:space="preserve">či rodinné akce, </w:t>
      </w:r>
      <w:r w:rsidR="006C4BF1">
        <w:rPr>
          <w:rFonts w:ascii="Arial" w:hAnsi="Arial" w:cs="Arial"/>
          <w:sz w:val="22"/>
          <w:szCs w:val="22"/>
        </w:rPr>
        <w:t>ohlášené obecnímu úřadu minimálně 15 dní před konáním.</w:t>
      </w:r>
    </w:p>
    <w:p w14:paraId="5E40B115" w14:textId="77777777" w:rsidR="00612462" w:rsidRDefault="00612462" w:rsidP="000A76BC">
      <w:pPr>
        <w:tabs>
          <w:tab w:val="left" w:pos="284"/>
        </w:tabs>
        <w:spacing w:after="120" w:line="276" w:lineRule="auto"/>
        <w:rPr>
          <w:rFonts w:ascii="Arial" w:hAnsi="Arial" w:cs="Arial"/>
          <w:color w:val="FF0000"/>
          <w:sz w:val="22"/>
          <w:szCs w:val="22"/>
        </w:rPr>
      </w:pPr>
    </w:p>
    <w:p w14:paraId="72D64A84" w14:textId="77777777" w:rsidR="00612462" w:rsidRDefault="00F657D9" w:rsidP="000A76BC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612462">
        <w:rPr>
          <w:rFonts w:ascii="Arial" w:hAnsi="Arial" w:cs="Arial"/>
          <w:sz w:val="22"/>
          <w:szCs w:val="22"/>
        </w:rPr>
        <w:t xml:space="preserve">) </w:t>
      </w:r>
      <w:r w:rsidR="00972C17">
        <w:rPr>
          <w:rFonts w:ascii="Arial" w:hAnsi="Arial" w:cs="Arial"/>
          <w:sz w:val="22"/>
          <w:szCs w:val="22"/>
        </w:rPr>
        <w:t>Informace o konkrétním termínu</w:t>
      </w:r>
      <w:r w:rsidR="00B255E4">
        <w:rPr>
          <w:rFonts w:ascii="Arial" w:hAnsi="Arial" w:cs="Arial"/>
          <w:sz w:val="22"/>
          <w:szCs w:val="22"/>
        </w:rPr>
        <w:t xml:space="preserve"> konání akcí uvedených v odst. 1</w:t>
      </w:r>
      <w:r w:rsidR="00972C17">
        <w:rPr>
          <w:rFonts w:ascii="Arial" w:hAnsi="Arial" w:cs="Arial"/>
          <w:sz w:val="22"/>
          <w:szCs w:val="22"/>
        </w:rPr>
        <w:t xml:space="preserve"> této obecně závazné vyhlášky bude zveřejněna obecním úřadem na úřední desce minimálně 5 dnů před datem konání. </w:t>
      </w:r>
    </w:p>
    <w:p w14:paraId="21F5ACA1" w14:textId="77777777" w:rsidR="001D213D" w:rsidRPr="00612462" w:rsidRDefault="001D213D" w:rsidP="00612462">
      <w:pPr>
        <w:tabs>
          <w:tab w:val="left" w:pos="284"/>
        </w:tabs>
        <w:spacing w:after="120"/>
        <w:rPr>
          <w:rFonts w:ascii="Arial" w:hAnsi="Arial" w:cs="Arial"/>
          <w:i/>
          <w:color w:val="FF0000"/>
          <w:sz w:val="22"/>
          <w:szCs w:val="22"/>
        </w:rPr>
      </w:pPr>
    </w:p>
    <w:p w14:paraId="68EC6DEF" w14:textId="77777777" w:rsidR="006C4BF1" w:rsidRDefault="006C4BF1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514254AC" w14:textId="77777777" w:rsidR="006C4BF1" w:rsidRDefault="006C4BF1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78B72512" w14:textId="77777777" w:rsidR="006C4BF1" w:rsidRDefault="006C4BF1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25161488" w14:textId="77777777" w:rsidR="009F4FA5" w:rsidRDefault="009F4FA5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5B1E7BF2" w14:textId="77777777" w:rsidR="00A83688" w:rsidRDefault="004A0AA5" w:rsidP="00A8368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4</w:t>
      </w:r>
    </w:p>
    <w:p w14:paraId="3B85EB40" w14:textId="77777777" w:rsidR="00A83688" w:rsidRDefault="00A83688" w:rsidP="00A8368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1B9EC527" w14:textId="77777777" w:rsidR="00C50B82" w:rsidRDefault="00C50B82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34FE26E9" w14:textId="77777777" w:rsidR="00A83688" w:rsidRDefault="00A83688" w:rsidP="00A83688">
      <w:pPr>
        <w:jc w:val="center"/>
        <w:rPr>
          <w:rFonts w:ascii="Arial" w:hAnsi="Arial" w:cs="Arial"/>
          <w:b/>
          <w:sz w:val="22"/>
          <w:szCs w:val="22"/>
        </w:rPr>
      </w:pPr>
    </w:p>
    <w:p w14:paraId="152785E6" w14:textId="77777777" w:rsidR="00A83688" w:rsidRDefault="00A83688" w:rsidP="00A8368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obecně závazná vyhláška nabývá účinnosti patnáctým dnem po dni vyhlášení.</w:t>
      </w:r>
    </w:p>
    <w:p w14:paraId="28488672" w14:textId="77777777" w:rsidR="00A83688" w:rsidRDefault="00A83688" w:rsidP="00A83688">
      <w:pPr>
        <w:spacing w:after="120"/>
        <w:rPr>
          <w:rFonts w:ascii="Arial" w:hAnsi="Arial" w:cs="Arial"/>
          <w:sz w:val="22"/>
          <w:szCs w:val="22"/>
        </w:rPr>
      </w:pPr>
    </w:p>
    <w:p w14:paraId="015A9E9B" w14:textId="77777777" w:rsidR="006C4BF1" w:rsidRDefault="006C4BF1" w:rsidP="00A83688">
      <w:pPr>
        <w:spacing w:after="120"/>
        <w:rPr>
          <w:rFonts w:ascii="Arial" w:hAnsi="Arial" w:cs="Arial"/>
          <w:sz w:val="22"/>
          <w:szCs w:val="22"/>
        </w:rPr>
      </w:pPr>
    </w:p>
    <w:p w14:paraId="0C8355F6" w14:textId="77777777" w:rsidR="006C4BF1" w:rsidRDefault="006C4BF1" w:rsidP="00A83688">
      <w:pPr>
        <w:spacing w:after="120"/>
        <w:rPr>
          <w:rFonts w:ascii="Arial" w:hAnsi="Arial" w:cs="Arial"/>
          <w:sz w:val="22"/>
          <w:szCs w:val="22"/>
        </w:rPr>
      </w:pPr>
    </w:p>
    <w:p w14:paraId="258573F2" w14:textId="77777777" w:rsidR="00C50B82" w:rsidRDefault="00C50B82" w:rsidP="00A83688">
      <w:pPr>
        <w:spacing w:after="120"/>
        <w:rPr>
          <w:rFonts w:ascii="Arial" w:hAnsi="Arial" w:cs="Arial"/>
          <w:sz w:val="22"/>
          <w:szCs w:val="22"/>
        </w:rPr>
      </w:pPr>
    </w:p>
    <w:p w14:paraId="0BBDC506" w14:textId="77777777" w:rsidR="00C50B82" w:rsidRDefault="00C50B82" w:rsidP="00A83688">
      <w:pPr>
        <w:spacing w:after="120"/>
        <w:rPr>
          <w:rFonts w:ascii="Arial" w:hAnsi="Arial" w:cs="Arial"/>
          <w:sz w:val="22"/>
          <w:szCs w:val="22"/>
        </w:rPr>
      </w:pPr>
    </w:p>
    <w:p w14:paraId="0A3C388F" w14:textId="77777777" w:rsidR="00C50B82" w:rsidRDefault="00C50B82" w:rsidP="00A83688">
      <w:pPr>
        <w:spacing w:after="120"/>
        <w:rPr>
          <w:rFonts w:ascii="Arial" w:hAnsi="Arial" w:cs="Arial"/>
          <w:sz w:val="22"/>
          <w:szCs w:val="22"/>
        </w:rPr>
      </w:pPr>
    </w:p>
    <w:p w14:paraId="435278B7" w14:textId="77777777" w:rsidR="00C50B82" w:rsidRDefault="00C50B82" w:rsidP="00A83688">
      <w:pPr>
        <w:spacing w:after="120"/>
        <w:rPr>
          <w:rFonts w:ascii="Arial" w:hAnsi="Arial" w:cs="Arial"/>
          <w:sz w:val="22"/>
          <w:szCs w:val="22"/>
        </w:rPr>
      </w:pPr>
    </w:p>
    <w:p w14:paraId="4DEDCD7F" w14:textId="77777777" w:rsidR="00C50B82" w:rsidRDefault="00C50B82" w:rsidP="00A83688">
      <w:pPr>
        <w:spacing w:after="120"/>
        <w:rPr>
          <w:rFonts w:ascii="Arial" w:hAnsi="Arial" w:cs="Arial"/>
          <w:sz w:val="22"/>
          <w:szCs w:val="22"/>
        </w:rPr>
      </w:pPr>
    </w:p>
    <w:p w14:paraId="36F16E88" w14:textId="77777777" w:rsidR="00C50B82" w:rsidRDefault="00C50B82" w:rsidP="00A83688">
      <w:pPr>
        <w:spacing w:after="120"/>
        <w:rPr>
          <w:rFonts w:ascii="Arial" w:hAnsi="Arial" w:cs="Arial"/>
          <w:sz w:val="22"/>
          <w:szCs w:val="22"/>
        </w:rPr>
      </w:pPr>
    </w:p>
    <w:p w14:paraId="672A38BC" w14:textId="77777777" w:rsidR="006C4BF1" w:rsidRDefault="00A83688" w:rsidP="00A83688">
      <w:pPr>
        <w:spacing w:after="12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</w:p>
    <w:p w14:paraId="59CF82A0" w14:textId="77777777" w:rsidR="00A83688" w:rsidRDefault="00A83688" w:rsidP="00A8368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</w:t>
      </w:r>
    </w:p>
    <w:p w14:paraId="08D31769" w14:textId="77777777" w:rsidR="00A83688" w:rsidRDefault="00A83688" w:rsidP="00A8368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C4BF1">
        <w:rPr>
          <w:rFonts w:ascii="Arial" w:hAnsi="Arial" w:cs="Arial"/>
          <w:sz w:val="22"/>
          <w:szCs w:val="22"/>
        </w:rPr>
        <w:t xml:space="preserve">   Jan </w:t>
      </w:r>
      <w:proofErr w:type="spellStart"/>
      <w:r w:rsidR="006C4BF1">
        <w:rPr>
          <w:rFonts w:ascii="Arial" w:hAnsi="Arial" w:cs="Arial"/>
          <w:sz w:val="22"/>
          <w:szCs w:val="22"/>
        </w:rPr>
        <w:t>Hešík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6C4BF1">
        <w:rPr>
          <w:rFonts w:ascii="Arial" w:hAnsi="Arial" w:cs="Arial"/>
          <w:sz w:val="22"/>
          <w:szCs w:val="22"/>
        </w:rPr>
        <w:t xml:space="preserve">             Petr </w:t>
      </w:r>
      <w:proofErr w:type="spellStart"/>
      <w:r w:rsidR="006C4BF1">
        <w:rPr>
          <w:rFonts w:ascii="Arial" w:hAnsi="Arial" w:cs="Arial"/>
          <w:sz w:val="22"/>
          <w:szCs w:val="22"/>
        </w:rPr>
        <w:t>Malecha</w:t>
      </w:r>
      <w:proofErr w:type="spellEnd"/>
    </w:p>
    <w:p w14:paraId="2535BE1C" w14:textId="77777777" w:rsidR="00A83688" w:rsidRDefault="00A83688" w:rsidP="00A8368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místostarosta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starosta</w:t>
      </w:r>
    </w:p>
    <w:p w14:paraId="19CAFD09" w14:textId="77777777" w:rsidR="003A2C69" w:rsidRDefault="003A2C69" w:rsidP="00A83688">
      <w:pPr>
        <w:spacing w:after="120"/>
        <w:rPr>
          <w:rFonts w:ascii="Arial" w:hAnsi="Arial" w:cs="Arial"/>
          <w:sz w:val="22"/>
          <w:szCs w:val="22"/>
        </w:rPr>
      </w:pPr>
    </w:p>
    <w:p w14:paraId="1B59F2FA" w14:textId="77777777" w:rsidR="006C4BF1" w:rsidRDefault="006C4BF1" w:rsidP="00A83688">
      <w:pPr>
        <w:spacing w:after="120"/>
        <w:rPr>
          <w:rFonts w:ascii="Arial" w:hAnsi="Arial" w:cs="Arial"/>
          <w:sz w:val="22"/>
          <w:szCs w:val="22"/>
        </w:rPr>
      </w:pPr>
    </w:p>
    <w:p w14:paraId="64CB16D7" w14:textId="77777777" w:rsidR="006C4BF1" w:rsidRDefault="006C4BF1" w:rsidP="00A83688">
      <w:pPr>
        <w:spacing w:after="120"/>
        <w:rPr>
          <w:rFonts w:ascii="Arial" w:hAnsi="Arial" w:cs="Arial"/>
          <w:sz w:val="22"/>
          <w:szCs w:val="22"/>
        </w:rPr>
      </w:pPr>
    </w:p>
    <w:p w14:paraId="5E3834E2" w14:textId="77777777" w:rsidR="006C4BF1" w:rsidRDefault="006C4BF1" w:rsidP="00A83688">
      <w:pPr>
        <w:spacing w:after="120"/>
        <w:rPr>
          <w:rFonts w:ascii="Arial" w:hAnsi="Arial" w:cs="Arial"/>
          <w:sz w:val="22"/>
          <w:szCs w:val="22"/>
        </w:rPr>
      </w:pPr>
    </w:p>
    <w:p w14:paraId="2D51A8D4" w14:textId="58C5B049" w:rsidR="00A83688" w:rsidRDefault="00A83688" w:rsidP="00A8368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DF3AAD">
        <w:rPr>
          <w:rFonts w:ascii="Arial" w:hAnsi="Arial" w:cs="Arial"/>
          <w:sz w:val="22"/>
          <w:szCs w:val="22"/>
        </w:rPr>
        <w:t xml:space="preserve"> </w:t>
      </w:r>
    </w:p>
    <w:p w14:paraId="30C6A7FB" w14:textId="77777777" w:rsidR="00E670C4" w:rsidRDefault="00A83688">
      <w:r>
        <w:rPr>
          <w:rFonts w:ascii="Arial" w:hAnsi="Arial" w:cs="Arial"/>
          <w:sz w:val="22"/>
          <w:szCs w:val="22"/>
        </w:rPr>
        <w:t>Sejmuto z úřední desky dne:</w:t>
      </w:r>
    </w:p>
    <w:sectPr w:rsidR="00E670C4" w:rsidSect="006424F2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B60B2" w14:textId="77777777" w:rsidR="00AB490D" w:rsidRDefault="00AB490D" w:rsidP="00A83688">
      <w:r>
        <w:separator/>
      </w:r>
    </w:p>
  </w:endnote>
  <w:endnote w:type="continuationSeparator" w:id="0">
    <w:p w14:paraId="520ACDE2" w14:textId="77777777" w:rsidR="00AB490D" w:rsidRDefault="00AB490D" w:rsidP="00A8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0011A" w14:textId="77777777" w:rsidR="00AB490D" w:rsidRDefault="00AB490D" w:rsidP="00A83688">
      <w:r>
        <w:separator/>
      </w:r>
    </w:p>
  </w:footnote>
  <w:footnote w:type="continuationSeparator" w:id="0">
    <w:p w14:paraId="2AA20E53" w14:textId="77777777" w:rsidR="00AB490D" w:rsidRDefault="00AB490D" w:rsidP="00A83688">
      <w:r>
        <w:continuationSeparator/>
      </w:r>
    </w:p>
  </w:footnote>
  <w:footnote w:id="1">
    <w:p w14:paraId="0D908613" w14:textId="77777777" w:rsidR="006B0B8B" w:rsidRPr="009F4FA5" w:rsidRDefault="007409FD" w:rsidP="006B0B8B">
      <w:pPr>
        <w:pStyle w:val="Textpoznpodarou"/>
        <w:jc w:val="both"/>
        <w:rPr>
          <w:rFonts w:ascii="Arial" w:hAnsi="Arial" w:cs="Arial"/>
          <w:i/>
        </w:rPr>
      </w:pPr>
      <w:r>
        <w:rPr>
          <w:rStyle w:val="Znakapoznpodarou"/>
        </w:rPr>
        <w:footnoteRef/>
      </w:r>
      <w:r>
        <w:t xml:space="preserve"> </w:t>
      </w:r>
      <w:r w:rsidR="00877265" w:rsidRPr="00877265">
        <w:rPr>
          <w:rFonts w:ascii="Arial" w:hAnsi="Arial" w:cs="Arial"/>
        </w:rPr>
        <w:t xml:space="preserve">dle </w:t>
      </w:r>
      <w:r w:rsidRPr="00877265">
        <w:rPr>
          <w:rFonts w:ascii="Arial" w:hAnsi="Arial" w:cs="Arial"/>
        </w:rPr>
        <w:t>ustanovení § 47 odst. 6 zákona č. 200/1990 Sb., o přestupcích, ve znění pozdějších předpisů</w:t>
      </w:r>
      <w:r w:rsidR="00877265">
        <w:rPr>
          <w:rFonts w:ascii="Arial" w:hAnsi="Arial" w:cs="Arial"/>
        </w:rPr>
        <w:t>, platí, že:</w:t>
      </w:r>
      <w:r w:rsidR="00877265" w:rsidRPr="00877265">
        <w:rPr>
          <w:rFonts w:ascii="Arial" w:hAnsi="Arial" w:cs="Arial"/>
        </w:rPr>
        <w:t xml:space="preserve"> </w:t>
      </w:r>
      <w:r w:rsidR="00877265" w:rsidRPr="00877265">
        <w:rPr>
          <w:rFonts w:ascii="Arial" w:hAnsi="Arial" w:cs="Arial"/>
          <w:i/>
        </w:rPr>
        <w:t xml:space="preserve">„Dobou nočního klidu se rozumí doba od 22. do 6. </w:t>
      </w:r>
      <w:r w:rsidR="00BB786E">
        <w:rPr>
          <w:rFonts w:ascii="Arial" w:hAnsi="Arial" w:cs="Arial"/>
          <w:i/>
        </w:rPr>
        <w:t>h</w:t>
      </w:r>
      <w:r w:rsidR="00877265" w:rsidRPr="00877265">
        <w:rPr>
          <w:rFonts w:ascii="Arial" w:hAnsi="Arial" w:cs="Arial"/>
          <w:i/>
        </w:rPr>
        <w:t>odiny</w:t>
      </w:r>
      <w:r w:rsidR="00BB786E">
        <w:rPr>
          <w:rFonts w:ascii="Arial" w:hAnsi="Arial" w:cs="Arial"/>
          <w:i/>
        </w:rPr>
        <w:t>.</w:t>
      </w:r>
      <w:r w:rsidR="00877265" w:rsidRPr="00877265">
        <w:rPr>
          <w:rFonts w:ascii="Arial" w:hAnsi="Arial" w:cs="Arial"/>
          <w:i/>
        </w:rPr>
        <w:t xml:space="preserve"> Obec může obecně závaznou vyhláškou stanovit výjimečné případy, zejména slavnosti nebo obdobné společenské nebo rodinné akce, při nichž je doba nočního klidu vymezena dobou kratší nebo žádnou.“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6627"/>
    <w:multiLevelType w:val="hybridMultilevel"/>
    <w:tmpl w:val="4696723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85543"/>
    <w:multiLevelType w:val="hybridMultilevel"/>
    <w:tmpl w:val="5F745F7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87C50"/>
    <w:multiLevelType w:val="hybridMultilevel"/>
    <w:tmpl w:val="511CFA9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26F71"/>
    <w:multiLevelType w:val="hybridMultilevel"/>
    <w:tmpl w:val="337433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A04FA"/>
    <w:multiLevelType w:val="hybridMultilevel"/>
    <w:tmpl w:val="685E5F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C132E"/>
    <w:multiLevelType w:val="hybridMultilevel"/>
    <w:tmpl w:val="E6026F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96BA2"/>
    <w:multiLevelType w:val="hybridMultilevel"/>
    <w:tmpl w:val="4774AD1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F1F56"/>
    <w:multiLevelType w:val="hybridMultilevel"/>
    <w:tmpl w:val="F2DA472C"/>
    <w:lvl w:ilvl="0" w:tplc="5C7EAE7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24E0E"/>
    <w:multiLevelType w:val="hybridMultilevel"/>
    <w:tmpl w:val="661CB4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010CF"/>
    <w:multiLevelType w:val="hybridMultilevel"/>
    <w:tmpl w:val="9D72BE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5DB1"/>
    <w:multiLevelType w:val="hybridMultilevel"/>
    <w:tmpl w:val="96E44F54"/>
    <w:lvl w:ilvl="0" w:tplc="9FF02926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B96B75"/>
    <w:multiLevelType w:val="hybridMultilevel"/>
    <w:tmpl w:val="B87AB3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7701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8249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10803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14716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5779811">
    <w:abstractNumId w:val="9"/>
  </w:num>
  <w:num w:numId="6" w16cid:durableId="1108626666">
    <w:abstractNumId w:val="12"/>
  </w:num>
  <w:num w:numId="7" w16cid:durableId="128937702">
    <w:abstractNumId w:val="11"/>
  </w:num>
  <w:num w:numId="8" w16cid:durableId="91510386">
    <w:abstractNumId w:val="4"/>
  </w:num>
  <w:num w:numId="9" w16cid:durableId="1985894634">
    <w:abstractNumId w:val="1"/>
  </w:num>
  <w:num w:numId="10" w16cid:durableId="20426283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4673327">
    <w:abstractNumId w:val="0"/>
  </w:num>
  <w:num w:numId="12" w16cid:durableId="725180726">
    <w:abstractNumId w:val="5"/>
  </w:num>
  <w:num w:numId="13" w16cid:durableId="1810244327">
    <w:abstractNumId w:val="8"/>
  </w:num>
  <w:num w:numId="14" w16cid:durableId="2139567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88"/>
    <w:rsid w:val="00011282"/>
    <w:rsid w:val="00022D2F"/>
    <w:rsid w:val="00073BBE"/>
    <w:rsid w:val="000A76BC"/>
    <w:rsid w:val="000D471D"/>
    <w:rsid w:val="0014726F"/>
    <w:rsid w:val="00153235"/>
    <w:rsid w:val="001D213D"/>
    <w:rsid w:val="00200FE4"/>
    <w:rsid w:val="0027237E"/>
    <w:rsid w:val="00310DCB"/>
    <w:rsid w:val="00326012"/>
    <w:rsid w:val="00360E4F"/>
    <w:rsid w:val="003A2C69"/>
    <w:rsid w:val="003F29F7"/>
    <w:rsid w:val="00440187"/>
    <w:rsid w:val="004546A4"/>
    <w:rsid w:val="00494586"/>
    <w:rsid w:val="00494977"/>
    <w:rsid w:val="00496690"/>
    <w:rsid w:val="004A0AA5"/>
    <w:rsid w:val="004A1762"/>
    <w:rsid w:val="004D715A"/>
    <w:rsid w:val="004F1BF6"/>
    <w:rsid w:val="00580F2A"/>
    <w:rsid w:val="005A77CA"/>
    <w:rsid w:val="005E42EB"/>
    <w:rsid w:val="00612462"/>
    <w:rsid w:val="00631555"/>
    <w:rsid w:val="00634E86"/>
    <w:rsid w:val="006424F2"/>
    <w:rsid w:val="00643AA3"/>
    <w:rsid w:val="00680AB8"/>
    <w:rsid w:val="00687004"/>
    <w:rsid w:val="006A216F"/>
    <w:rsid w:val="006B0B8B"/>
    <w:rsid w:val="006C04EC"/>
    <w:rsid w:val="006C132B"/>
    <w:rsid w:val="006C4BF1"/>
    <w:rsid w:val="006C72AD"/>
    <w:rsid w:val="006E3515"/>
    <w:rsid w:val="006F749F"/>
    <w:rsid w:val="00713E50"/>
    <w:rsid w:val="00737A94"/>
    <w:rsid w:val="007409FD"/>
    <w:rsid w:val="00747A1C"/>
    <w:rsid w:val="007B6B19"/>
    <w:rsid w:val="007E6C3B"/>
    <w:rsid w:val="00820E25"/>
    <w:rsid w:val="00877265"/>
    <w:rsid w:val="00891BDA"/>
    <w:rsid w:val="008A158E"/>
    <w:rsid w:val="00927263"/>
    <w:rsid w:val="00942CA6"/>
    <w:rsid w:val="009719CB"/>
    <w:rsid w:val="00972C17"/>
    <w:rsid w:val="009B33E5"/>
    <w:rsid w:val="009F37FA"/>
    <w:rsid w:val="009F4FA5"/>
    <w:rsid w:val="00A038E7"/>
    <w:rsid w:val="00A5277E"/>
    <w:rsid w:val="00A66302"/>
    <w:rsid w:val="00A83688"/>
    <w:rsid w:val="00A926EE"/>
    <w:rsid w:val="00AA53A2"/>
    <w:rsid w:val="00AB490D"/>
    <w:rsid w:val="00B255E4"/>
    <w:rsid w:val="00B3174C"/>
    <w:rsid w:val="00B36079"/>
    <w:rsid w:val="00B462D8"/>
    <w:rsid w:val="00B64D6E"/>
    <w:rsid w:val="00B73873"/>
    <w:rsid w:val="00BA2394"/>
    <w:rsid w:val="00BB6892"/>
    <w:rsid w:val="00BB786E"/>
    <w:rsid w:val="00BD2953"/>
    <w:rsid w:val="00C24901"/>
    <w:rsid w:val="00C33F37"/>
    <w:rsid w:val="00C50B82"/>
    <w:rsid w:val="00C702D2"/>
    <w:rsid w:val="00CD14BA"/>
    <w:rsid w:val="00CD23D7"/>
    <w:rsid w:val="00CD2810"/>
    <w:rsid w:val="00D739BD"/>
    <w:rsid w:val="00D976D2"/>
    <w:rsid w:val="00DD4F1D"/>
    <w:rsid w:val="00DF3AAD"/>
    <w:rsid w:val="00E13A13"/>
    <w:rsid w:val="00E2669A"/>
    <w:rsid w:val="00E45C58"/>
    <w:rsid w:val="00E616BA"/>
    <w:rsid w:val="00E670C4"/>
    <w:rsid w:val="00E95936"/>
    <w:rsid w:val="00E95AB4"/>
    <w:rsid w:val="00EA6E74"/>
    <w:rsid w:val="00F657D9"/>
    <w:rsid w:val="00FB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28D0"/>
  <w15:docId w15:val="{13D310AA-F915-4060-B6E1-34D6ABFA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3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A83688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83688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A83688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A8368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83688"/>
    <w:pPr>
      <w:ind w:left="720"/>
      <w:contextualSpacing/>
    </w:pPr>
  </w:style>
  <w:style w:type="paragraph" w:customStyle="1" w:styleId="NormlnIMP">
    <w:name w:val="Normální_IMP"/>
    <w:basedOn w:val="Normln"/>
    <w:rsid w:val="00A83688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character" w:styleId="Znakapoznpodarou">
    <w:name w:val="footnote reference"/>
    <w:uiPriority w:val="99"/>
    <w:semiHidden/>
    <w:unhideWhenUsed/>
    <w:rsid w:val="00A836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F0956-F097-472E-BA6E-FFA56AAE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253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uzivatel</cp:lastModifiedBy>
  <cp:revision>4</cp:revision>
  <cp:lastPrinted>2026-09-06T07:48:00Z</cp:lastPrinted>
  <dcterms:created xsi:type="dcterms:W3CDTF">2026-09-05T08:48:00Z</dcterms:created>
  <dcterms:modified xsi:type="dcterms:W3CDTF">2026-09-08T09:08:00Z</dcterms:modified>
</cp:coreProperties>
</file>