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1DCE" w14:textId="77777777" w:rsidR="00D32CD7" w:rsidRDefault="00D32CD7" w:rsidP="00D32CD7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t>Příloha č. 1 k Obecně závazné vyhlášce obce Šakvice o místním poplatku za užívání veřejného prostranství</w:t>
      </w:r>
    </w:p>
    <w:p w14:paraId="72202EB7" w14:textId="77777777" w:rsidR="00D32CD7" w:rsidRDefault="00D32CD7" w:rsidP="00D32CD7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</w:p>
    <w:p w14:paraId="57AD1C3D" w14:textId="77777777" w:rsidR="00D32CD7" w:rsidRDefault="00D32CD7" w:rsidP="00D32CD7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 uvedena v této příloze:</w:t>
      </w:r>
    </w:p>
    <w:tbl>
      <w:tblPr>
        <w:tblStyle w:val="Svtltabulkaseznamu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2CD7" w14:paraId="3C45FF0A" w14:textId="77777777" w:rsidTr="00612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213072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021" w:type="dxa"/>
          </w:tcPr>
          <w:p w14:paraId="3F4C488D" w14:textId="77777777" w:rsidR="00D32CD7" w:rsidRPr="003E4C07" w:rsidRDefault="00D32CD7" w:rsidP="00612FAA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C881978" w14:textId="77777777" w:rsidR="00D32CD7" w:rsidRPr="003E4C07" w:rsidRDefault="00D32CD7" w:rsidP="00612FAA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32CD7" w14:paraId="097B5734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455F29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3E4C07">
              <w:rPr>
                <w:rFonts w:ascii="Arial" w:hAnsi="Arial" w:cs="Arial"/>
                <w:b w:val="0"/>
                <w:bCs w:val="0"/>
              </w:rPr>
              <w:t xml:space="preserve">597/2 </w:t>
            </w:r>
          </w:p>
        </w:tc>
        <w:tc>
          <w:tcPr>
            <w:tcW w:w="3021" w:type="dxa"/>
          </w:tcPr>
          <w:p w14:paraId="504810B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77B5834F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1823/4</w:t>
            </w:r>
          </w:p>
        </w:tc>
      </w:tr>
      <w:tr w:rsidR="00D32CD7" w14:paraId="0752107C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BCD0FC6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1822</w:t>
            </w:r>
          </w:p>
        </w:tc>
        <w:tc>
          <w:tcPr>
            <w:tcW w:w="3021" w:type="dxa"/>
          </w:tcPr>
          <w:p w14:paraId="64E30D5F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1859/6</w:t>
            </w:r>
          </w:p>
        </w:tc>
        <w:tc>
          <w:tcPr>
            <w:tcW w:w="3021" w:type="dxa"/>
          </w:tcPr>
          <w:p w14:paraId="7584EBAC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1823/1</w:t>
            </w:r>
          </w:p>
        </w:tc>
      </w:tr>
      <w:tr w:rsidR="00D32CD7" w14:paraId="61C68DB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4F2735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597/64</w:t>
            </w:r>
          </w:p>
        </w:tc>
        <w:tc>
          <w:tcPr>
            <w:tcW w:w="3021" w:type="dxa"/>
          </w:tcPr>
          <w:p w14:paraId="61A00500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1810/1</w:t>
            </w:r>
          </w:p>
        </w:tc>
        <w:tc>
          <w:tcPr>
            <w:tcW w:w="3021" w:type="dxa"/>
          </w:tcPr>
          <w:p w14:paraId="52ECCECE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2606/14</w:t>
            </w:r>
          </w:p>
        </w:tc>
      </w:tr>
      <w:tr w:rsidR="00D32CD7" w14:paraId="64CB753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936F63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1859/1</w:t>
            </w:r>
          </w:p>
        </w:tc>
        <w:tc>
          <w:tcPr>
            <w:tcW w:w="3021" w:type="dxa"/>
          </w:tcPr>
          <w:p w14:paraId="6C8FEB20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683C1A57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2606/15</w:t>
            </w:r>
          </w:p>
        </w:tc>
      </w:tr>
      <w:tr w:rsidR="00D32CD7" w14:paraId="4B5D8318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5C9140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1812/5</w:t>
            </w:r>
          </w:p>
        </w:tc>
        <w:tc>
          <w:tcPr>
            <w:tcW w:w="3021" w:type="dxa"/>
          </w:tcPr>
          <w:p w14:paraId="363D2F06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</w:t>
            </w:r>
          </w:p>
        </w:tc>
        <w:tc>
          <w:tcPr>
            <w:tcW w:w="3021" w:type="dxa"/>
          </w:tcPr>
          <w:p w14:paraId="6441CCDF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2606/16</w:t>
            </w:r>
          </w:p>
        </w:tc>
      </w:tr>
      <w:tr w:rsidR="00D32CD7" w14:paraId="06E88E4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7B01C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1859/5</w:t>
            </w:r>
          </w:p>
        </w:tc>
        <w:tc>
          <w:tcPr>
            <w:tcW w:w="3021" w:type="dxa"/>
          </w:tcPr>
          <w:p w14:paraId="52FF9212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597/5</w:t>
            </w:r>
          </w:p>
        </w:tc>
        <w:tc>
          <w:tcPr>
            <w:tcW w:w="3021" w:type="dxa"/>
          </w:tcPr>
          <w:p w14:paraId="31939C86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</w:tr>
      <w:tr w:rsidR="00D32CD7" w14:paraId="2D1CD72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A82712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1857</w:t>
            </w:r>
          </w:p>
        </w:tc>
        <w:tc>
          <w:tcPr>
            <w:tcW w:w="3021" w:type="dxa"/>
          </w:tcPr>
          <w:p w14:paraId="27EFA420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  <w:tc>
          <w:tcPr>
            <w:tcW w:w="3021" w:type="dxa"/>
          </w:tcPr>
          <w:p w14:paraId="2F781726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</w:t>
            </w:r>
          </w:p>
        </w:tc>
      </w:tr>
      <w:tr w:rsidR="00D32CD7" w14:paraId="58CAD90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76146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3AF8D60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3021" w:type="dxa"/>
          </w:tcPr>
          <w:p w14:paraId="7738CAD9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370/14</w:t>
            </w:r>
          </w:p>
        </w:tc>
      </w:tr>
      <w:tr w:rsidR="00D32CD7" w14:paraId="2717F9C9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8F48E1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1837/5</w:t>
            </w:r>
          </w:p>
        </w:tc>
        <w:tc>
          <w:tcPr>
            <w:tcW w:w="3021" w:type="dxa"/>
          </w:tcPr>
          <w:p w14:paraId="58FD3E6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1814/4</w:t>
            </w:r>
          </w:p>
        </w:tc>
        <w:tc>
          <w:tcPr>
            <w:tcW w:w="3021" w:type="dxa"/>
          </w:tcPr>
          <w:p w14:paraId="064F310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1814/13</w:t>
            </w:r>
          </w:p>
        </w:tc>
      </w:tr>
      <w:tr w:rsidR="00D32CD7" w14:paraId="26A752B5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D6689D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1814/8</w:t>
            </w:r>
          </w:p>
        </w:tc>
        <w:tc>
          <w:tcPr>
            <w:tcW w:w="3021" w:type="dxa"/>
          </w:tcPr>
          <w:p w14:paraId="05782BA7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370/21</w:t>
            </w:r>
          </w:p>
        </w:tc>
        <w:tc>
          <w:tcPr>
            <w:tcW w:w="3021" w:type="dxa"/>
          </w:tcPr>
          <w:p w14:paraId="6E2F464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370/45</w:t>
            </w:r>
          </w:p>
        </w:tc>
      </w:tr>
      <w:tr w:rsidR="00D32CD7" w14:paraId="62C32C0E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C1C9FA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370/44</w:t>
            </w:r>
          </w:p>
        </w:tc>
        <w:tc>
          <w:tcPr>
            <w:tcW w:w="3021" w:type="dxa"/>
          </w:tcPr>
          <w:p w14:paraId="7124ADF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369/38</w:t>
            </w:r>
          </w:p>
        </w:tc>
        <w:tc>
          <w:tcPr>
            <w:tcW w:w="3021" w:type="dxa"/>
          </w:tcPr>
          <w:p w14:paraId="2732CBD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</w:t>
            </w:r>
          </w:p>
        </w:tc>
      </w:tr>
      <w:tr w:rsidR="00D32CD7" w14:paraId="66B422D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47E0853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1837/2</w:t>
            </w:r>
          </w:p>
        </w:tc>
        <w:tc>
          <w:tcPr>
            <w:tcW w:w="3021" w:type="dxa"/>
          </w:tcPr>
          <w:p w14:paraId="22123FE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2606/17</w:t>
            </w:r>
          </w:p>
        </w:tc>
        <w:tc>
          <w:tcPr>
            <w:tcW w:w="3021" w:type="dxa"/>
          </w:tcPr>
          <w:p w14:paraId="312B56F8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369/67</w:t>
            </w:r>
          </w:p>
        </w:tc>
      </w:tr>
      <w:tr w:rsidR="00D32CD7" w14:paraId="5EA829AF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A955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369/72</w:t>
            </w:r>
          </w:p>
        </w:tc>
        <w:tc>
          <w:tcPr>
            <w:tcW w:w="3021" w:type="dxa"/>
          </w:tcPr>
          <w:p w14:paraId="26351BE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2606/18</w:t>
            </w:r>
          </w:p>
        </w:tc>
        <w:tc>
          <w:tcPr>
            <w:tcW w:w="3021" w:type="dxa"/>
          </w:tcPr>
          <w:p w14:paraId="5E7C391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369/105</w:t>
            </w:r>
          </w:p>
        </w:tc>
      </w:tr>
      <w:tr w:rsidR="00D32CD7" w14:paraId="7B8E1D5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4540D17" w14:textId="77777777" w:rsidR="00D32CD7" w:rsidRPr="006D2593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  <w:lang w:val="de-DE"/>
              </w:rPr>
            </w:pPr>
            <w:r>
              <w:rPr>
                <w:rFonts w:ascii="Arial" w:hAnsi="Arial" w:cs="Arial"/>
                <w:b w:val="0"/>
                <w:bCs w:val="0"/>
                <w:lang w:val="de-DE"/>
              </w:rPr>
              <w:t>2564</w:t>
            </w:r>
          </w:p>
        </w:tc>
        <w:tc>
          <w:tcPr>
            <w:tcW w:w="3021" w:type="dxa"/>
          </w:tcPr>
          <w:p w14:paraId="5787287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370/43</w:t>
            </w:r>
          </w:p>
        </w:tc>
        <w:tc>
          <w:tcPr>
            <w:tcW w:w="3021" w:type="dxa"/>
          </w:tcPr>
          <w:p w14:paraId="7729041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</w:t>
            </w:r>
          </w:p>
        </w:tc>
      </w:tr>
      <w:tr w:rsidR="00D32CD7" w14:paraId="700E42FC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609C90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370/2</w:t>
            </w:r>
          </w:p>
        </w:tc>
        <w:tc>
          <w:tcPr>
            <w:tcW w:w="3021" w:type="dxa"/>
          </w:tcPr>
          <w:p w14:paraId="1071498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1815</w:t>
            </w:r>
          </w:p>
        </w:tc>
        <w:tc>
          <w:tcPr>
            <w:tcW w:w="3021" w:type="dxa"/>
          </w:tcPr>
          <w:p w14:paraId="651EF79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</w:tr>
      <w:tr w:rsidR="00D32CD7" w14:paraId="390A370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2CAE8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370/3</w:t>
            </w:r>
          </w:p>
        </w:tc>
        <w:tc>
          <w:tcPr>
            <w:tcW w:w="3021" w:type="dxa"/>
          </w:tcPr>
          <w:p w14:paraId="4330BAA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597/7</w:t>
            </w:r>
          </w:p>
        </w:tc>
        <w:tc>
          <w:tcPr>
            <w:tcW w:w="3021" w:type="dxa"/>
          </w:tcPr>
          <w:p w14:paraId="3F7650E5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2857/4</w:t>
            </w:r>
          </w:p>
        </w:tc>
      </w:tr>
      <w:tr w:rsidR="00D32CD7" w14:paraId="152221AD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7EF1A6E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2086</w:t>
            </w:r>
          </w:p>
        </w:tc>
        <w:tc>
          <w:tcPr>
            <w:tcW w:w="3021" w:type="dxa"/>
          </w:tcPr>
          <w:p w14:paraId="0AD5E1F4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2857/3</w:t>
            </w:r>
          </w:p>
        </w:tc>
        <w:tc>
          <w:tcPr>
            <w:tcW w:w="3021" w:type="dxa"/>
          </w:tcPr>
          <w:p w14:paraId="4A4A0802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2857/1</w:t>
            </w:r>
          </w:p>
        </w:tc>
      </w:tr>
      <w:tr w:rsidR="00D32CD7" w14:paraId="61D5112B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72A15E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2858</w:t>
            </w:r>
          </w:p>
        </w:tc>
        <w:tc>
          <w:tcPr>
            <w:tcW w:w="3021" w:type="dxa"/>
          </w:tcPr>
          <w:p w14:paraId="1DA583D8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2859</w:t>
            </w:r>
          </w:p>
        </w:tc>
        <w:tc>
          <w:tcPr>
            <w:tcW w:w="3021" w:type="dxa"/>
          </w:tcPr>
          <w:p w14:paraId="71BFB023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1048/8</w:t>
            </w:r>
          </w:p>
        </w:tc>
      </w:tr>
      <w:tr w:rsidR="00D32CD7" w14:paraId="5F4ACC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00928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1048/2</w:t>
            </w:r>
          </w:p>
        </w:tc>
        <w:tc>
          <w:tcPr>
            <w:tcW w:w="3021" w:type="dxa"/>
          </w:tcPr>
          <w:p w14:paraId="1F026B8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1048/5</w:t>
            </w:r>
          </w:p>
        </w:tc>
        <w:tc>
          <w:tcPr>
            <w:tcW w:w="3021" w:type="dxa"/>
          </w:tcPr>
          <w:p w14:paraId="3AE4317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1023/132</w:t>
            </w:r>
          </w:p>
        </w:tc>
      </w:tr>
      <w:tr w:rsidR="00D32CD7" w14:paraId="67758A53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392E57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1831</w:t>
            </w:r>
          </w:p>
        </w:tc>
        <w:tc>
          <w:tcPr>
            <w:tcW w:w="3021" w:type="dxa"/>
          </w:tcPr>
          <w:p w14:paraId="457915B0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1830/1</w:t>
            </w:r>
          </w:p>
        </w:tc>
        <w:tc>
          <w:tcPr>
            <w:tcW w:w="3021" w:type="dxa"/>
          </w:tcPr>
          <w:p w14:paraId="5141E185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1839/1</w:t>
            </w:r>
          </w:p>
        </w:tc>
      </w:tr>
      <w:tr w:rsidR="00D32CD7" w14:paraId="223328D1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487848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1022/22</w:t>
            </w:r>
          </w:p>
        </w:tc>
        <w:tc>
          <w:tcPr>
            <w:tcW w:w="3021" w:type="dxa"/>
          </w:tcPr>
          <w:p w14:paraId="2E3B2BBD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1859/21</w:t>
            </w:r>
          </w:p>
        </w:tc>
        <w:tc>
          <w:tcPr>
            <w:tcW w:w="3021" w:type="dxa"/>
          </w:tcPr>
          <w:p w14:paraId="2F09B36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528/3</w:t>
            </w:r>
          </w:p>
        </w:tc>
      </w:tr>
      <w:tr w:rsidR="00D32CD7" w14:paraId="5B3F32B4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FB1A395" w14:textId="77777777" w:rsidR="00D32CD7" w:rsidRPr="00E25F91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E25F91">
              <w:rPr>
                <w:rFonts w:ascii="Arial" w:hAnsi="Arial" w:cs="Arial"/>
                <w:b w:val="0"/>
                <w:bCs w:val="0"/>
              </w:rPr>
              <w:t>370/40</w:t>
            </w:r>
          </w:p>
        </w:tc>
        <w:tc>
          <w:tcPr>
            <w:tcW w:w="3021" w:type="dxa"/>
          </w:tcPr>
          <w:p w14:paraId="7CDD53C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369/80</w:t>
            </w:r>
          </w:p>
        </w:tc>
        <w:tc>
          <w:tcPr>
            <w:tcW w:w="3021" w:type="dxa"/>
          </w:tcPr>
          <w:p w14:paraId="51E50D61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</w:tr>
      <w:tr w:rsidR="00D32CD7" w14:paraId="416458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8915E2" w14:textId="77777777" w:rsidR="00D32CD7" w:rsidRPr="00E25F91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0019479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1859/19</w:t>
            </w:r>
          </w:p>
        </w:tc>
        <w:tc>
          <w:tcPr>
            <w:tcW w:w="3021" w:type="dxa"/>
          </w:tcPr>
          <w:p w14:paraId="64DB053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650/1</w:t>
            </w:r>
          </w:p>
        </w:tc>
      </w:tr>
      <w:tr w:rsidR="00D32CD7" w14:paraId="553868D9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1A29EE7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651</w:t>
            </w:r>
          </w:p>
        </w:tc>
        <w:tc>
          <w:tcPr>
            <w:tcW w:w="3021" w:type="dxa"/>
          </w:tcPr>
          <w:p w14:paraId="16B6DD4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650/2</w:t>
            </w:r>
          </w:p>
        </w:tc>
        <w:tc>
          <w:tcPr>
            <w:tcW w:w="3021" w:type="dxa"/>
          </w:tcPr>
          <w:p w14:paraId="0054EDE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588/1</w:t>
            </w:r>
          </w:p>
        </w:tc>
      </w:tr>
      <w:tr w:rsidR="00D32CD7" w14:paraId="17FC1A25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01B3F2C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1868/2</w:t>
            </w:r>
          </w:p>
        </w:tc>
        <w:tc>
          <w:tcPr>
            <w:tcW w:w="3021" w:type="dxa"/>
          </w:tcPr>
          <w:p w14:paraId="60536A4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1022/16</w:t>
            </w:r>
          </w:p>
        </w:tc>
        <w:tc>
          <w:tcPr>
            <w:tcW w:w="3021" w:type="dxa"/>
          </w:tcPr>
          <w:p w14:paraId="7B200F6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1832/2</w:t>
            </w:r>
          </w:p>
        </w:tc>
      </w:tr>
      <w:tr w:rsidR="00D32CD7" w14:paraId="4815AFE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83BF9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1833/3</w:t>
            </w:r>
          </w:p>
        </w:tc>
        <w:tc>
          <w:tcPr>
            <w:tcW w:w="3021" w:type="dxa"/>
          </w:tcPr>
          <w:p w14:paraId="025A5FB3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1833/1</w:t>
            </w:r>
          </w:p>
        </w:tc>
        <w:tc>
          <w:tcPr>
            <w:tcW w:w="3021" w:type="dxa"/>
          </w:tcPr>
          <w:p w14:paraId="601606F4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2562</w:t>
            </w:r>
          </w:p>
        </w:tc>
      </w:tr>
      <w:tr w:rsidR="00D32CD7" w14:paraId="0E5ADFDE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30B46E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1859/20</w:t>
            </w:r>
          </w:p>
        </w:tc>
        <w:tc>
          <w:tcPr>
            <w:tcW w:w="3021" w:type="dxa"/>
          </w:tcPr>
          <w:p w14:paraId="62AB0485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1859/18</w:t>
            </w:r>
          </w:p>
        </w:tc>
        <w:tc>
          <w:tcPr>
            <w:tcW w:w="3021" w:type="dxa"/>
          </w:tcPr>
          <w:p w14:paraId="55D959E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1859/17</w:t>
            </w:r>
          </w:p>
        </w:tc>
      </w:tr>
      <w:tr w:rsidR="00D32CD7" w14:paraId="244E0E2D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F4AFF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1810/2</w:t>
            </w:r>
          </w:p>
        </w:tc>
        <w:tc>
          <w:tcPr>
            <w:tcW w:w="3021" w:type="dxa"/>
          </w:tcPr>
          <w:p w14:paraId="0B2C0551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531/3</w:t>
            </w:r>
          </w:p>
        </w:tc>
        <w:tc>
          <w:tcPr>
            <w:tcW w:w="3021" w:type="dxa"/>
          </w:tcPr>
          <w:p w14:paraId="32D4AF19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531/1</w:t>
            </w:r>
          </w:p>
        </w:tc>
      </w:tr>
      <w:tr w:rsidR="00D32CD7" w14:paraId="03E420F5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82A1B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531/2</w:t>
            </w:r>
          </w:p>
        </w:tc>
        <w:tc>
          <w:tcPr>
            <w:tcW w:w="3021" w:type="dxa"/>
          </w:tcPr>
          <w:p w14:paraId="6B840E93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  <w:tc>
          <w:tcPr>
            <w:tcW w:w="3021" w:type="dxa"/>
          </w:tcPr>
          <w:p w14:paraId="443016B6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1859/29</w:t>
            </w:r>
          </w:p>
        </w:tc>
      </w:tr>
      <w:tr w:rsidR="00D32CD7" w14:paraId="4FDFFD7A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D10C8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597/22</w:t>
            </w:r>
          </w:p>
        </w:tc>
        <w:tc>
          <w:tcPr>
            <w:tcW w:w="3021" w:type="dxa"/>
          </w:tcPr>
          <w:p w14:paraId="2BD97ED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1023/109</w:t>
            </w:r>
          </w:p>
        </w:tc>
        <w:tc>
          <w:tcPr>
            <w:tcW w:w="3021" w:type="dxa"/>
          </w:tcPr>
          <w:p w14:paraId="51E4C17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1027/1</w:t>
            </w:r>
          </w:p>
        </w:tc>
      </w:tr>
      <w:tr w:rsidR="00D32CD7" w14:paraId="3D793B6C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F0C111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1830/3</w:t>
            </w:r>
          </w:p>
        </w:tc>
        <w:tc>
          <w:tcPr>
            <w:tcW w:w="3021" w:type="dxa"/>
          </w:tcPr>
          <w:p w14:paraId="6CF80B5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1022/62</w:t>
            </w:r>
          </w:p>
        </w:tc>
        <w:tc>
          <w:tcPr>
            <w:tcW w:w="3021" w:type="dxa"/>
          </w:tcPr>
          <w:p w14:paraId="02D8426F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1022/40</w:t>
            </w:r>
          </w:p>
        </w:tc>
      </w:tr>
      <w:tr w:rsidR="00D32CD7" w14:paraId="6B261820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E9605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1022/79</w:t>
            </w:r>
          </w:p>
        </w:tc>
        <w:tc>
          <w:tcPr>
            <w:tcW w:w="3021" w:type="dxa"/>
          </w:tcPr>
          <w:p w14:paraId="0A212294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1022/78</w:t>
            </w:r>
          </w:p>
        </w:tc>
        <w:tc>
          <w:tcPr>
            <w:tcW w:w="3021" w:type="dxa"/>
          </w:tcPr>
          <w:p w14:paraId="343833C0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1022/77</w:t>
            </w:r>
          </w:p>
        </w:tc>
      </w:tr>
      <w:tr w:rsidR="00D32CD7" w14:paraId="29649CA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F78797D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1022/76</w:t>
            </w:r>
          </w:p>
        </w:tc>
        <w:tc>
          <w:tcPr>
            <w:tcW w:w="3021" w:type="dxa"/>
          </w:tcPr>
          <w:p w14:paraId="3BD97F9C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1022/75</w:t>
            </w:r>
          </w:p>
        </w:tc>
        <w:tc>
          <w:tcPr>
            <w:tcW w:w="3021" w:type="dxa"/>
          </w:tcPr>
          <w:p w14:paraId="22015D4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</w:t>
            </w:r>
          </w:p>
        </w:tc>
      </w:tr>
      <w:tr w:rsidR="00D32CD7" w14:paraId="5222F290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3DA720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1022/73</w:t>
            </w:r>
          </w:p>
        </w:tc>
        <w:tc>
          <w:tcPr>
            <w:tcW w:w="3021" w:type="dxa"/>
          </w:tcPr>
          <w:p w14:paraId="3E56768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1022/72</w:t>
            </w:r>
          </w:p>
        </w:tc>
        <w:tc>
          <w:tcPr>
            <w:tcW w:w="3021" w:type="dxa"/>
          </w:tcPr>
          <w:p w14:paraId="160ED58B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1022/71</w:t>
            </w:r>
          </w:p>
        </w:tc>
      </w:tr>
      <w:tr w:rsidR="00D32CD7" w14:paraId="7E9C6036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1C0599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1022/70</w:t>
            </w:r>
          </w:p>
        </w:tc>
        <w:tc>
          <w:tcPr>
            <w:tcW w:w="3021" w:type="dxa"/>
          </w:tcPr>
          <w:p w14:paraId="6B393F61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1022/69</w:t>
            </w:r>
          </w:p>
        </w:tc>
        <w:tc>
          <w:tcPr>
            <w:tcW w:w="3021" w:type="dxa"/>
          </w:tcPr>
          <w:p w14:paraId="0E416A6C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1022/68</w:t>
            </w:r>
          </w:p>
        </w:tc>
      </w:tr>
      <w:tr w:rsidR="00D32CD7" w14:paraId="3B221AED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23F38C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369/106</w:t>
            </w:r>
          </w:p>
        </w:tc>
        <w:tc>
          <w:tcPr>
            <w:tcW w:w="3021" w:type="dxa"/>
          </w:tcPr>
          <w:p w14:paraId="0E432C7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369/107</w:t>
            </w:r>
          </w:p>
        </w:tc>
        <w:tc>
          <w:tcPr>
            <w:tcW w:w="3021" w:type="dxa"/>
          </w:tcPr>
          <w:p w14:paraId="420E56BB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1814/10</w:t>
            </w:r>
          </w:p>
        </w:tc>
      </w:tr>
      <w:tr w:rsidR="00D32CD7" w14:paraId="51094F5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66FCB85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1814/9</w:t>
            </w:r>
          </w:p>
        </w:tc>
        <w:tc>
          <w:tcPr>
            <w:tcW w:w="3021" w:type="dxa"/>
          </w:tcPr>
          <w:p w14:paraId="29DF637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1818/3</w:t>
            </w:r>
          </w:p>
        </w:tc>
        <w:tc>
          <w:tcPr>
            <w:tcW w:w="3021" w:type="dxa"/>
          </w:tcPr>
          <w:p w14:paraId="79F898C2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1859/30</w:t>
            </w:r>
          </w:p>
        </w:tc>
      </w:tr>
      <w:tr w:rsidR="00D32CD7" w14:paraId="20F6C1D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34FEF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1908</w:t>
            </w:r>
          </w:p>
        </w:tc>
        <w:tc>
          <w:tcPr>
            <w:tcW w:w="3021" w:type="dxa"/>
          </w:tcPr>
          <w:p w14:paraId="25252A96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1910</w:t>
            </w:r>
          </w:p>
        </w:tc>
        <w:tc>
          <w:tcPr>
            <w:tcW w:w="3021" w:type="dxa"/>
          </w:tcPr>
          <w:p w14:paraId="1DDF7777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</w:tr>
      <w:tr w:rsidR="00D32CD7" w14:paraId="75F2E03D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576EBA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1923/2</w:t>
            </w:r>
          </w:p>
        </w:tc>
        <w:tc>
          <w:tcPr>
            <w:tcW w:w="3021" w:type="dxa"/>
          </w:tcPr>
          <w:p w14:paraId="2E3B7FB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</w:t>
            </w:r>
          </w:p>
        </w:tc>
        <w:tc>
          <w:tcPr>
            <w:tcW w:w="3021" w:type="dxa"/>
          </w:tcPr>
          <w:p w14:paraId="3B9FA111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</w:tr>
      <w:tr w:rsidR="00D32CD7" w14:paraId="607D95AA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19186EA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597/3</w:t>
            </w:r>
          </w:p>
        </w:tc>
        <w:tc>
          <w:tcPr>
            <w:tcW w:w="3021" w:type="dxa"/>
          </w:tcPr>
          <w:p w14:paraId="46F1712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</w:t>
            </w:r>
          </w:p>
        </w:tc>
        <w:tc>
          <w:tcPr>
            <w:tcW w:w="3021" w:type="dxa"/>
          </w:tcPr>
          <w:p w14:paraId="378E130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598/18</w:t>
            </w:r>
          </w:p>
        </w:tc>
      </w:tr>
      <w:tr w:rsidR="00D32CD7" w14:paraId="5F832B08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E38096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2799</w:t>
            </w:r>
          </w:p>
        </w:tc>
        <w:tc>
          <w:tcPr>
            <w:tcW w:w="3021" w:type="dxa"/>
          </w:tcPr>
          <w:p w14:paraId="4EC8CE9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</w:t>
            </w:r>
          </w:p>
        </w:tc>
        <w:tc>
          <w:tcPr>
            <w:tcW w:w="3021" w:type="dxa"/>
          </w:tcPr>
          <w:p w14:paraId="08A93C83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</w:t>
            </w:r>
          </w:p>
        </w:tc>
      </w:tr>
      <w:tr w:rsidR="00D32CD7" w14:paraId="10E008BB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16A9A6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3693</w:t>
            </w:r>
          </w:p>
        </w:tc>
        <w:tc>
          <w:tcPr>
            <w:tcW w:w="3021" w:type="dxa"/>
          </w:tcPr>
          <w:p w14:paraId="6E7713A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1070/6</w:t>
            </w:r>
          </w:p>
        </w:tc>
        <w:tc>
          <w:tcPr>
            <w:tcW w:w="3021" w:type="dxa"/>
          </w:tcPr>
          <w:p w14:paraId="693AD3E6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</w:tr>
      <w:tr w:rsidR="00D32CD7" w14:paraId="603902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BBB0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599/1</w:t>
            </w:r>
          </w:p>
        </w:tc>
        <w:tc>
          <w:tcPr>
            <w:tcW w:w="3021" w:type="dxa"/>
          </w:tcPr>
          <w:p w14:paraId="2462515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AD749D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6207A28" w14:textId="77777777" w:rsidR="00D32CD7" w:rsidRDefault="00D32CD7" w:rsidP="00D32CD7">
      <w:pPr>
        <w:spacing w:line="0" w:lineRule="atLeast"/>
        <w:rPr>
          <w:b/>
          <w:bCs/>
          <w:sz w:val="28"/>
          <w:szCs w:val="28"/>
        </w:rPr>
      </w:pPr>
    </w:p>
    <w:p w14:paraId="26FB0BBA" w14:textId="77777777" w:rsidR="00D32CD7" w:rsidRDefault="00D32CD7" w:rsidP="00D32CD7">
      <w:pPr>
        <w:spacing w:line="0" w:lineRule="atLeast"/>
        <w:rPr>
          <w:b/>
          <w:bCs/>
          <w:sz w:val="28"/>
          <w:szCs w:val="28"/>
        </w:rPr>
      </w:pPr>
    </w:p>
    <w:p w14:paraId="07FDA515" w14:textId="77777777" w:rsidR="00D32CD7" w:rsidRDefault="00D32CD7" w:rsidP="00D32CD7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lastRenderedPageBreak/>
        <w:t xml:space="preserve">Příloha č.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06CF0">
        <w:rPr>
          <w:rFonts w:ascii="Arial" w:hAnsi="Arial" w:cs="Arial"/>
          <w:b/>
          <w:bCs/>
          <w:sz w:val="24"/>
          <w:szCs w:val="24"/>
        </w:rPr>
        <w:t xml:space="preserve"> k Obecně závazné vyhlášce obce Šakvice o místním poplatku za užívání veřejného prostranství</w:t>
      </w:r>
    </w:p>
    <w:p w14:paraId="28B2C72F" w14:textId="77777777" w:rsidR="00D32CD7" w:rsidRPr="007F35F6" w:rsidRDefault="00D32CD7" w:rsidP="00D32CD7">
      <w:pPr>
        <w:spacing w:line="0" w:lineRule="atLeast"/>
        <w:rPr>
          <w:rFonts w:ascii="Arial" w:hAnsi="Arial" w:cs="Arial"/>
        </w:rPr>
      </w:pPr>
    </w:p>
    <w:p w14:paraId="6D902486" w14:textId="77777777" w:rsidR="00D32CD7" w:rsidRDefault="00D32CD7" w:rsidP="00D32CD7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</w:t>
      </w:r>
      <w:r>
        <w:rPr>
          <w:rFonts w:ascii="Arial" w:hAnsi="Arial" w:cs="Arial"/>
        </w:rPr>
        <w:t xml:space="preserve"> graficky vyznačena na mapě </w:t>
      </w:r>
      <w:r w:rsidRPr="00006CF0">
        <w:rPr>
          <w:rFonts w:ascii="Arial" w:hAnsi="Arial" w:cs="Arial"/>
        </w:rPr>
        <w:t>v této příloze:</w:t>
      </w:r>
    </w:p>
    <w:p w14:paraId="4DD60956" w14:textId="77777777" w:rsidR="00D32CD7" w:rsidRDefault="00D32CD7" w:rsidP="00D32CD7">
      <w:pPr>
        <w:spacing w:line="0" w:lineRule="atLeast"/>
        <w:rPr>
          <w:b/>
          <w:bCs/>
          <w:sz w:val="28"/>
          <w:szCs w:val="28"/>
        </w:rPr>
      </w:pPr>
    </w:p>
    <w:p w14:paraId="637B6D72" w14:textId="0F7B95E0" w:rsidR="00675B7C" w:rsidRDefault="00130B21">
      <w:r>
        <w:rPr>
          <w:noProof/>
        </w:rPr>
        <w:drawing>
          <wp:inline distT="0" distB="0" distL="0" distR="0" wp14:anchorId="13315C43" wp14:editId="622F5418">
            <wp:extent cx="5591771" cy="7124700"/>
            <wp:effectExtent l="0" t="0" r="9525" b="0"/>
            <wp:docPr id="8144858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858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4894" cy="712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93"/>
    <w:rsid w:val="00130B21"/>
    <w:rsid w:val="001D3BB0"/>
    <w:rsid w:val="00227893"/>
    <w:rsid w:val="00675B7C"/>
    <w:rsid w:val="006D18A5"/>
    <w:rsid w:val="00D32CD7"/>
    <w:rsid w:val="00D7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9F7DD-E0B9-4F36-A197-94E7B651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CD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8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8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8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8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8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8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8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8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8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8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8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8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78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893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78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8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893"/>
    <w:rPr>
      <w:b/>
      <w:bCs/>
      <w:smallCaps/>
      <w:color w:val="2F5496" w:themeColor="accent1" w:themeShade="BF"/>
      <w:spacing w:val="5"/>
    </w:rPr>
  </w:style>
  <w:style w:type="table" w:styleId="Svtltabulkaseznamu1">
    <w:name w:val="List Table 1 Light"/>
    <w:basedOn w:val="Normlntabulka"/>
    <w:uiPriority w:val="46"/>
    <w:rsid w:val="00D32CD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3</cp:revision>
  <dcterms:created xsi:type="dcterms:W3CDTF">2026-01-06T08:02:00Z</dcterms:created>
  <dcterms:modified xsi:type="dcterms:W3CDTF">2026-01-06T08:03:00Z</dcterms:modified>
</cp:coreProperties>
</file>