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B0164" w14:textId="77777777" w:rsidR="0061798E" w:rsidRPr="004B3137" w:rsidRDefault="0061798E" w:rsidP="0061798E">
      <w:pPr>
        <w:pStyle w:val="Nadpis1"/>
        <w:spacing w:before="360" w:after="360"/>
        <w:jc w:val="center"/>
        <w:rPr>
          <w:rFonts w:ascii="Calibri" w:hAnsi="Calibri" w:cs="Calibri"/>
          <w:sz w:val="32"/>
          <w:szCs w:val="32"/>
        </w:rPr>
      </w:pPr>
      <w:r w:rsidRPr="004B3137">
        <w:rPr>
          <w:rFonts w:ascii="Calibri" w:hAnsi="Calibri" w:cs="Calibri"/>
          <w:sz w:val="32"/>
          <w:szCs w:val="32"/>
        </w:rPr>
        <w:t>Obecně závazná vyhláška</w:t>
      </w:r>
    </w:p>
    <w:p w14:paraId="59BBF7EC" w14:textId="3CF14680" w:rsidR="0061798E" w:rsidRPr="004B3137" w:rsidRDefault="0061798E" w:rsidP="0061798E">
      <w:pPr>
        <w:pStyle w:val="Nadpis1"/>
        <w:spacing w:before="360" w:after="360"/>
        <w:jc w:val="center"/>
        <w:rPr>
          <w:rFonts w:ascii="Calibri" w:hAnsi="Calibri" w:cs="Calibri"/>
          <w:sz w:val="28"/>
          <w:szCs w:val="28"/>
        </w:rPr>
      </w:pPr>
      <w:r w:rsidRPr="004B3137">
        <w:rPr>
          <w:rFonts w:ascii="Calibri" w:hAnsi="Calibri" w:cs="Calibri"/>
          <w:sz w:val="28"/>
          <w:szCs w:val="28"/>
        </w:rPr>
        <w:t>o stanovení podmínek pro pořádání a průběh sportovních a kulturních podniků, včetně hudebních produkcí a dalších veřejnosti přístupných akcí tohoto typu, a o zabezpečení místních záležitostí veřejného pořádku v souvislosti s jejich konáním</w:t>
      </w:r>
    </w:p>
    <w:p w14:paraId="4615A2E3" w14:textId="67D5B91F" w:rsidR="0061798E" w:rsidRPr="0061798E" w:rsidRDefault="0061798E" w:rsidP="0061798E">
      <w:pPr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Zastupitelstvo obce Mokrá-Horákov se na svém </w:t>
      </w:r>
      <w:r>
        <w:rPr>
          <w:rFonts w:ascii="Calibri" w:hAnsi="Calibri" w:cs="Calibri"/>
          <w:sz w:val="24"/>
          <w:szCs w:val="24"/>
        </w:rPr>
        <w:t xml:space="preserve">10. </w:t>
      </w:r>
      <w:r w:rsidRPr="0061798E">
        <w:rPr>
          <w:rFonts w:ascii="Calibri" w:hAnsi="Calibri" w:cs="Calibri"/>
          <w:sz w:val="24"/>
          <w:szCs w:val="24"/>
        </w:rPr>
        <w:t xml:space="preserve">zasedání dne </w:t>
      </w:r>
      <w:r>
        <w:rPr>
          <w:rFonts w:ascii="Calibri" w:hAnsi="Calibri" w:cs="Calibri"/>
          <w:sz w:val="24"/>
          <w:szCs w:val="24"/>
        </w:rPr>
        <w:t>13. 12. 2023</w:t>
      </w:r>
      <w:r w:rsidRPr="0061798E">
        <w:rPr>
          <w:rFonts w:ascii="Calibri" w:hAnsi="Calibri" w:cs="Calibri"/>
          <w:sz w:val="24"/>
          <w:szCs w:val="24"/>
        </w:rPr>
        <w:t xml:space="preserve"> usnesením č. </w:t>
      </w:r>
      <w:r w:rsidR="00D22D9A">
        <w:rPr>
          <w:rFonts w:ascii="Calibri" w:hAnsi="Calibri" w:cs="Calibri"/>
          <w:spacing w:val="-6"/>
          <w:w w:val="105"/>
          <w:sz w:val="24"/>
          <w:szCs w:val="24"/>
        </w:rPr>
        <w:t>158</w:t>
      </w:r>
      <w:bookmarkStart w:id="0" w:name="_GoBack"/>
      <w:bookmarkEnd w:id="0"/>
      <w:r w:rsidRPr="0061798E">
        <w:rPr>
          <w:rFonts w:ascii="Calibri" w:hAnsi="Calibri" w:cs="Calibri"/>
          <w:spacing w:val="-6"/>
          <w:w w:val="105"/>
          <w:sz w:val="24"/>
          <w:szCs w:val="24"/>
        </w:rPr>
        <w:t>/10/ZO/2023</w:t>
      </w:r>
      <w:r w:rsidRPr="0061798E">
        <w:rPr>
          <w:rFonts w:ascii="Calibri" w:hAnsi="Calibri" w:cs="Calibri"/>
          <w:sz w:val="24"/>
          <w:szCs w:val="24"/>
        </w:rPr>
        <w:t xml:space="preserve"> usneslo vydat podle § 10 písm. a) a b), § 35 a § 84 odst. 2 písm. h) zákona č. 128/2000 Sb., o obcích (obecní zřízení), ve znění pozdějších předpisů, tuto obecně závaznou vyhlášku (dále jen „vyhláška“):</w:t>
      </w:r>
    </w:p>
    <w:p w14:paraId="4D27FFD4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Čl. 1</w:t>
      </w:r>
    </w:p>
    <w:p w14:paraId="128E3B0A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Cíl a předmět vyhlášky</w:t>
      </w:r>
    </w:p>
    <w:p w14:paraId="757BABFF" w14:textId="77777777" w:rsidR="0061798E" w:rsidRPr="0061798E" w:rsidRDefault="0061798E" w:rsidP="0061798E">
      <w:pPr>
        <w:pStyle w:val="Odstavecseseznamem"/>
        <w:numPr>
          <w:ilvl w:val="0"/>
          <w:numId w:val="11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Cílem této vyhlášky je vytvoření opatření směřujících k zabezpečení místních záležitostí veřejného pořádku jako stavu, který umožňuje pokojné soužití občanů i návštěvníků obce, k vytváření příznivých podmínek pro život v obci a k ochraně práva na pokojné bydlení a spánek, jakožto součásti práva na ochranu soukromého a rodinného života. </w:t>
      </w:r>
    </w:p>
    <w:p w14:paraId="24824CC6" w14:textId="77777777" w:rsidR="0061798E" w:rsidRPr="0061798E" w:rsidRDefault="0061798E" w:rsidP="0061798E">
      <w:pPr>
        <w:pStyle w:val="Odstavecseseznamem"/>
        <w:numPr>
          <w:ilvl w:val="0"/>
          <w:numId w:val="11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Předmětem této vyhlášky je regulace činností, které by mohly narušit veřejný pořádek v obci nebo být v rozporu s dobrými mravy, ochranou bezpečnosti, zdraví a majetku, a stanovení opatření směřujících k ochraně před následnými škodami a újmami způsobenými narušováním veřejného pořádku na zájmech chráněných obcí jako územním samosprávným celkem v souvislosti s konáním veřejně přístupných sportovních a kulturních podniků, včetně hudebních produkcí a dalších veřejnosti přístupných akcí tohoto typu (dále souhrnně také jen „akce“) na území obce, a to zejména stanovením povinností organizátorům těchto akcí.</w:t>
      </w:r>
    </w:p>
    <w:p w14:paraId="58B060A7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Čl. 2</w:t>
      </w:r>
    </w:p>
    <w:p w14:paraId="0178CC0D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Vymezení některých pojmů</w:t>
      </w:r>
    </w:p>
    <w:p w14:paraId="1238B8FC" w14:textId="77777777" w:rsidR="0061798E" w:rsidRPr="0061798E" w:rsidRDefault="0061798E" w:rsidP="0061798E">
      <w:pPr>
        <w:pStyle w:val="Odstavecseseznamem"/>
        <w:numPr>
          <w:ilvl w:val="0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Akcí</w:t>
      </w:r>
      <w:r w:rsidRPr="0061798E">
        <w:rPr>
          <w:rFonts w:ascii="Calibri" w:hAnsi="Calibri" w:cs="Calibri"/>
          <w:sz w:val="24"/>
          <w:szCs w:val="24"/>
        </w:rPr>
        <w:t xml:space="preserve"> se pro účely této vyhlášky rozumí jakákoliv veřejnosti přístupná sportovní a kulturní akce, hudební produkce a další veřejně přístupné akce tohoto typu (včetně akce typu technoparty, která se vyznačuje hudbou živou nebo hudbou reprodukovanou), která může zapříčinit obtěžování osob žijících v sousedství či okolí místa akce nad míru přiměřenou poměrům zejména hlukem, prachem, světlem nebo vibracemi.</w:t>
      </w:r>
    </w:p>
    <w:p w14:paraId="251D601C" w14:textId="77777777" w:rsidR="0061798E" w:rsidRPr="0061798E" w:rsidRDefault="0061798E" w:rsidP="0061798E">
      <w:pPr>
        <w:pStyle w:val="Odstavecseseznamem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Akcí není shromáždění dle zákona č. 84/1990 Sb., o právu shromažďovacím, ve znění pozdějších předpisů. </w:t>
      </w:r>
    </w:p>
    <w:p w14:paraId="72FCD8DD" w14:textId="77777777" w:rsidR="0061798E" w:rsidRPr="0061798E" w:rsidRDefault="0061798E" w:rsidP="0061798E">
      <w:pPr>
        <w:pStyle w:val="Odstavecseseznamem"/>
        <w:numPr>
          <w:ilvl w:val="0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lastRenderedPageBreak/>
        <w:t>Organizátorem</w:t>
      </w:r>
      <w:r w:rsidRPr="0061798E">
        <w:rPr>
          <w:rFonts w:ascii="Calibri" w:hAnsi="Calibri" w:cs="Calibri"/>
          <w:sz w:val="24"/>
          <w:szCs w:val="24"/>
        </w:rPr>
        <w:t xml:space="preserve"> je osoba, která akci pořádá a která oznámila konání akce podle čl. 3 této vyhlášky. Pokud oznámení není učiněno, považuje se za organizátora akce osoba, která zajistila právo užívat místo konání akce. Není-li zajištěno právo užívat místo konání akce, považuje se za organizátora akce osoba, která jako první prokazatelně zabrala místo konání akce nebo osoba, která jako první prokazatelně předala informaci o místě a času konání akce dalším osobám za účelem sezvání účastníků akce, a dále osoba, která informaci o konání akce jako první zveřejnila způsobem umožňujícím dálkový přístup, například na sociálních sítích. </w:t>
      </w:r>
    </w:p>
    <w:p w14:paraId="691891CD" w14:textId="77777777" w:rsidR="0061798E" w:rsidRPr="0061798E" w:rsidRDefault="0061798E" w:rsidP="0061798E">
      <w:pPr>
        <w:pStyle w:val="Odstavecseseznamem"/>
        <w:numPr>
          <w:ilvl w:val="0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Identifikačními údaji</w:t>
      </w:r>
      <w:r w:rsidRPr="0061798E">
        <w:rPr>
          <w:rFonts w:ascii="Calibri" w:hAnsi="Calibri" w:cs="Calibri"/>
          <w:sz w:val="24"/>
          <w:szCs w:val="24"/>
        </w:rPr>
        <w:t xml:space="preserve"> se pro účely této vyhlášky rozumí:</w:t>
      </w:r>
    </w:p>
    <w:p w14:paraId="6E9E6346" w14:textId="77777777" w:rsidR="0061798E" w:rsidRPr="0061798E" w:rsidRDefault="0061798E" w:rsidP="0061798E">
      <w:pPr>
        <w:pStyle w:val="Odstavecseseznamem"/>
        <w:numPr>
          <w:ilvl w:val="1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u fyzické osoby – jméno, příjmení, datum narození, místo trvalého pobytu a adresa pro doručování, je-li odlišná od místa trvalého pobytu, </w:t>
      </w:r>
    </w:p>
    <w:p w14:paraId="4D5373A8" w14:textId="77777777" w:rsidR="0061798E" w:rsidRPr="0061798E" w:rsidRDefault="0061798E" w:rsidP="0061798E">
      <w:pPr>
        <w:pStyle w:val="Odstavecseseznamem"/>
        <w:numPr>
          <w:ilvl w:val="1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u fyzické osoby oprávněné k podnikání – jméno, příjmení, identifikační číslo, adresa sídla a adresa pro doručování, je-li odlišná od adresy sídla, </w:t>
      </w:r>
    </w:p>
    <w:p w14:paraId="1588DE5B" w14:textId="77777777" w:rsidR="0061798E" w:rsidRPr="0061798E" w:rsidRDefault="0061798E" w:rsidP="0061798E">
      <w:pPr>
        <w:pStyle w:val="Odstavecseseznamem"/>
        <w:numPr>
          <w:ilvl w:val="1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u právnické osoby – název nebo obchodní firma, adresa sídla, adresa pro doručování, je-li odlišná od adresy sídla, a dále také jméno a příjmení osoby, která za tuto právnickou osobu jedná.</w:t>
      </w:r>
    </w:p>
    <w:p w14:paraId="3EC7193B" w14:textId="77777777" w:rsidR="0061798E" w:rsidRPr="0061798E" w:rsidRDefault="0061798E" w:rsidP="0061798E">
      <w:pPr>
        <w:pStyle w:val="Odstavecseseznamem"/>
        <w:numPr>
          <w:ilvl w:val="0"/>
          <w:numId w:val="12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 xml:space="preserve">Účastníky </w:t>
      </w:r>
      <w:r w:rsidRPr="0061798E">
        <w:rPr>
          <w:rFonts w:ascii="Calibri" w:hAnsi="Calibri" w:cs="Calibri"/>
          <w:sz w:val="24"/>
          <w:szCs w:val="24"/>
        </w:rPr>
        <w:t>se pro účely této vyhlášky rozumí osoby, které se v místě konání akce na jejím průběhu podílejí (např. provádějí obsluhu zařízení sloužících k reprodukci zvuku či k realizaci hlukových, světelných či jiných efektů) a také ostatní návštěvníci akce, kteří se v místě konání akce zdržují.</w:t>
      </w:r>
    </w:p>
    <w:p w14:paraId="1B116591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Čl. 3</w:t>
      </w:r>
    </w:p>
    <w:p w14:paraId="05722FF0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 xml:space="preserve">Oznamovací povinnost organizátora akce </w:t>
      </w:r>
    </w:p>
    <w:p w14:paraId="08A5CFE0" w14:textId="77777777" w:rsidR="0061798E" w:rsidRPr="0061798E" w:rsidRDefault="0061798E" w:rsidP="0061798E">
      <w:pPr>
        <w:pStyle w:val="Odstavecseseznamem"/>
        <w:numPr>
          <w:ilvl w:val="0"/>
          <w:numId w:val="13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Organizátor je povinen nejméně 10 dnů před konáním akce doručit oznámení o konání akce na území obce Obecnímu úřadu Mokrá-Horákov. Oznámení musí obsahovat:</w:t>
      </w:r>
    </w:p>
    <w:p w14:paraId="5C247501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identifikační údaje organizátora a kontaktní údaje organizátora - zejména telefonní číslo, na kterém bude organizátor či jím pověřená osoba k osobní spolupráci s orgány veřejné správy v průběhu konání akce k zastižení,</w:t>
      </w:r>
    </w:p>
    <w:p w14:paraId="7DA97CC7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název a druh akce a stručný popis obsahu akce a jejího průběhu</w:t>
      </w:r>
    </w:p>
    <w:p w14:paraId="6A24E131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dobu a přesné místo konání akce, včetně údajů o jejím počátku a ukončení a případných přestávkách a přerušeních, </w:t>
      </w:r>
    </w:p>
    <w:p w14:paraId="23DFFB3B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předpokládaný počet účastníků této akce, </w:t>
      </w:r>
    </w:p>
    <w:p w14:paraId="62B5C585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počet osob zajišťujících pořadatelskou službu, </w:t>
      </w:r>
    </w:p>
    <w:p w14:paraId="72677D45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informace o způsobu nakládání s odpadem v průběhu i po skončení akce,</w:t>
      </w:r>
    </w:p>
    <w:p w14:paraId="073DA6DF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informace o způsobu zajištění odstavení vozidel účastníků akce, je-li v souvislosti s akcí organizátorem očekávána zvýšená potřeba účastníků pro odstavení vozidel,</w:t>
      </w:r>
    </w:p>
    <w:p w14:paraId="63377494" w14:textId="77777777" w:rsidR="0061798E" w:rsidRPr="0061798E" w:rsidRDefault="0061798E" w:rsidP="0061798E">
      <w:pPr>
        <w:pStyle w:val="Odstavecseseznamem"/>
        <w:numPr>
          <w:ilvl w:val="0"/>
          <w:numId w:val="14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informace o preventivních opatřeních pro eliminaci šíření hluku, prachu, světla nebo vibrací mimo místo konání akce.</w:t>
      </w:r>
    </w:p>
    <w:p w14:paraId="0F68B037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 xml:space="preserve">Čl. 4 </w:t>
      </w:r>
    </w:p>
    <w:p w14:paraId="3E3CD7F1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lastRenderedPageBreak/>
        <w:t>Závazné podmínky pro pořádání akcí</w:t>
      </w:r>
    </w:p>
    <w:p w14:paraId="3F35079A" w14:textId="77777777" w:rsidR="0061798E" w:rsidRPr="0061798E" w:rsidRDefault="0061798E" w:rsidP="0061798E">
      <w:pPr>
        <w:pStyle w:val="Odstavecseseznamem"/>
        <w:numPr>
          <w:ilvl w:val="0"/>
          <w:numId w:val="15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Organizátor je povinen zajistit, aby nedocházelo k rušení veřejného pořádku a obyvatelé obce i její návštěvníci nebyli obtěžováni nadměrným hlukem, prachem, světlem či vibracemi, a v případě koncentrace většího množství účastníků zajistit dostatečnou pořadatelskou službu.</w:t>
      </w:r>
    </w:p>
    <w:p w14:paraId="70716A9F" w14:textId="77777777" w:rsidR="0061798E" w:rsidRPr="0061798E" w:rsidRDefault="0061798E" w:rsidP="0061798E">
      <w:pPr>
        <w:pStyle w:val="Odstavecseseznamem"/>
        <w:numPr>
          <w:ilvl w:val="0"/>
          <w:numId w:val="15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Organizátor je povinen zajistit, aby počet osob zajišťujících pořadatelskou službu byl přiměřený ve vztahu k počtu účastníků akce. Organizátor je dále povinen zajistit, aby osoby zajišťující pořadatelskou službu byly v průběhu konání akce označeny viditelným nápisem „Pořadatel“ nebo „Pořadatelská služba“. </w:t>
      </w:r>
    </w:p>
    <w:p w14:paraId="4A144122" w14:textId="77777777" w:rsidR="0061798E" w:rsidRPr="0061798E" w:rsidRDefault="0061798E" w:rsidP="0061798E">
      <w:pPr>
        <w:pStyle w:val="Odstavecseseznamem"/>
        <w:numPr>
          <w:ilvl w:val="0"/>
          <w:numId w:val="15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Organizátor nebo jím pověřená osoba k osobní spolupráci s orgány veřejné správy je povinen/povinna být po celou dobu konání akce přítomen/přítomna na místě konání této akce nebo v jejím bezprostředním okolí za účelem komunikace s orgány veřejné správy, zejména obcí. Tato osoba je povinna poskytovat orgánům veřejné správy potřebnou součinnost a spolupráci k zajišťování veřejného pořádku při konání akce. </w:t>
      </w:r>
    </w:p>
    <w:p w14:paraId="06139A6F" w14:textId="77777777" w:rsidR="0061798E" w:rsidRPr="0061798E" w:rsidRDefault="0061798E" w:rsidP="0061798E">
      <w:pPr>
        <w:pStyle w:val="Odstavecseseznamem"/>
        <w:numPr>
          <w:ilvl w:val="0"/>
          <w:numId w:val="15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Organizátor je dále povinen:</w:t>
      </w:r>
    </w:p>
    <w:p w14:paraId="39184913" w14:textId="77777777" w:rsidR="0061798E" w:rsidRPr="0061798E" w:rsidRDefault="0061798E" w:rsidP="0061798E">
      <w:pPr>
        <w:pStyle w:val="Odstavecseseznamem"/>
        <w:numPr>
          <w:ilvl w:val="0"/>
          <w:numId w:val="16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viditelně označit místo, na kterém se bude akce konat (vč. míst pro odstavení vozidel),</w:t>
      </w:r>
    </w:p>
    <w:p w14:paraId="73B832F1" w14:textId="77777777" w:rsidR="0061798E" w:rsidRPr="0061798E" w:rsidRDefault="0061798E" w:rsidP="0061798E">
      <w:pPr>
        <w:pStyle w:val="Odstavecseseznamem"/>
        <w:numPr>
          <w:ilvl w:val="0"/>
          <w:numId w:val="16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zajistit podmínky stanovené zvláštními právními předpisy v oblasti požární ochrany, </w:t>
      </w:r>
    </w:p>
    <w:p w14:paraId="7C874DF8" w14:textId="77777777" w:rsidR="0061798E" w:rsidRPr="0061798E" w:rsidRDefault="0061798E" w:rsidP="0061798E">
      <w:pPr>
        <w:pStyle w:val="Odstavecseseznamem"/>
        <w:numPr>
          <w:ilvl w:val="0"/>
          <w:numId w:val="16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zajistit přístup integrovaných záchranných složek na místo konání akce,</w:t>
      </w:r>
    </w:p>
    <w:p w14:paraId="6DC71E33" w14:textId="77777777" w:rsidR="0061798E" w:rsidRPr="0061798E" w:rsidRDefault="0061798E" w:rsidP="0061798E">
      <w:pPr>
        <w:pStyle w:val="Odstavecseseznamem"/>
        <w:numPr>
          <w:ilvl w:val="0"/>
          <w:numId w:val="16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mít zajištěn právní důvod k užívání a přístupu pozemků nebo staveb, kde se má akce konat.</w:t>
      </w:r>
    </w:p>
    <w:p w14:paraId="444C480F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Čl. 5</w:t>
      </w:r>
    </w:p>
    <w:p w14:paraId="3D7538BF" w14:textId="77777777" w:rsidR="0061798E" w:rsidRPr="0061798E" w:rsidRDefault="0061798E" w:rsidP="0061798E">
      <w:pPr>
        <w:jc w:val="center"/>
        <w:rPr>
          <w:rFonts w:ascii="Calibri" w:hAnsi="Calibri" w:cs="Calibri"/>
          <w:b/>
          <w:sz w:val="24"/>
          <w:szCs w:val="24"/>
        </w:rPr>
      </w:pPr>
      <w:r w:rsidRPr="0061798E">
        <w:rPr>
          <w:rFonts w:ascii="Calibri" w:hAnsi="Calibri" w:cs="Calibri"/>
          <w:b/>
          <w:sz w:val="24"/>
          <w:szCs w:val="24"/>
        </w:rPr>
        <w:t>Závěrečná ustanovení</w:t>
      </w:r>
    </w:p>
    <w:p w14:paraId="550ED44C" w14:textId="77777777" w:rsidR="0061798E" w:rsidRPr="0061798E" w:rsidRDefault="0061798E" w:rsidP="0061798E">
      <w:pPr>
        <w:pStyle w:val="Odstavecseseznamem"/>
        <w:numPr>
          <w:ilvl w:val="0"/>
          <w:numId w:val="17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Touto vyhláškou se zrušuje obecně závazná vyhláška obce Mokrá-Horákov č. 7/2004, o zabezpečení místních záležitostí veřejného pořádku v obci.</w:t>
      </w:r>
    </w:p>
    <w:p w14:paraId="34F34A71" w14:textId="77777777" w:rsidR="0061798E" w:rsidRPr="0061798E" w:rsidRDefault="0061798E" w:rsidP="0061798E">
      <w:pPr>
        <w:pStyle w:val="Odstavecseseznamem"/>
        <w:numPr>
          <w:ilvl w:val="0"/>
          <w:numId w:val="17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Porušení ustanovení této vyhlášky lze postihovat podle zvláštních předpisů</w:t>
      </w:r>
      <w:r w:rsidRPr="0061798E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61798E">
        <w:rPr>
          <w:rFonts w:ascii="Calibri" w:hAnsi="Calibri" w:cs="Calibri"/>
          <w:sz w:val="24"/>
          <w:szCs w:val="24"/>
        </w:rPr>
        <w:t>.</w:t>
      </w:r>
    </w:p>
    <w:p w14:paraId="747B9AED" w14:textId="77777777" w:rsidR="0061798E" w:rsidRPr="0061798E" w:rsidRDefault="0061798E" w:rsidP="0061798E">
      <w:pPr>
        <w:pStyle w:val="Odstavecseseznamem"/>
        <w:numPr>
          <w:ilvl w:val="0"/>
          <w:numId w:val="17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>Ustanovení této vyhlášky nemají vliv na povinnosti stanovené jinými právními předpisy nebo jinými obecně závaznými vyhláškami obce Mokrá-Horákov</w:t>
      </w:r>
      <w:r w:rsidRPr="0061798E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61798E">
        <w:rPr>
          <w:rFonts w:ascii="Calibri" w:hAnsi="Calibri" w:cs="Calibri"/>
          <w:sz w:val="24"/>
          <w:szCs w:val="24"/>
        </w:rPr>
        <w:t>.</w:t>
      </w:r>
    </w:p>
    <w:p w14:paraId="44F37A0C" w14:textId="77777777" w:rsidR="0061798E" w:rsidRPr="0061798E" w:rsidRDefault="0061798E" w:rsidP="0061798E">
      <w:pPr>
        <w:pStyle w:val="Odstavecseseznamem"/>
        <w:numPr>
          <w:ilvl w:val="0"/>
          <w:numId w:val="17"/>
        </w:numPr>
        <w:spacing w:line="256" w:lineRule="auto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Tato vyhláška nabývá účinnosti patnáctého dne následujícího po dni jejího vyhlášení. </w:t>
      </w:r>
    </w:p>
    <w:p w14:paraId="13FFC723" w14:textId="77777777" w:rsidR="0061798E" w:rsidRDefault="0061798E" w:rsidP="0061798E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1798E">
        <w:rPr>
          <w:rFonts w:ascii="Calibri" w:hAnsi="Calibri" w:cs="Calibri"/>
          <w:sz w:val="24"/>
          <w:szCs w:val="24"/>
        </w:rPr>
        <w:t xml:space="preserve">       </w:t>
      </w:r>
    </w:p>
    <w:p w14:paraId="7DC250D6" w14:textId="77777777" w:rsidR="004B3137" w:rsidRPr="0061798E" w:rsidRDefault="004B3137" w:rsidP="0061798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5F36AE" w14:textId="02C5D2DB" w:rsidR="00266A00" w:rsidRPr="00027398" w:rsidRDefault="0061798E" w:rsidP="0061798E">
      <w:pPr>
        <w:spacing w:after="0"/>
        <w:jc w:val="both"/>
        <w:rPr>
          <w:rFonts w:cstheme="minorHAnsi"/>
          <w:bCs/>
          <w:sz w:val="22"/>
        </w:rPr>
      </w:pPr>
      <w:r w:rsidRPr="0061798E">
        <w:rPr>
          <w:rFonts w:ascii="Calibri" w:hAnsi="Calibri" w:cs="Calibri"/>
          <w:sz w:val="24"/>
          <w:szCs w:val="24"/>
        </w:rPr>
        <w:t>Michal Janků, místostarosta obce v.r.</w:t>
      </w:r>
      <w:r w:rsidRPr="0061798E">
        <w:rPr>
          <w:rFonts w:ascii="Calibri" w:hAnsi="Calibri" w:cs="Calibri"/>
          <w:sz w:val="24"/>
          <w:szCs w:val="24"/>
        </w:rPr>
        <w:tab/>
      </w:r>
      <w:r w:rsidRPr="0061798E">
        <w:rPr>
          <w:rFonts w:ascii="Calibri" w:hAnsi="Calibri" w:cs="Calibri"/>
          <w:sz w:val="24"/>
          <w:szCs w:val="24"/>
        </w:rPr>
        <w:tab/>
      </w:r>
      <w:r w:rsidR="00D80856">
        <w:rPr>
          <w:rFonts w:ascii="Calibri" w:hAnsi="Calibri" w:cs="Calibri"/>
          <w:sz w:val="24"/>
          <w:szCs w:val="24"/>
        </w:rPr>
        <w:t xml:space="preserve">        </w:t>
      </w:r>
      <w:r w:rsidRPr="0061798E">
        <w:rPr>
          <w:rFonts w:ascii="Calibri" w:hAnsi="Calibri" w:cs="Calibri"/>
          <w:sz w:val="24"/>
          <w:szCs w:val="24"/>
        </w:rPr>
        <w:t>Ing. Matyáš Charvát, starosta obce v.r.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266A00" w:rsidRPr="00027398">
        <w:rPr>
          <w:rFonts w:cstheme="minorHAnsi"/>
          <w:bCs/>
          <w:sz w:val="22"/>
        </w:rPr>
        <w:t xml:space="preserve"> </w:t>
      </w:r>
    </w:p>
    <w:sectPr w:rsidR="00266A00" w:rsidRPr="00027398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2E15E" w14:textId="77777777" w:rsidR="0070547C" w:rsidRDefault="0070547C" w:rsidP="00737C59">
      <w:pPr>
        <w:spacing w:after="0" w:line="240" w:lineRule="auto"/>
      </w:pPr>
      <w:r>
        <w:separator/>
      </w:r>
    </w:p>
  </w:endnote>
  <w:endnote w:type="continuationSeparator" w:id="0">
    <w:p w14:paraId="4E21E4D2" w14:textId="77777777" w:rsidR="0070547C" w:rsidRDefault="0070547C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63DF16CA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D22D9A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D22D9A">
      <w:rPr>
        <w:rFonts w:asciiTheme="minorHAnsi" w:hAnsiTheme="minorHAnsi" w:cstheme="minorHAnsi"/>
        <w:b/>
        <w:bCs/>
        <w:noProof/>
        <w:sz w:val="18"/>
        <w:szCs w:val="18"/>
      </w:rPr>
      <w:t>3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EC9B2" w14:textId="77777777" w:rsidR="0070547C" w:rsidRDefault="0070547C" w:rsidP="00737C59">
      <w:pPr>
        <w:spacing w:after="0" w:line="240" w:lineRule="auto"/>
      </w:pPr>
      <w:r>
        <w:separator/>
      </w:r>
    </w:p>
  </w:footnote>
  <w:footnote w:type="continuationSeparator" w:id="0">
    <w:p w14:paraId="018654CD" w14:textId="77777777" w:rsidR="0070547C" w:rsidRDefault="0070547C" w:rsidP="00737C59">
      <w:pPr>
        <w:spacing w:after="0" w:line="240" w:lineRule="auto"/>
      </w:pPr>
      <w:r>
        <w:continuationSeparator/>
      </w:r>
    </w:p>
  </w:footnote>
  <w:footnote w:id="1">
    <w:p w14:paraId="5C2CF065" w14:textId="77777777" w:rsidR="0061798E" w:rsidRDefault="0061798E" w:rsidP="0061798E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  <w:footnote w:id="2">
    <w:p w14:paraId="430F2B08" w14:textId="77777777" w:rsidR="0061798E" w:rsidRDefault="0061798E" w:rsidP="0061798E">
      <w:pPr>
        <w:pStyle w:val="Textpoznpodarou"/>
      </w:pPr>
      <w:r>
        <w:rPr>
          <w:rStyle w:val="Znakapoznpodarou"/>
        </w:rPr>
        <w:footnoteRef/>
      </w:r>
      <w:r>
        <w:t xml:space="preserve"> např. o nočním klidu, regulaci používání zábavní pyrotechniky apod.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338278A8" w:rsidR="001F2A33" w:rsidRPr="001F2A33" w:rsidRDefault="00651941" w:rsidP="002057CA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5C2CCA"/>
    <w:multiLevelType w:val="hybridMultilevel"/>
    <w:tmpl w:val="93FE1A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82F47"/>
    <w:multiLevelType w:val="hybridMultilevel"/>
    <w:tmpl w:val="A8EE5556"/>
    <w:lvl w:ilvl="0" w:tplc="29F403E4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453B3"/>
    <w:multiLevelType w:val="hybridMultilevel"/>
    <w:tmpl w:val="68225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6891181"/>
    <w:multiLevelType w:val="hybridMultilevel"/>
    <w:tmpl w:val="FCAAC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04539"/>
    <w:multiLevelType w:val="hybridMultilevel"/>
    <w:tmpl w:val="B060D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01FF"/>
    <w:multiLevelType w:val="hybridMultilevel"/>
    <w:tmpl w:val="B060D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626EA7"/>
    <w:multiLevelType w:val="hybridMultilevel"/>
    <w:tmpl w:val="8E18AF94"/>
    <w:lvl w:ilvl="0" w:tplc="58FEA1BE">
      <w:start w:val="4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5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4"/>
  </w:num>
  <w:num w:numId="10">
    <w:abstractNumId w:val="1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27398"/>
    <w:rsid w:val="00047503"/>
    <w:rsid w:val="00066350"/>
    <w:rsid w:val="00066872"/>
    <w:rsid w:val="000B48BB"/>
    <w:rsid w:val="00143A06"/>
    <w:rsid w:val="001472EC"/>
    <w:rsid w:val="00186704"/>
    <w:rsid w:val="0019256A"/>
    <w:rsid w:val="001F2A33"/>
    <w:rsid w:val="002057CA"/>
    <w:rsid w:val="002177A3"/>
    <w:rsid w:val="00266A00"/>
    <w:rsid w:val="002971C7"/>
    <w:rsid w:val="00322C48"/>
    <w:rsid w:val="0037059D"/>
    <w:rsid w:val="003736EC"/>
    <w:rsid w:val="00382441"/>
    <w:rsid w:val="00393B26"/>
    <w:rsid w:val="003E2D7B"/>
    <w:rsid w:val="003F70CB"/>
    <w:rsid w:val="0041575C"/>
    <w:rsid w:val="004179BF"/>
    <w:rsid w:val="004A3C35"/>
    <w:rsid w:val="004B3137"/>
    <w:rsid w:val="00507CAB"/>
    <w:rsid w:val="00527ECD"/>
    <w:rsid w:val="00542810"/>
    <w:rsid w:val="005A302E"/>
    <w:rsid w:val="005A51C1"/>
    <w:rsid w:val="005B5B03"/>
    <w:rsid w:val="005D0205"/>
    <w:rsid w:val="0061798E"/>
    <w:rsid w:val="00620367"/>
    <w:rsid w:val="00645307"/>
    <w:rsid w:val="00651941"/>
    <w:rsid w:val="00654DAB"/>
    <w:rsid w:val="006810E3"/>
    <w:rsid w:val="006A053D"/>
    <w:rsid w:val="006A3B0F"/>
    <w:rsid w:val="0070547C"/>
    <w:rsid w:val="00707423"/>
    <w:rsid w:val="0071237B"/>
    <w:rsid w:val="00737C59"/>
    <w:rsid w:val="00740BD8"/>
    <w:rsid w:val="007632B0"/>
    <w:rsid w:val="007F6904"/>
    <w:rsid w:val="00820A0D"/>
    <w:rsid w:val="00853BEB"/>
    <w:rsid w:val="008545AF"/>
    <w:rsid w:val="008843D7"/>
    <w:rsid w:val="00894BA4"/>
    <w:rsid w:val="008A3E42"/>
    <w:rsid w:val="008A70EF"/>
    <w:rsid w:val="008A7A78"/>
    <w:rsid w:val="008E30E6"/>
    <w:rsid w:val="008F4424"/>
    <w:rsid w:val="009078E4"/>
    <w:rsid w:val="00921007"/>
    <w:rsid w:val="00930270"/>
    <w:rsid w:val="00935906"/>
    <w:rsid w:val="00977249"/>
    <w:rsid w:val="009A15E0"/>
    <w:rsid w:val="009A269F"/>
    <w:rsid w:val="009A7A54"/>
    <w:rsid w:val="009D3D72"/>
    <w:rsid w:val="009F2045"/>
    <w:rsid w:val="00A125F6"/>
    <w:rsid w:val="00A24D28"/>
    <w:rsid w:val="00A32E12"/>
    <w:rsid w:val="00A35CAC"/>
    <w:rsid w:val="00A373ED"/>
    <w:rsid w:val="00A41F4A"/>
    <w:rsid w:val="00A6100A"/>
    <w:rsid w:val="00A81E21"/>
    <w:rsid w:val="00AA5F02"/>
    <w:rsid w:val="00AF342C"/>
    <w:rsid w:val="00B34AB6"/>
    <w:rsid w:val="00B94CD5"/>
    <w:rsid w:val="00B96232"/>
    <w:rsid w:val="00BA4FFC"/>
    <w:rsid w:val="00BD4F04"/>
    <w:rsid w:val="00C10BE6"/>
    <w:rsid w:val="00C54231"/>
    <w:rsid w:val="00CC0155"/>
    <w:rsid w:val="00CC22C4"/>
    <w:rsid w:val="00CC55C5"/>
    <w:rsid w:val="00CD284A"/>
    <w:rsid w:val="00CE272B"/>
    <w:rsid w:val="00CF43FB"/>
    <w:rsid w:val="00D22D9A"/>
    <w:rsid w:val="00D257DD"/>
    <w:rsid w:val="00D62AAF"/>
    <w:rsid w:val="00D65F7A"/>
    <w:rsid w:val="00D80856"/>
    <w:rsid w:val="00D86E6A"/>
    <w:rsid w:val="00D939B5"/>
    <w:rsid w:val="00DB0DF3"/>
    <w:rsid w:val="00DE0ADB"/>
    <w:rsid w:val="00DE2F11"/>
    <w:rsid w:val="00DE6B72"/>
    <w:rsid w:val="00E02B08"/>
    <w:rsid w:val="00E06631"/>
    <w:rsid w:val="00E1431E"/>
    <w:rsid w:val="00E17C13"/>
    <w:rsid w:val="00E55A29"/>
    <w:rsid w:val="00E87CF5"/>
    <w:rsid w:val="00E904AE"/>
    <w:rsid w:val="00EB5FB4"/>
    <w:rsid w:val="00EE6825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22CB-7B24-4CA4-83F5-DF33044B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951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17</cp:revision>
  <cp:lastPrinted>2023-11-16T09:31:00Z</cp:lastPrinted>
  <dcterms:created xsi:type="dcterms:W3CDTF">2023-11-15T09:37:00Z</dcterms:created>
  <dcterms:modified xsi:type="dcterms:W3CDTF">2023-12-14T10:40:00Z</dcterms:modified>
</cp:coreProperties>
</file>