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3F4B" w:rsidRDefault="003A3F4B" w:rsidP="002746F7">
      <w:pPr>
        <w:spacing w:line="276" w:lineRule="auto"/>
        <w:jc w:val="center"/>
        <w:rPr>
          <w:b/>
          <w:sz w:val="26"/>
          <w:szCs w:val="26"/>
        </w:rPr>
      </w:pPr>
    </w:p>
    <w:p w:rsidR="003A3F4B" w:rsidRDefault="003A3F4B" w:rsidP="002746F7">
      <w:pPr>
        <w:spacing w:line="276" w:lineRule="auto"/>
        <w:jc w:val="center"/>
        <w:rPr>
          <w:b/>
          <w:sz w:val="26"/>
          <w:szCs w:val="26"/>
        </w:rPr>
      </w:pPr>
    </w:p>
    <w:p w:rsidR="003A3F4B" w:rsidRDefault="00222941" w:rsidP="002746F7">
      <w:pPr>
        <w:spacing w:line="276" w:lineRule="auto"/>
        <w:jc w:val="center"/>
        <w:rPr>
          <w:b/>
          <w:sz w:val="26"/>
          <w:szCs w:val="26"/>
        </w:rPr>
      </w:pPr>
      <w:r>
        <w:rPr>
          <w:rFonts w:ascii="CastleTCE" w:hAnsi="CastleTCE"/>
          <w:b/>
          <w:noProof/>
          <w:sz w:val="48"/>
          <w:szCs w:val="48"/>
        </w:rPr>
        <w:drawing>
          <wp:inline distT="0" distB="0" distL="0" distR="0" wp14:anchorId="0155A66C" wp14:editId="0146FFD5">
            <wp:extent cx="981075" cy="990600"/>
            <wp:effectExtent l="0" t="0" r="9525" b="0"/>
            <wp:docPr id="1" name="Obrázek 1" descr="logo hl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hla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F4B" w:rsidRDefault="003A3F4B" w:rsidP="002746F7">
      <w:pPr>
        <w:spacing w:line="276" w:lineRule="auto"/>
        <w:jc w:val="center"/>
        <w:rPr>
          <w:b/>
          <w:sz w:val="26"/>
          <w:szCs w:val="26"/>
        </w:rPr>
      </w:pPr>
    </w:p>
    <w:p w:rsidR="003A3F4B" w:rsidRDefault="003A3F4B" w:rsidP="002746F7">
      <w:pPr>
        <w:spacing w:line="276" w:lineRule="auto"/>
        <w:jc w:val="center"/>
        <w:rPr>
          <w:b/>
          <w:sz w:val="26"/>
          <w:szCs w:val="26"/>
        </w:rPr>
      </w:pPr>
    </w:p>
    <w:p w:rsidR="003A3F4B" w:rsidRPr="003A3F4B" w:rsidRDefault="002746F7" w:rsidP="002746F7">
      <w:pPr>
        <w:spacing w:line="276" w:lineRule="auto"/>
        <w:jc w:val="center"/>
        <w:rPr>
          <w:rFonts w:ascii="Arial" w:hAnsi="Arial" w:cs="Arial"/>
          <w:b/>
          <w:sz w:val="52"/>
          <w:szCs w:val="52"/>
        </w:rPr>
      </w:pPr>
      <w:r w:rsidRPr="003A3F4B">
        <w:rPr>
          <w:rFonts w:ascii="Arial" w:hAnsi="Arial" w:cs="Arial"/>
          <w:b/>
          <w:sz w:val="52"/>
          <w:szCs w:val="52"/>
        </w:rPr>
        <w:t xml:space="preserve">Obecně závazná vyhláška </w:t>
      </w:r>
    </w:p>
    <w:p w:rsidR="002746F7" w:rsidRPr="003A3F4B" w:rsidRDefault="002746F7" w:rsidP="002746F7">
      <w:pPr>
        <w:spacing w:line="276" w:lineRule="auto"/>
        <w:jc w:val="center"/>
        <w:rPr>
          <w:rFonts w:ascii="Arial" w:hAnsi="Arial" w:cs="Arial"/>
          <w:b/>
          <w:sz w:val="48"/>
          <w:szCs w:val="48"/>
        </w:rPr>
      </w:pPr>
      <w:r w:rsidRPr="003A3F4B">
        <w:rPr>
          <w:rFonts w:ascii="Arial" w:hAnsi="Arial" w:cs="Arial"/>
          <w:b/>
          <w:sz w:val="48"/>
          <w:szCs w:val="48"/>
        </w:rPr>
        <w:t>č. 01/2023 obce DUBNO o nočním klidu,</w:t>
      </w:r>
    </w:p>
    <w:p w:rsidR="002746F7" w:rsidRDefault="002746F7" w:rsidP="002746F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stanovují výjimečné případy, při kterých je doba nočního klidu vymezena dobou kratší nebo při nichž nemusí být doba nočního klidu dodržována, dle § 5 odst. 6 zákona č. 251/2016 Sb., o některých přestupcích.</w:t>
      </w:r>
    </w:p>
    <w:p w:rsidR="007E1DB2" w:rsidRPr="00CA6247" w:rsidRDefault="007E1DB2" w:rsidP="007E1DB2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</w:t>
      </w:r>
    </w:p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E567C8" w:rsidRDefault="00E567C8" w:rsidP="00E567C8">
      <w:pPr>
        <w:spacing w:line="276" w:lineRule="auto"/>
        <w:jc w:val="both"/>
        <w:rPr>
          <w:rFonts w:ascii="Arial" w:hAnsi="Arial" w:cs="Arial"/>
          <w:b/>
        </w:rPr>
      </w:pP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567C8">
        <w:rPr>
          <w:rFonts w:ascii="Arial" w:hAnsi="Arial" w:cs="Arial"/>
          <w:sz w:val="22"/>
          <w:szCs w:val="22"/>
        </w:rPr>
        <w:t>Dubno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5027E2">
        <w:rPr>
          <w:rFonts w:ascii="Arial" w:hAnsi="Arial" w:cs="Arial"/>
          <w:sz w:val="22"/>
          <w:szCs w:val="22"/>
        </w:rPr>
        <w:t>17</w:t>
      </w:r>
      <w:r w:rsidR="008B2B5C">
        <w:rPr>
          <w:rFonts w:ascii="Arial" w:hAnsi="Arial" w:cs="Arial"/>
          <w:sz w:val="22"/>
          <w:szCs w:val="22"/>
        </w:rPr>
        <w:t>.</w:t>
      </w:r>
      <w:r w:rsidR="005027E2">
        <w:rPr>
          <w:rFonts w:ascii="Arial" w:hAnsi="Arial" w:cs="Arial"/>
          <w:sz w:val="22"/>
          <w:szCs w:val="22"/>
        </w:rPr>
        <w:t>4.2023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5027E2">
        <w:rPr>
          <w:rFonts w:ascii="Arial" w:hAnsi="Arial" w:cs="Arial"/>
          <w:sz w:val="22"/>
          <w:szCs w:val="22"/>
        </w:rPr>
        <w:t>73</w:t>
      </w:r>
      <w:r w:rsidR="00AE6B12">
        <w:rPr>
          <w:rFonts w:ascii="Arial" w:hAnsi="Arial" w:cs="Arial"/>
          <w:sz w:val="22"/>
          <w:szCs w:val="22"/>
        </w:rPr>
        <w:t>.</w:t>
      </w:r>
      <w:r w:rsidR="005027E2">
        <w:rPr>
          <w:rFonts w:ascii="Arial" w:hAnsi="Arial" w:cs="Arial"/>
          <w:sz w:val="22"/>
          <w:szCs w:val="22"/>
        </w:rPr>
        <w:t>12</w:t>
      </w:r>
      <w:r w:rsidR="00E567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</w:t>
      </w:r>
      <w:r w:rsidR="00E567C8">
        <w:rPr>
          <w:rFonts w:ascii="Arial" w:hAnsi="Arial" w:cs="Arial"/>
          <w:sz w:val="22"/>
          <w:szCs w:val="22"/>
        </w:rPr>
        <w:t xml:space="preserve"> ( dále jen vyhláška )</w:t>
      </w:r>
    </w:p>
    <w:p w:rsidR="003A3F4B" w:rsidRDefault="003A3F4B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746F7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 </w:t>
      </w:r>
      <w:r w:rsidR="00D06446" w:rsidRPr="002746F7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3A3F4B" w:rsidRDefault="003A3F4B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887BCF" w:rsidRDefault="00887BCF" w:rsidP="00887BCF">
      <w:pPr>
        <w:widowControl w:val="0"/>
        <w:jc w:val="both"/>
        <w:rPr>
          <w:rFonts w:ascii="Arial" w:hAnsi="Arial" w:cs="Arial"/>
          <w:i/>
          <w:sz w:val="20"/>
          <w:szCs w:val="20"/>
        </w:rPr>
      </w:pP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0142A8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Pr="003A3F4B" w:rsidRDefault="005545D7" w:rsidP="003A3F4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2746F7" w:rsidRDefault="002746F7" w:rsidP="005545D7">
      <w:pPr>
        <w:spacing w:after="120"/>
        <w:rPr>
          <w:rFonts w:ascii="Arial" w:hAnsi="Arial" w:cs="Arial"/>
          <w:sz w:val="22"/>
          <w:szCs w:val="22"/>
        </w:rPr>
      </w:pPr>
    </w:p>
    <w:p w:rsidR="002746F7" w:rsidRDefault="002746F7" w:rsidP="005545D7">
      <w:pPr>
        <w:spacing w:after="120"/>
        <w:rPr>
          <w:rFonts w:ascii="Arial" w:hAnsi="Arial" w:cs="Arial"/>
          <w:sz w:val="22"/>
          <w:szCs w:val="22"/>
        </w:rPr>
      </w:pPr>
    </w:p>
    <w:p w:rsidR="002746F7" w:rsidRDefault="002746F7" w:rsidP="005545D7">
      <w:pPr>
        <w:spacing w:after="120"/>
        <w:rPr>
          <w:rFonts w:ascii="Arial" w:hAnsi="Arial" w:cs="Arial"/>
          <w:sz w:val="22"/>
          <w:szCs w:val="22"/>
        </w:rPr>
      </w:pPr>
    </w:p>
    <w:p w:rsidR="002746F7" w:rsidRDefault="002746F7" w:rsidP="005545D7">
      <w:pPr>
        <w:spacing w:after="120"/>
        <w:rPr>
          <w:rFonts w:ascii="Arial" w:hAnsi="Arial" w:cs="Arial"/>
          <w:sz w:val="22"/>
          <w:szCs w:val="22"/>
        </w:rPr>
      </w:pPr>
    </w:p>
    <w:p w:rsidR="002746F7" w:rsidRDefault="002746F7" w:rsidP="005545D7">
      <w:pPr>
        <w:spacing w:after="120"/>
        <w:rPr>
          <w:rFonts w:ascii="Arial" w:hAnsi="Arial" w:cs="Arial"/>
          <w:sz w:val="22"/>
          <w:szCs w:val="22"/>
        </w:rPr>
      </w:pPr>
    </w:p>
    <w:p w:rsidR="003A3F4B" w:rsidRDefault="003A3F4B" w:rsidP="005545D7">
      <w:pPr>
        <w:spacing w:after="120"/>
        <w:rPr>
          <w:rFonts w:ascii="Arial" w:hAnsi="Arial" w:cs="Arial"/>
          <w:sz w:val="22"/>
          <w:szCs w:val="22"/>
        </w:rPr>
      </w:pPr>
    </w:p>
    <w:p w:rsidR="003A3F4B" w:rsidRDefault="003A3F4B" w:rsidP="005545D7">
      <w:pPr>
        <w:spacing w:after="120"/>
        <w:rPr>
          <w:rFonts w:ascii="Arial" w:hAnsi="Arial" w:cs="Arial"/>
          <w:sz w:val="22"/>
          <w:szCs w:val="22"/>
        </w:rPr>
      </w:pPr>
    </w:p>
    <w:p w:rsidR="003A3F4B" w:rsidRDefault="003A3F4B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</w:t>
      </w:r>
      <w:r w:rsidR="00560801">
        <w:rPr>
          <w:rFonts w:ascii="Arial" w:hAnsi="Arial" w:cs="Arial"/>
          <w:b/>
          <w:sz w:val="22"/>
          <w:szCs w:val="22"/>
        </w:rPr>
        <w:t xml:space="preserve"> výjimečných případů, při nichž </w:t>
      </w:r>
      <w:r w:rsidR="00D06446" w:rsidRPr="002746F7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110E43">
        <w:rPr>
          <w:rFonts w:ascii="Arial" w:hAnsi="Arial" w:cs="Arial"/>
          <w:sz w:val="22"/>
          <w:szCs w:val="22"/>
        </w:rPr>
        <w:t>.</w:t>
      </w:r>
    </w:p>
    <w:p w:rsidR="003A316F" w:rsidRDefault="003A316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BF1AE1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noci ze dne konání tradiční akce Posvícení na den následující</w:t>
      </w:r>
      <w:r w:rsidR="00BF1AE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konané </w:t>
      </w:r>
      <w:r w:rsidR="00BF1AE1">
        <w:rPr>
          <w:rFonts w:ascii="Arial" w:hAnsi="Arial" w:cs="Arial"/>
          <w:sz w:val="22"/>
          <w:szCs w:val="22"/>
        </w:rPr>
        <w:t>jeden víkend</w:t>
      </w:r>
    </w:p>
    <w:p w:rsidR="00BF1AE1" w:rsidRDefault="00BF1AE1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v noci z neděle na pondělí a v noci z pondělí na úterý v měsíci září.</w:t>
      </w:r>
    </w:p>
    <w:p w:rsidR="00BF1AE1" w:rsidRDefault="00BF1AE1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ze dne konání tradiční akce Hasičský ples na den následující</w:t>
      </w:r>
      <w:r w:rsidR="000B48C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konané jeden víkend</w:t>
      </w:r>
    </w:p>
    <w:p w:rsidR="00BF1AE1" w:rsidRDefault="00BF1AE1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v noci z pátku na sobotu</w:t>
      </w:r>
      <w:r w:rsidR="000B48C5">
        <w:rPr>
          <w:rFonts w:ascii="Arial" w:hAnsi="Arial" w:cs="Arial"/>
          <w:sz w:val="22"/>
          <w:szCs w:val="22"/>
        </w:rPr>
        <w:t xml:space="preserve"> a v noci ze soboty na neděli v měsíci únor</w:t>
      </w:r>
      <w:r w:rsidR="0081301F">
        <w:rPr>
          <w:rFonts w:ascii="Arial" w:hAnsi="Arial" w:cs="Arial"/>
          <w:sz w:val="22"/>
          <w:szCs w:val="22"/>
        </w:rPr>
        <w:t>u</w:t>
      </w:r>
      <w:r w:rsidR="000B48C5">
        <w:rPr>
          <w:rFonts w:ascii="Arial" w:hAnsi="Arial" w:cs="Arial"/>
          <w:sz w:val="22"/>
          <w:szCs w:val="22"/>
        </w:rPr>
        <w:t>.</w:t>
      </w:r>
    </w:p>
    <w:p w:rsidR="000B48C5" w:rsidRDefault="000B48C5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 noci ze dne konání tradiční akce Vánoční koncert na den následující v měsíci prosinc</w:t>
      </w:r>
      <w:r w:rsidR="0081301F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0B48C5" w:rsidRDefault="000B48C5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v noci ze dne konání tradiční akce Pálení čarodějnic na den následující</w:t>
      </w:r>
      <w:r w:rsidR="00AF6F2E">
        <w:rPr>
          <w:rFonts w:ascii="Arial" w:hAnsi="Arial" w:cs="Arial"/>
          <w:sz w:val="22"/>
          <w:szCs w:val="22"/>
        </w:rPr>
        <w:t>.</w:t>
      </w:r>
    </w:p>
    <w:p w:rsidR="006163CA" w:rsidRDefault="000B48C5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 v noci ze dne konání tradiční akce Oslavy založení obce Dubno na den následující</w:t>
      </w:r>
      <w:r w:rsidR="006163CA">
        <w:rPr>
          <w:rFonts w:ascii="Arial" w:hAnsi="Arial" w:cs="Arial"/>
          <w:sz w:val="22"/>
          <w:szCs w:val="22"/>
        </w:rPr>
        <w:t xml:space="preserve"> </w:t>
      </w:r>
    </w:p>
    <w:p w:rsidR="000B48C5" w:rsidRDefault="006163CA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v měsíci červ</w:t>
      </w:r>
      <w:r w:rsidR="0081301F">
        <w:rPr>
          <w:rFonts w:ascii="Arial" w:hAnsi="Arial" w:cs="Arial"/>
          <w:sz w:val="22"/>
          <w:szCs w:val="22"/>
        </w:rPr>
        <w:t>nu</w:t>
      </w:r>
      <w:r>
        <w:rPr>
          <w:rFonts w:ascii="Arial" w:hAnsi="Arial" w:cs="Arial"/>
          <w:sz w:val="22"/>
          <w:szCs w:val="22"/>
        </w:rPr>
        <w:t>.</w:t>
      </w:r>
    </w:p>
    <w:p w:rsidR="000B48C5" w:rsidRDefault="000B48C5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v noci ze dne konání tradiční akce Oslavy založení Sboru dobrovolných hasičů Dubno</w:t>
      </w:r>
    </w:p>
    <w:p w:rsidR="000B48C5" w:rsidRDefault="000B48C5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na den následující</w:t>
      </w:r>
      <w:r w:rsidR="00BB464D">
        <w:rPr>
          <w:rFonts w:ascii="Arial" w:hAnsi="Arial" w:cs="Arial"/>
          <w:sz w:val="22"/>
          <w:szCs w:val="22"/>
        </w:rPr>
        <w:t xml:space="preserve"> v měsíci červ</w:t>
      </w:r>
      <w:r w:rsidR="0081301F">
        <w:rPr>
          <w:rFonts w:ascii="Arial" w:hAnsi="Arial" w:cs="Arial"/>
          <w:sz w:val="22"/>
          <w:szCs w:val="22"/>
        </w:rPr>
        <w:t>nu</w:t>
      </w:r>
      <w:r w:rsidR="00BB464D">
        <w:rPr>
          <w:rFonts w:ascii="Arial" w:hAnsi="Arial" w:cs="Arial"/>
          <w:sz w:val="22"/>
          <w:szCs w:val="22"/>
        </w:rPr>
        <w:t>.</w:t>
      </w:r>
    </w:p>
    <w:p w:rsidR="00C04868" w:rsidRDefault="00C04868" w:rsidP="00C04868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Termín konání akcí, uvedených v odst. 1) tohoto článku obecně závazné vyhlášky,</w:t>
      </w:r>
    </w:p>
    <w:p w:rsidR="00C04868" w:rsidRDefault="00C04868" w:rsidP="00C04868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bude zveřejněn Obecním úřadem Dubno minimálně 5 dnů před datem konání akce.</w:t>
      </w:r>
    </w:p>
    <w:p w:rsidR="00C04868" w:rsidRDefault="00C04868" w:rsidP="00C04868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191966" w:rsidRPr="00612462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22320" w:rsidP="004A2C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4A2CDB"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="004A2CDB" w:rsidRPr="004A2CDB">
        <w:rPr>
          <w:rFonts w:ascii="Arial" w:hAnsi="Arial" w:cs="Arial"/>
          <w:sz w:val="22"/>
          <w:szCs w:val="22"/>
        </w:rPr>
        <w:t xml:space="preserve">vyhláška nabývá účinnosti počátkem patnáctého dne následujícího po </w:t>
      </w:r>
      <w:r>
        <w:rPr>
          <w:rFonts w:ascii="Arial" w:hAnsi="Arial" w:cs="Arial"/>
          <w:sz w:val="22"/>
          <w:szCs w:val="22"/>
        </w:rPr>
        <w:t xml:space="preserve">              </w:t>
      </w:r>
    </w:p>
    <w:p w:rsidR="005545D7" w:rsidRDefault="00422320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dni jejího vyhlášení</w:t>
      </w:r>
      <w:r w:rsidR="00D05923">
        <w:rPr>
          <w:rFonts w:ascii="Arial" w:hAnsi="Arial" w:cs="Arial"/>
          <w:sz w:val="22"/>
          <w:szCs w:val="22"/>
        </w:rPr>
        <w:t>.</w:t>
      </w:r>
    </w:p>
    <w:p w:rsidR="00422320" w:rsidRDefault="00422320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2)Touto vyhláškou se ruší</w:t>
      </w:r>
      <w:r w:rsidR="00D05923">
        <w:rPr>
          <w:rFonts w:ascii="Arial" w:hAnsi="Arial" w:cs="Arial"/>
          <w:sz w:val="22"/>
          <w:szCs w:val="22"/>
        </w:rPr>
        <w:t xml:space="preserve"> Obecně závazná vyhláška č. 01/2018 obce Dubno o nočním klidu.</w:t>
      </w:r>
    </w:p>
    <w:p w:rsidR="00C04868" w:rsidRDefault="00C04868" w:rsidP="005545D7">
      <w:pPr>
        <w:spacing w:after="120"/>
        <w:rPr>
          <w:rFonts w:ascii="Arial" w:hAnsi="Arial" w:cs="Arial"/>
          <w:sz w:val="22"/>
          <w:szCs w:val="22"/>
        </w:rPr>
      </w:pPr>
    </w:p>
    <w:p w:rsidR="00C04868" w:rsidRDefault="00C04868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Pr="00560801" w:rsidRDefault="006A0202" w:rsidP="00560801">
      <w:pPr>
        <w:rPr>
          <w:b/>
        </w:rPr>
      </w:pPr>
      <w:r w:rsidRPr="006A0202">
        <w:rPr>
          <w:rFonts w:ascii="Arial" w:hAnsi="Arial" w:cs="Arial"/>
          <w:sz w:val="22"/>
          <w:szCs w:val="22"/>
        </w:rPr>
        <w:drawing>
          <wp:inline distT="0" distB="0" distL="0" distR="0" wp14:anchorId="1F1DE8C4" wp14:editId="1B74E745">
            <wp:extent cx="5760720" cy="2322830"/>
            <wp:effectExtent l="0" t="0" r="0" b="1270"/>
            <wp:docPr id="981906222" name="Obrázek 1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906222" name="Obrázek 1" descr="Obsah obrázku logo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868" w:rsidRDefault="00C04868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DA328A" w:rsidRPr="00191966" w:rsidRDefault="00DA328A" w:rsidP="00191966">
      <w:pPr>
        <w:pStyle w:val="Text"/>
        <w:jc w:val="both"/>
        <w:rPr>
          <w:b/>
          <w:color w:val="FF0000"/>
          <w:sz w:val="20"/>
          <w:szCs w:val="20"/>
        </w:rPr>
      </w:pPr>
    </w:p>
    <w:sectPr w:rsidR="00DA328A" w:rsidRPr="00191966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3B4D" w:rsidRDefault="00313B4D">
      <w:r>
        <w:separator/>
      </w:r>
    </w:p>
  </w:endnote>
  <w:endnote w:type="continuationSeparator" w:id="0">
    <w:p w:rsidR="00313B4D" w:rsidRDefault="0031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stleTCE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3B4D" w:rsidRDefault="00313B4D">
      <w:r>
        <w:separator/>
      </w:r>
    </w:p>
  </w:footnote>
  <w:footnote w:type="continuationSeparator" w:id="0">
    <w:p w:rsidR="00313B4D" w:rsidRDefault="00313B4D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56818716">
    <w:abstractNumId w:val="4"/>
  </w:num>
  <w:num w:numId="2" w16cid:durableId="493572068">
    <w:abstractNumId w:val="10"/>
  </w:num>
  <w:num w:numId="3" w16cid:durableId="126243534">
    <w:abstractNumId w:val="3"/>
  </w:num>
  <w:num w:numId="4" w16cid:durableId="654723328">
    <w:abstractNumId w:val="7"/>
  </w:num>
  <w:num w:numId="5" w16cid:durableId="1096367190">
    <w:abstractNumId w:val="6"/>
  </w:num>
  <w:num w:numId="6" w16cid:durableId="650252186">
    <w:abstractNumId w:val="9"/>
  </w:num>
  <w:num w:numId="7" w16cid:durableId="1434865502">
    <w:abstractNumId w:val="5"/>
  </w:num>
  <w:num w:numId="8" w16cid:durableId="864560644">
    <w:abstractNumId w:val="0"/>
  </w:num>
  <w:num w:numId="9" w16cid:durableId="865286527">
    <w:abstractNumId w:val="8"/>
  </w:num>
  <w:num w:numId="10" w16cid:durableId="1093817583">
    <w:abstractNumId w:val="1"/>
  </w:num>
  <w:num w:numId="11" w16cid:durableId="1534414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B94"/>
    <w:rsid w:val="000142A8"/>
    <w:rsid w:val="00015BC7"/>
    <w:rsid w:val="0002050F"/>
    <w:rsid w:val="00047D7A"/>
    <w:rsid w:val="000561EB"/>
    <w:rsid w:val="00056640"/>
    <w:rsid w:val="00067E0B"/>
    <w:rsid w:val="00081132"/>
    <w:rsid w:val="000A0CE6"/>
    <w:rsid w:val="000B48C5"/>
    <w:rsid w:val="000C0C56"/>
    <w:rsid w:val="000C2558"/>
    <w:rsid w:val="000D3097"/>
    <w:rsid w:val="000F0A44"/>
    <w:rsid w:val="00107BCE"/>
    <w:rsid w:val="00110E43"/>
    <w:rsid w:val="001364FD"/>
    <w:rsid w:val="00162B8D"/>
    <w:rsid w:val="00166688"/>
    <w:rsid w:val="00167FA5"/>
    <w:rsid w:val="00191966"/>
    <w:rsid w:val="001A79E1"/>
    <w:rsid w:val="001D0B27"/>
    <w:rsid w:val="001D4728"/>
    <w:rsid w:val="001D5D37"/>
    <w:rsid w:val="00212C35"/>
    <w:rsid w:val="00213118"/>
    <w:rsid w:val="00222941"/>
    <w:rsid w:val="00224B0D"/>
    <w:rsid w:val="0024722A"/>
    <w:rsid w:val="002525E7"/>
    <w:rsid w:val="002560FF"/>
    <w:rsid w:val="0026181E"/>
    <w:rsid w:val="00264869"/>
    <w:rsid w:val="002746F7"/>
    <w:rsid w:val="002B2531"/>
    <w:rsid w:val="002B2A53"/>
    <w:rsid w:val="002D539B"/>
    <w:rsid w:val="002E1369"/>
    <w:rsid w:val="00313B4D"/>
    <w:rsid w:val="00314D04"/>
    <w:rsid w:val="00347C80"/>
    <w:rsid w:val="003541F4"/>
    <w:rsid w:val="00367B64"/>
    <w:rsid w:val="003759A2"/>
    <w:rsid w:val="00390B0D"/>
    <w:rsid w:val="00396228"/>
    <w:rsid w:val="003A316F"/>
    <w:rsid w:val="003A3F4B"/>
    <w:rsid w:val="003B12D9"/>
    <w:rsid w:val="003D13EC"/>
    <w:rsid w:val="0040725E"/>
    <w:rsid w:val="004154AF"/>
    <w:rsid w:val="00422320"/>
    <w:rsid w:val="00446658"/>
    <w:rsid w:val="00447362"/>
    <w:rsid w:val="00450BB0"/>
    <w:rsid w:val="00462AC7"/>
    <w:rsid w:val="00470C68"/>
    <w:rsid w:val="00477C4B"/>
    <w:rsid w:val="00480521"/>
    <w:rsid w:val="004809FA"/>
    <w:rsid w:val="00485025"/>
    <w:rsid w:val="004944FA"/>
    <w:rsid w:val="00494E05"/>
    <w:rsid w:val="004A2CDB"/>
    <w:rsid w:val="004C44F6"/>
    <w:rsid w:val="004F66DC"/>
    <w:rsid w:val="005027E2"/>
    <w:rsid w:val="00513323"/>
    <w:rsid w:val="005229CD"/>
    <w:rsid w:val="00523385"/>
    <w:rsid w:val="00533F5B"/>
    <w:rsid w:val="005350D4"/>
    <w:rsid w:val="005545D7"/>
    <w:rsid w:val="00557C94"/>
    <w:rsid w:val="00560801"/>
    <w:rsid w:val="00562C8D"/>
    <w:rsid w:val="00575630"/>
    <w:rsid w:val="00581E7B"/>
    <w:rsid w:val="00596EBC"/>
    <w:rsid w:val="005E614E"/>
    <w:rsid w:val="005F7027"/>
    <w:rsid w:val="006026C5"/>
    <w:rsid w:val="006163CA"/>
    <w:rsid w:val="00617A91"/>
    <w:rsid w:val="00617BDE"/>
    <w:rsid w:val="0063677B"/>
    <w:rsid w:val="00641107"/>
    <w:rsid w:val="0064245C"/>
    <w:rsid w:val="00642611"/>
    <w:rsid w:val="00662877"/>
    <w:rsid w:val="006647CE"/>
    <w:rsid w:val="00696A6B"/>
    <w:rsid w:val="006A0202"/>
    <w:rsid w:val="006A0CCB"/>
    <w:rsid w:val="006A5547"/>
    <w:rsid w:val="006B0AAB"/>
    <w:rsid w:val="006C2361"/>
    <w:rsid w:val="006F76D2"/>
    <w:rsid w:val="00725357"/>
    <w:rsid w:val="00734C9E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0379"/>
    <w:rsid w:val="007E1DB2"/>
    <w:rsid w:val="007E3C2E"/>
    <w:rsid w:val="007F5346"/>
    <w:rsid w:val="0081301F"/>
    <w:rsid w:val="0084248C"/>
    <w:rsid w:val="00843DC9"/>
    <w:rsid w:val="00857150"/>
    <w:rsid w:val="008573F5"/>
    <w:rsid w:val="00861A87"/>
    <w:rsid w:val="00862799"/>
    <w:rsid w:val="00866239"/>
    <w:rsid w:val="008761D8"/>
    <w:rsid w:val="00876251"/>
    <w:rsid w:val="00887BCF"/>
    <w:rsid w:val="008928E7"/>
    <w:rsid w:val="00893F09"/>
    <w:rsid w:val="008B2B5C"/>
    <w:rsid w:val="008C4C41"/>
    <w:rsid w:val="008C7339"/>
    <w:rsid w:val="009107E2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2129"/>
    <w:rsid w:val="00A56B7C"/>
    <w:rsid w:val="00A6202F"/>
    <w:rsid w:val="00A62621"/>
    <w:rsid w:val="00A97662"/>
    <w:rsid w:val="00AC0896"/>
    <w:rsid w:val="00AC1E54"/>
    <w:rsid w:val="00AE6B12"/>
    <w:rsid w:val="00AF6F2E"/>
    <w:rsid w:val="00AF71F5"/>
    <w:rsid w:val="00B04E79"/>
    <w:rsid w:val="00B26438"/>
    <w:rsid w:val="00BB464D"/>
    <w:rsid w:val="00BB6020"/>
    <w:rsid w:val="00BF1AE1"/>
    <w:rsid w:val="00C04868"/>
    <w:rsid w:val="00C57C27"/>
    <w:rsid w:val="00C6410F"/>
    <w:rsid w:val="00C82D9F"/>
    <w:rsid w:val="00CA7614"/>
    <w:rsid w:val="00CB088B"/>
    <w:rsid w:val="00CB56D6"/>
    <w:rsid w:val="00D05923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32D6"/>
    <w:rsid w:val="00DA328A"/>
    <w:rsid w:val="00DA73D5"/>
    <w:rsid w:val="00DE4D85"/>
    <w:rsid w:val="00DF2532"/>
    <w:rsid w:val="00E15821"/>
    <w:rsid w:val="00E27608"/>
    <w:rsid w:val="00E31920"/>
    <w:rsid w:val="00E432DB"/>
    <w:rsid w:val="00E567C8"/>
    <w:rsid w:val="00E904EE"/>
    <w:rsid w:val="00EA650D"/>
    <w:rsid w:val="00EA6865"/>
    <w:rsid w:val="00EC4D93"/>
    <w:rsid w:val="00ED0C4D"/>
    <w:rsid w:val="00EE2A3B"/>
    <w:rsid w:val="00EE6B51"/>
    <w:rsid w:val="00F02F99"/>
    <w:rsid w:val="00F152C1"/>
    <w:rsid w:val="00F17B8B"/>
    <w:rsid w:val="00F21B18"/>
    <w:rsid w:val="00F228BB"/>
    <w:rsid w:val="00F3781C"/>
    <w:rsid w:val="00F66F3F"/>
    <w:rsid w:val="00F81EC5"/>
    <w:rsid w:val="00F84910"/>
    <w:rsid w:val="00FA6CB4"/>
    <w:rsid w:val="00FC7E50"/>
    <w:rsid w:val="00FD004B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43A04-29EA-4AC8-9A95-D71F0585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Josef Šprysl</cp:lastModifiedBy>
  <cp:revision>29</cp:revision>
  <cp:lastPrinted>2023-04-17T12:10:00Z</cp:lastPrinted>
  <dcterms:created xsi:type="dcterms:W3CDTF">2023-03-17T06:10:00Z</dcterms:created>
  <dcterms:modified xsi:type="dcterms:W3CDTF">2023-04-24T17:23:00Z</dcterms:modified>
</cp:coreProperties>
</file>